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9ED09" w14:textId="77777777" w:rsidR="00A06ABA" w:rsidRPr="00DA3AEA" w:rsidRDefault="00A06ABA" w:rsidP="00DA3AEA">
      <w:pPr>
        <w:widowControl/>
        <w:suppressAutoHyphens/>
        <w:overflowPunct w:val="0"/>
        <w:autoSpaceDE/>
        <w:autoSpaceDN/>
        <w:adjustRightInd/>
        <w:spacing w:before="60" w:after="60"/>
        <w:ind w:firstLine="0"/>
        <w:jc w:val="center"/>
        <w:textAlignment w:val="baseline"/>
        <w:outlineLvl w:val="1"/>
        <w:rPr>
          <w:rFonts w:ascii="Times New Roman" w:eastAsia="Calibri" w:hAnsi="Times New Roman" w:cs="Times New Roman"/>
          <w:b/>
          <w:bCs/>
          <w:sz w:val="36"/>
          <w:szCs w:val="36"/>
          <w:lang w:eastAsia="fi-FI"/>
        </w:rPr>
      </w:pPr>
      <w:r w:rsidRPr="00A06ABA">
        <w:rPr>
          <w:rFonts w:ascii="Times New Roman" w:eastAsia="Calibri" w:hAnsi="Times New Roman" w:cs="Times New Roman"/>
          <w:b/>
          <w:caps/>
          <w:kern w:val="28"/>
          <w:sz w:val="28"/>
          <w:szCs w:val="20"/>
          <w:lang w:eastAsia="fi-FI"/>
        </w:rPr>
        <w:t xml:space="preserve">Rangos sutartis </w:t>
      </w:r>
    </w:p>
    <w:p w14:paraId="32475CE5" w14:textId="77777777" w:rsidR="00A06ABA" w:rsidRPr="00A06ABA" w:rsidRDefault="00A06ABA" w:rsidP="00A06ABA">
      <w:pPr>
        <w:widowControl/>
        <w:autoSpaceDE/>
        <w:autoSpaceDN/>
        <w:adjustRightInd/>
        <w:ind w:firstLine="0"/>
        <w:jc w:val="center"/>
        <w:outlineLvl w:val="0"/>
        <w:rPr>
          <w:rFonts w:ascii="Times New Roman" w:eastAsia="Calibri" w:hAnsi="Times New Roman" w:cs="Times New Roman"/>
          <w:b/>
          <w:sz w:val="24"/>
          <w:u w:val="single"/>
          <w:lang w:eastAsia="fi-FI"/>
        </w:rPr>
      </w:pPr>
      <w:bookmarkStart w:id="0" w:name="_Toc96820539"/>
      <w:bookmarkStart w:id="1" w:name="_Toc96820705"/>
      <w:r w:rsidRPr="00A06ABA">
        <w:rPr>
          <w:rFonts w:ascii="Times New Roman" w:eastAsia="Calibri" w:hAnsi="Times New Roman" w:cs="Times New Roman"/>
          <w:b/>
          <w:sz w:val="24"/>
          <w:lang w:eastAsia="fi-FI"/>
        </w:rPr>
        <w:t>Rangos Sutartis Nr.</w:t>
      </w:r>
      <w:bookmarkEnd w:id="0"/>
      <w:bookmarkEnd w:id="1"/>
      <w:r w:rsidRPr="00A06ABA">
        <w:rPr>
          <w:rFonts w:ascii="Times New Roman" w:eastAsia="Calibri" w:hAnsi="Times New Roman" w:cs="Times New Roman"/>
          <w:b/>
          <w:sz w:val="24"/>
          <w:lang w:eastAsia="fi-FI"/>
        </w:rPr>
        <w:t xml:space="preserve"> </w:t>
      </w:r>
      <w:r w:rsidRPr="0044548A">
        <w:rPr>
          <w:rFonts w:ascii="Times New Roman" w:eastAsia="Calibri" w:hAnsi="Times New Roman" w:cs="Times New Roman"/>
          <w:b/>
          <w:sz w:val="24"/>
          <w:lang w:eastAsia="fi-FI"/>
        </w:rPr>
        <w:t>............</w:t>
      </w:r>
    </w:p>
    <w:p w14:paraId="76C382F2" w14:textId="77777777" w:rsidR="00A06ABA" w:rsidRPr="00E02B16" w:rsidRDefault="00A06ABA" w:rsidP="00A06ABA">
      <w:pPr>
        <w:widowControl/>
        <w:autoSpaceDE/>
        <w:autoSpaceDN/>
        <w:adjustRightInd/>
        <w:ind w:firstLine="0"/>
        <w:jc w:val="center"/>
        <w:outlineLvl w:val="0"/>
        <w:rPr>
          <w:rFonts w:ascii="Times New Roman" w:eastAsia="Calibri" w:hAnsi="Times New Roman" w:cs="Times New Roman"/>
          <w:sz w:val="22"/>
          <w:lang w:eastAsia="fi-FI"/>
        </w:rPr>
      </w:pPr>
    </w:p>
    <w:p w14:paraId="4583823D" w14:textId="001CE02E" w:rsidR="00A06ABA" w:rsidRPr="00E02B16" w:rsidRDefault="00E02B16" w:rsidP="00A06ABA">
      <w:pPr>
        <w:widowControl/>
        <w:autoSpaceDE/>
        <w:autoSpaceDN/>
        <w:adjustRightInd/>
        <w:ind w:firstLine="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lang w:eastAsia="fi-FI"/>
        </w:rPr>
        <w:tab/>
      </w:r>
      <w:r w:rsidRPr="00E02B16">
        <w:rPr>
          <w:rFonts w:ascii="Times New Roman" w:eastAsia="Calibri" w:hAnsi="Times New Roman" w:cs="Times New Roman"/>
          <w:sz w:val="22"/>
          <w:lang w:eastAsia="fi-FI"/>
        </w:rPr>
        <w:tab/>
        <w:t xml:space="preserve">, </w:t>
      </w:r>
      <w:r w:rsidRPr="00E02B16">
        <w:rPr>
          <w:rFonts w:ascii="Times New Roman" w:eastAsia="Calibri" w:hAnsi="Times New Roman" w:cs="Times New Roman"/>
          <w:sz w:val="22"/>
          <w:szCs w:val="22"/>
          <w:lang w:eastAsia="fi-FI"/>
        </w:rPr>
        <w:t xml:space="preserve">įmonės kodas: </w:t>
      </w:r>
      <w:r w:rsidRPr="00E02B16">
        <w:rPr>
          <w:rFonts w:ascii="Times New Roman" w:eastAsia="Calibri" w:hAnsi="Times New Roman" w:cs="Times New Roman"/>
          <w:sz w:val="22"/>
          <w:szCs w:val="22"/>
          <w:lang w:eastAsia="fi-FI"/>
        </w:rPr>
        <w:tab/>
      </w:r>
      <w:r w:rsidRPr="00E02B16">
        <w:rPr>
          <w:rFonts w:ascii="Times New Roman" w:eastAsia="Calibri" w:hAnsi="Times New Roman" w:cs="Times New Roman"/>
          <w:sz w:val="22"/>
          <w:szCs w:val="22"/>
          <w:lang w:eastAsia="fi-FI"/>
        </w:rPr>
        <w:tab/>
      </w:r>
      <w:r w:rsidRPr="00E02B16">
        <w:rPr>
          <w:rFonts w:ascii="Times New Roman" w:eastAsia="Calibri" w:hAnsi="Times New Roman" w:cs="Times New Roman"/>
          <w:sz w:val="22"/>
          <w:szCs w:val="22"/>
          <w:lang w:eastAsia="fi-FI"/>
        </w:rPr>
        <w:tab/>
        <w:t xml:space="preserve">, adresas: </w:t>
      </w:r>
      <w:r w:rsidRPr="00E02B16">
        <w:rPr>
          <w:rFonts w:ascii="Times New Roman" w:eastAsia="Calibri" w:hAnsi="Times New Roman" w:cs="Times New Roman"/>
          <w:sz w:val="22"/>
          <w:szCs w:val="22"/>
          <w:lang w:eastAsia="fi-FI"/>
        </w:rPr>
        <w:tab/>
      </w:r>
      <w:r w:rsidRPr="00E02B16">
        <w:rPr>
          <w:rFonts w:ascii="Times New Roman" w:eastAsia="Calibri" w:hAnsi="Times New Roman" w:cs="Times New Roman"/>
          <w:sz w:val="22"/>
          <w:szCs w:val="22"/>
          <w:lang w:eastAsia="fi-FI"/>
        </w:rPr>
        <w:tab/>
      </w:r>
      <w:r w:rsidRPr="00E02B16">
        <w:rPr>
          <w:rFonts w:ascii="Times New Roman" w:eastAsia="Calibri" w:hAnsi="Times New Roman" w:cs="Times New Roman"/>
          <w:sz w:val="22"/>
          <w:szCs w:val="22"/>
          <w:lang w:eastAsia="fi-FI"/>
        </w:rPr>
        <w:tab/>
      </w:r>
      <w:r w:rsidRPr="00E02B16">
        <w:rPr>
          <w:rFonts w:ascii="Times New Roman" w:eastAsia="Calibri" w:hAnsi="Times New Roman" w:cs="Times New Roman"/>
          <w:sz w:val="22"/>
          <w:szCs w:val="22"/>
          <w:lang w:eastAsia="fi-FI"/>
        </w:rPr>
        <w:tab/>
      </w:r>
      <w:r w:rsidRPr="00E02B16">
        <w:rPr>
          <w:rFonts w:ascii="Times New Roman" w:eastAsia="Calibri" w:hAnsi="Times New Roman" w:cs="Times New Roman"/>
          <w:sz w:val="22"/>
          <w:szCs w:val="22"/>
          <w:lang w:eastAsia="fi-FI"/>
        </w:rPr>
        <w:tab/>
        <w:t xml:space="preserve"> </w:t>
      </w:r>
      <w:r w:rsidR="00A06ABA" w:rsidRPr="00E02B16">
        <w:rPr>
          <w:rFonts w:ascii="Times New Roman" w:eastAsia="Calibri" w:hAnsi="Times New Roman" w:cs="Times New Roman"/>
          <w:sz w:val="22"/>
          <w:szCs w:val="22"/>
          <w:lang w:eastAsia="fi-FI"/>
        </w:rPr>
        <w:t>(toliau sutartyje vadinamas „Užsakovu“),</w:t>
      </w:r>
    </w:p>
    <w:p w14:paraId="61282F9B" w14:textId="77777777" w:rsidR="00A06ABA" w:rsidRPr="00E02B16" w:rsidRDefault="00A06ABA" w:rsidP="00A06ABA">
      <w:pPr>
        <w:widowControl/>
        <w:autoSpaceDE/>
        <w:autoSpaceDN/>
        <w:adjustRightInd/>
        <w:spacing w:before="120"/>
        <w:ind w:right="-567" w:firstLine="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 xml:space="preserve">ir </w:t>
      </w:r>
    </w:p>
    <w:p w14:paraId="5DB73828" w14:textId="77777777" w:rsidR="00A06ABA" w:rsidRPr="00E02B16" w:rsidRDefault="00A06ABA" w:rsidP="00A06ABA">
      <w:pPr>
        <w:widowControl/>
        <w:autoSpaceDE/>
        <w:autoSpaceDN/>
        <w:adjustRightInd/>
        <w:spacing w:before="120"/>
        <w:ind w:right="-567" w:firstLine="0"/>
        <w:jc w:val="both"/>
        <w:rPr>
          <w:rFonts w:ascii="Times New Roman" w:eastAsia="Calibri" w:hAnsi="Times New Roman" w:cs="Times New Roman"/>
          <w:sz w:val="22"/>
          <w:szCs w:val="22"/>
          <w:u w:val="single"/>
          <w:lang w:eastAsia="fi-FI"/>
        </w:rPr>
      </w:pPr>
      <w:r w:rsidRPr="00E02B16">
        <w:rPr>
          <w:rFonts w:ascii="Times New Roman" w:eastAsia="Calibri" w:hAnsi="Times New Roman" w:cs="Times New Roman"/>
          <w:sz w:val="22"/>
          <w:szCs w:val="22"/>
          <w:u w:val="single"/>
          <w:lang w:eastAsia="fi-FI"/>
        </w:rPr>
        <w:tab/>
      </w:r>
      <w:r w:rsidRPr="00E02B16">
        <w:rPr>
          <w:rFonts w:ascii="Times New Roman" w:eastAsia="Calibri" w:hAnsi="Times New Roman" w:cs="Times New Roman"/>
          <w:sz w:val="22"/>
          <w:szCs w:val="22"/>
          <w:u w:val="single"/>
          <w:lang w:eastAsia="fi-FI"/>
        </w:rPr>
        <w:tab/>
      </w:r>
      <w:r w:rsidRPr="00E02B16">
        <w:rPr>
          <w:rFonts w:ascii="Times New Roman" w:eastAsia="Calibri" w:hAnsi="Times New Roman" w:cs="Times New Roman"/>
          <w:sz w:val="22"/>
          <w:szCs w:val="22"/>
          <w:lang w:eastAsia="fi-FI"/>
        </w:rPr>
        <w:t xml:space="preserve">, įmonės kodas: </w:t>
      </w:r>
      <w:r w:rsidRPr="00E02B16">
        <w:rPr>
          <w:rFonts w:ascii="Times New Roman" w:eastAsia="Calibri" w:hAnsi="Times New Roman" w:cs="Times New Roman"/>
          <w:sz w:val="22"/>
          <w:szCs w:val="22"/>
          <w:u w:val="single"/>
          <w:lang w:eastAsia="fi-FI"/>
        </w:rPr>
        <w:tab/>
      </w:r>
      <w:r w:rsidRPr="00E02B16">
        <w:rPr>
          <w:rFonts w:ascii="Times New Roman" w:eastAsia="Calibri" w:hAnsi="Times New Roman" w:cs="Times New Roman"/>
          <w:sz w:val="22"/>
          <w:szCs w:val="22"/>
          <w:u w:val="single"/>
          <w:lang w:eastAsia="fi-FI"/>
        </w:rPr>
        <w:tab/>
      </w:r>
      <w:r w:rsidRPr="00E02B16">
        <w:rPr>
          <w:rFonts w:ascii="Times New Roman" w:eastAsia="Calibri" w:hAnsi="Times New Roman" w:cs="Times New Roman"/>
          <w:sz w:val="22"/>
          <w:szCs w:val="22"/>
          <w:u w:val="single"/>
          <w:lang w:eastAsia="fi-FI"/>
        </w:rPr>
        <w:tab/>
        <w:t xml:space="preserve">, </w:t>
      </w:r>
      <w:r w:rsidRPr="00E02B16">
        <w:rPr>
          <w:rFonts w:ascii="Times New Roman" w:eastAsia="Calibri" w:hAnsi="Times New Roman" w:cs="Times New Roman"/>
          <w:sz w:val="22"/>
          <w:szCs w:val="22"/>
          <w:lang w:eastAsia="fi-FI"/>
        </w:rPr>
        <w:t xml:space="preserve">adresas: </w:t>
      </w:r>
      <w:r w:rsidRPr="00E02B16">
        <w:rPr>
          <w:rFonts w:ascii="Times New Roman" w:eastAsia="Calibri" w:hAnsi="Times New Roman" w:cs="Times New Roman"/>
          <w:sz w:val="22"/>
          <w:szCs w:val="22"/>
          <w:u w:val="single"/>
          <w:lang w:eastAsia="fi-FI"/>
        </w:rPr>
        <w:tab/>
      </w:r>
      <w:r w:rsidRPr="00E02B16">
        <w:rPr>
          <w:rFonts w:ascii="Times New Roman" w:eastAsia="Calibri" w:hAnsi="Times New Roman" w:cs="Times New Roman"/>
          <w:sz w:val="22"/>
          <w:szCs w:val="22"/>
          <w:u w:val="single"/>
          <w:lang w:eastAsia="fi-FI"/>
        </w:rPr>
        <w:tab/>
      </w:r>
      <w:r w:rsidRPr="00E02B16">
        <w:rPr>
          <w:rFonts w:ascii="Times New Roman" w:eastAsia="Calibri" w:hAnsi="Times New Roman" w:cs="Times New Roman"/>
          <w:sz w:val="22"/>
          <w:szCs w:val="22"/>
          <w:u w:val="single"/>
          <w:lang w:eastAsia="fi-FI"/>
        </w:rPr>
        <w:tab/>
      </w:r>
      <w:r w:rsidRPr="00E02B16">
        <w:rPr>
          <w:rFonts w:ascii="Times New Roman" w:eastAsia="Calibri" w:hAnsi="Times New Roman" w:cs="Times New Roman"/>
          <w:sz w:val="22"/>
          <w:szCs w:val="22"/>
          <w:u w:val="single"/>
          <w:lang w:eastAsia="fi-FI"/>
        </w:rPr>
        <w:tab/>
      </w:r>
      <w:r w:rsidRPr="00E02B16">
        <w:rPr>
          <w:rFonts w:ascii="Times New Roman" w:eastAsia="Calibri" w:hAnsi="Times New Roman" w:cs="Times New Roman"/>
          <w:sz w:val="22"/>
          <w:szCs w:val="22"/>
          <w:u w:val="single"/>
          <w:lang w:eastAsia="fi-FI"/>
        </w:rPr>
        <w:tab/>
      </w:r>
    </w:p>
    <w:p w14:paraId="64A91E04" w14:textId="2C6AFEDC" w:rsidR="00A06ABA" w:rsidRPr="00E02B16" w:rsidRDefault="00A06ABA" w:rsidP="00E02B16">
      <w:pPr>
        <w:widowControl/>
        <w:autoSpaceDE/>
        <w:autoSpaceDN/>
        <w:adjustRightInd/>
        <w:spacing w:before="120"/>
        <w:ind w:right="-567" w:firstLine="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(toliau sutartyje vadinamas „Rangovu“), atstovaujantis kitą sutarties šalį</w:t>
      </w:r>
      <w:r w:rsidR="00E02B16" w:rsidRPr="00E02B16">
        <w:rPr>
          <w:rFonts w:ascii="Times New Roman" w:eastAsia="Calibri" w:hAnsi="Times New Roman" w:cs="Times New Roman"/>
          <w:sz w:val="22"/>
          <w:szCs w:val="22"/>
          <w:lang w:eastAsia="fi-FI"/>
        </w:rPr>
        <w:t>, sudarė šią sutartį.</w:t>
      </w:r>
    </w:p>
    <w:p w14:paraId="46F17311" w14:textId="77777777" w:rsidR="00A06ABA" w:rsidRPr="00E02B16" w:rsidRDefault="00A06ABA" w:rsidP="00C9110E">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Šioje Sutartyje žodžiai ir išsireiškimai (frazės) turi tokias pačias reikšmes, kokios jiems suteiktos Konkrečiose ir Bendrosiose sutarties sąlygose.</w:t>
      </w:r>
    </w:p>
    <w:p w14:paraId="37D8376E" w14:textId="77777777" w:rsidR="00A06ABA" w:rsidRPr="00E02B16" w:rsidRDefault="00A06ABA" w:rsidP="00C9110E">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Turi būti laikoma, kad toliau išvardinti dokumentai sudaro šią Sutartį ir yra suprantami ir aiškintini kaip jos sudedamosios dalys (nurodyta svarbos tvarka):</w:t>
      </w:r>
    </w:p>
    <w:p w14:paraId="7CD35225" w14:textId="77777777" w:rsidR="00A06ABA" w:rsidRPr="00E02B16" w:rsidRDefault="00A06ABA" w:rsidP="00C9110E">
      <w:pPr>
        <w:widowControl/>
        <w:numPr>
          <w:ilvl w:val="1"/>
          <w:numId w:val="15"/>
        </w:numPr>
        <w:autoSpaceDE/>
        <w:autoSpaceDN/>
        <w:adjustRightInd/>
        <w:ind w:right="-567"/>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Ši Rangos Sutartis,</w:t>
      </w:r>
    </w:p>
    <w:p w14:paraId="520357D1" w14:textId="77777777" w:rsidR="00A06ABA" w:rsidRPr="00E02B16" w:rsidRDefault="00A06ABA" w:rsidP="00C9110E">
      <w:pPr>
        <w:widowControl/>
        <w:numPr>
          <w:ilvl w:val="1"/>
          <w:numId w:val="15"/>
        </w:numPr>
        <w:suppressLineNumbers/>
        <w:tabs>
          <w:tab w:val="left" w:pos="1701"/>
          <w:tab w:val="left" w:pos="2268"/>
          <w:tab w:val="left" w:pos="2835"/>
          <w:tab w:val="left" w:pos="3402"/>
          <w:tab w:val="left" w:pos="3969"/>
          <w:tab w:val="left" w:pos="4536"/>
        </w:tabs>
        <w:suppressAutoHyphens/>
        <w:autoSpaceDE/>
        <w:autoSpaceDN/>
        <w:adjustRightInd/>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 xml:space="preserve">Prieš pasirašant Sutartį surengto aiškinamojo susirinkimo protokolas ir pirkimo dokumentų paaiškinimai, </w:t>
      </w:r>
      <w:r w:rsidRPr="00E02B16">
        <w:rPr>
          <w:rFonts w:ascii="Times New Roman" w:eastAsia="Calibri" w:hAnsi="Times New Roman" w:cs="Times New Roman"/>
          <w:i/>
          <w:sz w:val="22"/>
          <w:szCs w:val="22"/>
          <w:lang w:eastAsia="fi-FI"/>
        </w:rPr>
        <w:t>jei taikoma</w:t>
      </w:r>
      <w:r w:rsidRPr="00E02B16">
        <w:rPr>
          <w:rFonts w:ascii="Times New Roman" w:eastAsia="Calibri" w:hAnsi="Times New Roman" w:cs="Times New Roman"/>
          <w:sz w:val="22"/>
          <w:szCs w:val="22"/>
          <w:lang w:eastAsia="fi-FI"/>
        </w:rPr>
        <w:t>,</w:t>
      </w:r>
    </w:p>
    <w:p w14:paraId="654CC8DC" w14:textId="77777777" w:rsidR="00A06ABA" w:rsidRPr="00E02B16" w:rsidRDefault="00A06ABA" w:rsidP="00C9110E">
      <w:pPr>
        <w:widowControl/>
        <w:numPr>
          <w:ilvl w:val="1"/>
          <w:numId w:val="15"/>
        </w:numPr>
        <w:suppressLineNumbers/>
        <w:tabs>
          <w:tab w:val="left" w:pos="1701"/>
          <w:tab w:val="left" w:pos="2268"/>
          <w:tab w:val="left" w:pos="2835"/>
          <w:tab w:val="left" w:pos="3402"/>
          <w:tab w:val="left" w:pos="3969"/>
          <w:tab w:val="left" w:pos="4536"/>
        </w:tabs>
        <w:suppressAutoHyphens/>
        <w:autoSpaceDE/>
        <w:autoSpaceDN/>
        <w:adjustRightInd/>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Pasiūlymo raštas su Pasiūlymo priedu</w:t>
      </w:r>
    </w:p>
    <w:p w14:paraId="4DC29B41" w14:textId="77777777" w:rsidR="00A06ABA" w:rsidRPr="00E02B16" w:rsidRDefault="00A06ABA" w:rsidP="00C9110E">
      <w:pPr>
        <w:widowControl/>
        <w:numPr>
          <w:ilvl w:val="1"/>
          <w:numId w:val="15"/>
        </w:numPr>
        <w:autoSpaceDE/>
        <w:autoSpaceDN/>
        <w:adjustRightInd/>
        <w:ind w:right="-567"/>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Konkrečios sutarties sąlygos,</w:t>
      </w:r>
    </w:p>
    <w:p w14:paraId="3DCAE5B4" w14:textId="77777777" w:rsidR="00A06ABA" w:rsidRPr="00E02B16" w:rsidRDefault="00A06ABA" w:rsidP="00C9110E">
      <w:pPr>
        <w:widowControl/>
        <w:numPr>
          <w:ilvl w:val="1"/>
          <w:numId w:val="15"/>
        </w:numPr>
        <w:autoSpaceDE/>
        <w:autoSpaceDN/>
        <w:adjustRightInd/>
        <w:ind w:right="-567"/>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Bendrosios sutarties sąlygos,</w:t>
      </w:r>
    </w:p>
    <w:p w14:paraId="2BDB031B" w14:textId="77777777" w:rsidR="00A06ABA" w:rsidRPr="00E02B16" w:rsidRDefault="00A06ABA" w:rsidP="00C9110E">
      <w:pPr>
        <w:widowControl/>
        <w:numPr>
          <w:ilvl w:val="1"/>
          <w:numId w:val="15"/>
        </w:numPr>
        <w:autoSpaceDE/>
        <w:autoSpaceDN/>
        <w:adjustRightInd/>
        <w:ind w:right="71"/>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Užsakovo reikalavimai,</w:t>
      </w:r>
    </w:p>
    <w:p w14:paraId="0C12FF0C" w14:textId="77777777" w:rsidR="00A06ABA" w:rsidRPr="00E02B16" w:rsidRDefault="00A06ABA" w:rsidP="00C9110E">
      <w:pPr>
        <w:widowControl/>
        <w:numPr>
          <w:ilvl w:val="1"/>
          <w:numId w:val="15"/>
        </w:numPr>
        <w:autoSpaceDE/>
        <w:autoSpaceDN/>
        <w:adjustRightInd/>
        <w:ind w:right="-109"/>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Įkainuoti darbų kainų Žiniaraščiai (iš Rangovo Pasiūlymo „Kainų žiniaraščiai“),</w:t>
      </w:r>
    </w:p>
    <w:p w14:paraId="4FCF39D6" w14:textId="77777777" w:rsidR="00A06ABA" w:rsidRPr="00E02B16" w:rsidRDefault="00A06ABA" w:rsidP="00C9110E">
      <w:pPr>
        <w:widowControl/>
        <w:numPr>
          <w:ilvl w:val="1"/>
          <w:numId w:val="15"/>
        </w:numPr>
        <w:autoSpaceDE/>
        <w:autoSpaceDN/>
        <w:adjustRightInd/>
        <w:ind w:right="-109"/>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vertinimo komisijos paklausimai ir konkurso dalyvio atsakymai (jei taikoma),</w:t>
      </w:r>
    </w:p>
    <w:p w14:paraId="5BEAB5B6" w14:textId="77777777" w:rsidR="00A06ABA" w:rsidRPr="00E02B16" w:rsidRDefault="00A06ABA" w:rsidP="00C9110E">
      <w:pPr>
        <w:widowControl/>
        <w:numPr>
          <w:ilvl w:val="1"/>
          <w:numId w:val="15"/>
        </w:numPr>
        <w:autoSpaceDE/>
        <w:autoSpaceDN/>
        <w:adjustRightInd/>
        <w:ind w:right="-567"/>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Rangovo techninis pasiūlymas (be aukščiau išvardintų Rangovo Pasiūlymo dalių),</w:t>
      </w:r>
    </w:p>
    <w:p w14:paraId="5649E154" w14:textId="77777777" w:rsidR="00A06ABA" w:rsidRPr="00E02B16" w:rsidRDefault="00A06ABA" w:rsidP="00C9110E">
      <w:pPr>
        <w:widowControl/>
        <w:numPr>
          <w:ilvl w:val="1"/>
          <w:numId w:val="15"/>
        </w:numPr>
        <w:autoSpaceDE/>
        <w:autoSpaceDN/>
        <w:adjustRightInd/>
        <w:ind w:right="-17"/>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Kiti dokumentai ir priedai.</w:t>
      </w:r>
    </w:p>
    <w:p w14:paraId="6B564807" w14:textId="77777777" w:rsidR="00A06ABA" w:rsidRPr="00E02B16" w:rsidRDefault="00A06ABA" w:rsidP="00C9110E">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 xml:space="preserve">Rangovas įsipareigoja Užsakovui tinkamai atlikti ir baigti darbus per </w:t>
      </w:r>
      <w:r w:rsidRPr="00E02B16">
        <w:rPr>
          <w:rFonts w:ascii="Times New Roman" w:eastAsia="Calibri" w:hAnsi="Times New Roman" w:cs="Times New Roman"/>
          <w:b/>
          <w:i/>
          <w:sz w:val="22"/>
          <w:szCs w:val="22"/>
          <w:lang w:eastAsia="fi-FI"/>
        </w:rPr>
        <w:t>2</w:t>
      </w:r>
      <w:r w:rsidR="00F7645A" w:rsidRPr="00E02B16">
        <w:rPr>
          <w:rFonts w:ascii="Times New Roman" w:eastAsia="Calibri" w:hAnsi="Times New Roman" w:cs="Times New Roman"/>
          <w:b/>
          <w:i/>
          <w:sz w:val="22"/>
          <w:szCs w:val="22"/>
          <w:lang w:eastAsia="fi-FI"/>
        </w:rPr>
        <w:t>4</w:t>
      </w:r>
      <w:r w:rsidRPr="00E02B16">
        <w:rPr>
          <w:rFonts w:ascii="Times New Roman" w:eastAsia="Calibri" w:hAnsi="Times New Roman" w:cs="Times New Roman"/>
          <w:b/>
          <w:i/>
          <w:sz w:val="22"/>
          <w:szCs w:val="22"/>
          <w:lang w:eastAsia="fi-FI"/>
        </w:rPr>
        <w:t xml:space="preserve"> mėn.</w:t>
      </w:r>
      <w:r w:rsidR="00D032CA" w:rsidRPr="00E02B16">
        <w:rPr>
          <w:rFonts w:ascii="Times New Roman" w:eastAsia="Calibri" w:hAnsi="Times New Roman" w:cs="Times New Roman"/>
          <w:b/>
          <w:i/>
          <w:sz w:val="22"/>
          <w:szCs w:val="22"/>
          <w:lang w:eastAsia="fi-FI"/>
        </w:rPr>
        <w:t xml:space="preserve"> arba per tiekėjo nurodytą terminą</w:t>
      </w:r>
      <w:r w:rsidRPr="00E02B16">
        <w:rPr>
          <w:rFonts w:ascii="Times New Roman" w:eastAsia="Calibri" w:hAnsi="Times New Roman" w:cs="Times New Roman"/>
          <w:b/>
          <w:i/>
          <w:sz w:val="22"/>
          <w:szCs w:val="22"/>
          <w:lang w:eastAsia="fi-FI"/>
        </w:rPr>
        <w:t xml:space="preserve"> </w:t>
      </w:r>
      <w:r w:rsidRPr="00E02B16">
        <w:rPr>
          <w:rFonts w:ascii="Times New Roman" w:eastAsia="Calibri" w:hAnsi="Times New Roman" w:cs="Times New Roman"/>
          <w:sz w:val="22"/>
          <w:szCs w:val="22"/>
          <w:lang w:eastAsia="fi-FI"/>
        </w:rPr>
        <w:t xml:space="preserve">nuo darbo pradžios Programoje nustatytais terminais bei ištaisyti bet kuriuos jų defektus, laikantis sutarties ir LR Civilinio kodekso nuostatų. </w:t>
      </w:r>
    </w:p>
    <w:p w14:paraId="68161FB0" w14:textId="77777777" w:rsidR="00A06ABA" w:rsidRPr="00E02B16" w:rsidRDefault="00A06ABA" w:rsidP="00C9110E">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 xml:space="preserve">Užsakovas įsipareigoja sumokėti </w:t>
      </w:r>
      <w:r w:rsidRPr="00E02B16">
        <w:rPr>
          <w:rFonts w:ascii="Times New Roman" w:eastAsia="Calibri" w:hAnsi="Times New Roman" w:cs="Times New Roman"/>
          <w:b/>
          <w:sz w:val="22"/>
          <w:szCs w:val="22"/>
          <w:lang w:eastAsia="fi-FI"/>
        </w:rPr>
        <w:t xml:space="preserve">Sutarties kainą </w:t>
      </w:r>
      <w:r w:rsidRPr="00E02B16">
        <w:rPr>
          <w:rFonts w:ascii="Times New Roman" w:eastAsia="Calibri" w:hAnsi="Times New Roman" w:cs="Times New Roman"/>
          <w:sz w:val="22"/>
          <w:szCs w:val="22"/>
          <w:lang w:eastAsia="fi-FI"/>
        </w:rPr>
        <w:t>Rangovui, atsižvelgdamas į Darbų vykdymą bei jų baigimą ir bet kurių defektų ištaisymą per tą laiką ir tuo būdu, kurie yra numatyti šioje sutartyje.</w:t>
      </w:r>
    </w:p>
    <w:p w14:paraId="33CA998D" w14:textId="77777777" w:rsidR="00A06ABA" w:rsidRPr="00E02B16" w:rsidRDefault="00A06ABA" w:rsidP="00C9110E">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PVM bus mokamas Rangovui pagal galiojančius Lietuvos Respublikos teisės aktus bei tarptautinius susitarimus, susijusius su šios programos įgyvendinimu.</w:t>
      </w:r>
    </w:p>
    <w:p w14:paraId="7E717E4D" w14:textId="77777777" w:rsidR="00A06ABA" w:rsidRPr="00E02B16" w:rsidRDefault="00A06ABA" w:rsidP="00C9110E">
      <w:pPr>
        <w:widowControl/>
        <w:numPr>
          <w:ilvl w:val="0"/>
          <w:numId w:val="15"/>
        </w:numPr>
        <w:tabs>
          <w:tab w:val="num" w:pos="720"/>
        </w:tabs>
        <w:autoSpaceDE/>
        <w:autoSpaceDN/>
        <w:adjustRightInd/>
        <w:spacing w:before="120"/>
        <w:ind w:left="720"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b/>
          <w:sz w:val="22"/>
          <w:szCs w:val="22"/>
          <w:lang w:eastAsia="fi-FI"/>
        </w:rPr>
        <w:t>Priimta sutarties suma</w:t>
      </w:r>
      <w:r w:rsidRPr="00E02B16">
        <w:rPr>
          <w:rFonts w:ascii="Times New Roman" w:eastAsia="Calibri" w:hAnsi="Times New Roman" w:cs="Times New Roman"/>
          <w:sz w:val="22"/>
          <w:szCs w:val="22"/>
          <w:lang w:eastAsia="fi-FI"/>
        </w:rPr>
        <w:t xml:space="preserve"> (be PVM) sudaro:</w:t>
      </w:r>
    </w:p>
    <w:p w14:paraId="63074622" w14:textId="77777777" w:rsidR="00A06ABA" w:rsidRPr="00E02B16" w:rsidRDefault="00A06ABA" w:rsidP="00A06ABA">
      <w:pPr>
        <w:suppressLineNumbers/>
        <w:tabs>
          <w:tab w:val="left" w:pos="720"/>
          <w:tab w:val="left" w:pos="1134"/>
          <w:tab w:val="left" w:pos="1701"/>
          <w:tab w:val="left" w:pos="2268"/>
          <w:tab w:val="left" w:pos="2835"/>
          <w:tab w:val="left" w:pos="3402"/>
          <w:tab w:val="left" w:pos="3969"/>
          <w:tab w:val="left" w:pos="4536"/>
        </w:tabs>
        <w:suppressAutoHyphens/>
        <w:autoSpaceDE/>
        <w:autoSpaceDN/>
        <w:adjustRightInd/>
        <w:spacing w:before="120"/>
        <w:ind w:left="720" w:firstLine="0"/>
        <w:jc w:val="both"/>
        <w:rPr>
          <w:rFonts w:ascii="Times New Roman" w:eastAsia="Calibri" w:hAnsi="Times New Roman" w:cs="Times New Roman"/>
          <w:b/>
          <w:bCs/>
          <w:sz w:val="22"/>
          <w:szCs w:val="22"/>
          <w:lang w:eastAsia="fi-FI"/>
        </w:rPr>
      </w:pPr>
      <w:r w:rsidRPr="00E02B16">
        <w:rPr>
          <w:rFonts w:ascii="Times New Roman" w:eastAsia="Calibri" w:hAnsi="Times New Roman" w:cs="Times New Roman"/>
          <w:b/>
          <w:sz w:val="22"/>
          <w:szCs w:val="22"/>
          <w:lang w:eastAsia="fi-FI"/>
        </w:rPr>
        <w:t xml:space="preserve">_______________ </w:t>
      </w:r>
      <w:r w:rsidRPr="00E02B16">
        <w:rPr>
          <w:rFonts w:ascii="Times New Roman" w:eastAsia="Calibri" w:hAnsi="Times New Roman" w:cs="Times New Roman"/>
          <w:b/>
          <w:bCs/>
          <w:sz w:val="22"/>
          <w:szCs w:val="22"/>
          <w:lang w:eastAsia="fi-FI"/>
        </w:rPr>
        <w:t>Eur</w:t>
      </w:r>
      <w:r w:rsidRPr="00E02B16">
        <w:rPr>
          <w:rFonts w:ascii="Times New Roman" w:eastAsia="Calibri" w:hAnsi="Times New Roman" w:cs="Times New Roman"/>
          <w:b/>
          <w:sz w:val="22"/>
          <w:szCs w:val="22"/>
          <w:lang w:eastAsia="fi-FI"/>
        </w:rPr>
        <w:t>, (suma žodžiais __________________________________eurų),</w:t>
      </w:r>
    </w:p>
    <w:p w14:paraId="291A716D" w14:textId="77777777" w:rsidR="00A06ABA" w:rsidRPr="00E02B16" w:rsidRDefault="00A06ABA" w:rsidP="00A06ABA">
      <w:pPr>
        <w:keepLines/>
        <w:widowControl/>
        <w:suppressLineNumbers/>
        <w:tabs>
          <w:tab w:val="left" w:pos="720"/>
          <w:tab w:val="left" w:pos="1134"/>
          <w:tab w:val="left" w:pos="1701"/>
          <w:tab w:val="left" w:pos="2268"/>
          <w:tab w:val="left" w:pos="2835"/>
          <w:tab w:val="left" w:pos="3402"/>
          <w:tab w:val="left" w:pos="3969"/>
          <w:tab w:val="left" w:pos="4536"/>
        </w:tabs>
        <w:suppressAutoHyphens/>
        <w:autoSpaceDE/>
        <w:autoSpaceDN/>
        <w:adjustRightInd/>
        <w:spacing w:before="100"/>
        <w:ind w:left="720" w:hanging="27"/>
        <w:jc w:val="both"/>
        <w:rPr>
          <w:rFonts w:ascii="Times New Roman" w:eastAsia="Calibri" w:hAnsi="Times New Roman" w:cs="Times New Roman"/>
          <w:b/>
          <w:sz w:val="22"/>
          <w:szCs w:val="22"/>
          <w:lang w:eastAsia="fi-FI"/>
        </w:rPr>
      </w:pPr>
      <w:r w:rsidRPr="00E02B16">
        <w:rPr>
          <w:rFonts w:ascii="Times New Roman" w:eastAsia="Calibri" w:hAnsi="Times New Roman" w:cs="Times New Roman"/>
          <w:b/>
          <w:sz w:val="22"/>
          <w:szCs w:val="22"/>
          <w:lang w:eastAsia="fi-FI"/>
        </w:rPr>
        <w:t>Pridėtinės vertės mokestis skaičiuojamas ir apmokamas vadovaujantis Lietuvos Respublikoje galiojančiais teisės aktais</w:t>
      </w:r>
    </w:p>
    <w:p w14:paraId="767E2BBA" w14:textId="77777777" w:rsidR="00A06ABA" w:rsidRPr="00E02B16" w:rsidRDefault="00A06ABA" w:rsidP="00A06ABA">
      <w:pPr>
        <w:suppressLineNumbers/>
        <w:tabs>
          <w:tab w:val="left" w:pos="720"/>
          <w:tab w:val="left" w:pos="1134"/>
          <w:tab w:val="left" w:pos="1701"/>
          <w:tab w:val="left" w:pos="2268"/>
          <w:tab w:val="left" w:pos="2835"/>
          <w:tab w:val="left" w:pos="3402"/>
          <w:tab w:val="left" w:pos="3969"/>
          <w:tab w:val="left" w:pos="4536"/>
        </w:tabs>
        <w:suppressAutoHyphens/>
        <w:autoSpaceDE/>
        <w:autoSpaceDN/>
        <w:adjustRightInd/>
        <w:spacing w:before="120"/>
        <w:ind w:firstLine="0"/>
        <w:jc w:val="both"/>
        <w:rPr>
          <w:rFonts w:ascii="Times New Roman" w:eastAsia="Calibri" w:hAnsi="Times New Roman" w:cs="Times New Roman"/>
          <w:b/>
          <w:sz w:val="22"/>
          <w:szCs w:val="22"/>
          <w:lang w:eastAsia="fi-FI"/>
        </w:rPr>
      </w:pPr>
      <w:r w:rsidRPr="00E02B16">
        <w:rPr>
          <w:rFonts w:ascii="Times New Roman" w:eastAsia="Calibri" w:hAnsi="Times New Roman" w:cs="Times New Roman"/>
          <w:b/>
          <w:color w:val="339966"/>
          <w:sz w:val="22"/>
          <w:szCs w:val="22"/>
          <w:lang w:eastAsia="fi-FI"/>
        </w:rPr>
        <w:tab/>
      </w:r>
      <w:r w:rsidRPr="00E02B16">
        <w:rPr>
          <w:rFonts w:ascii="Times New Roman" w:eastAsia="Calibri" w:hAnsi="Times New Roman" w:cs="Times New Roman"/>
          <w:b/>
          <w:sz w:val="22"/>
          <w:szCs w:val="22"/>
          <w:lang w:eastAsia="fi-FI"/>
        </w:rPr>
        <w:t>PVM sudaro:</w:t>
      </w:r>
    </w:p>
    <w:p w14:paraId="61606333" w14:textId="77777777" w:rsidR="00A06ABA" w:rsidRPr="00E02B16" w:rsidRDefault="00A06ABA" w:rsidP="00A06ABA">
      <w:pPr>
        <w:suppressLineNumbers/>
        <w:tabs>
          <w:tab w:val="left" w:pos="720"/>
          <w:tab w:val="left" w:pos="1134"/>
          <w:tab w:val="left" w:pos="1701"/>
          <w:tab w:val="left" w:pos="2268"/>
          <w:tab w:val="left" w:pos="2835"/>
          <w:tab w:val="left" w:pos="3402"/>
          <w:tab w:val="left" w:pos="3969"/>
          <w:tab w:val="left" w:pos="4536"/>
        </w:tabs>
        <w:suppressAutoHyphens/>
        <w:autoSpaceDE/>
        <w:autoSpaceDN/>
        <w:adjustRightInd/>
        <w:spacing w:before="120"/>
        <w:ind w:left="720" w:firstLine="0"/>
        <w:jc w:val="both"/>
        <w:rPr>
          <w:rFonts w:ascii="Times New Roman" w:eastAsia="Calibri" w:hAnsi="Times New Roman" w:cs="Times New Roman"/>
          <w:b/>
          <w:sz w:val="22"/>
          <w:szCs w:val="22"/>
          <w:lang w:eastAsia="fi-FI"/>
        </w:rPr>
      </w:pPr>
      <w:r w:rsidRPr="00E02B16">
        <w:rPr>
          <w:rFonts w:ascii="Times New Roman" w:eastAsia="Calibri" w:hAnsi="Times New Roman" w:cs="Times New Roman"/>
          <w:b/>
          <w:sz w:val="22"/>
          <w:szCs w:val="22"/>
          <w:lang w:eastAsia="fi-FI"/>
        </w:rPr>
        <w:t xml:space="preserve">______________ </w:t>
      </w:r>
      <w:r w:rsidRPr="00E02B16">
        <w:rPr>
          <w:rFonts w:ascii="Times New Roman" w:eastAsia="Calibri" w:hAnsi="Times New Roman" w:cs="Times New Roman"/>
          <w:b/>
          <w:bCs/>
          <w:sz w:val="22"/>
          <w:szCs w:val="22"/>
          <w:lang w:eastAsia="fi-FI"/>
        </w:rPr>
        <w:t>Eur</w:t>
      </w:r>
      <w:r w:rsidRPr="00E02B16">
        <w:rPr>
          <w:rFonts w:ascii="Times New Roman" w:eastAsia="Calibri" w:hAnsi="Times New Roman" w:cs="Times New Roman"/>
          <w:b/>
          <w:sz w:val="22"/>
          <w:szCs w:val="22"/>
          <w:lang w:eastAsia="fi-FI"/>
        </w:rPr>
        <w:t>, (suma žodžiais _________________________________eurų)</w:t>
      </w:r>
    </w:p>
    <w:p w14:paraId="49CA7345" w14:textId="77777777" w:rsidR="00A06ABA" w:rsidRPr="00E02B16" w:rsidRDefault="00A06ABA" w:rsidP="00A06ABA">
      <w:pPr>
        <w:widowControl/>
        <w:tabs>
          <w:tab w:val="num" w:pos="426"/>
        </w:tabs>
        <w:autoSpaceDE/>
        <w:autoSpaceDN/>
        <w:adjustRightInd/>
        <w:spacing w:before="120" w:after="120"/>
        <w:ind w:right="-17" w:firstLine="0"/>
        <w:jc w:val="both"/>
        <w:rPr>
          <w:rFonts w:ascii="Times New Roman" w:eastAsia="Calibri" w:hAnsi="Times New Roman" w:cs="Times New Roman"/>
          <w:sz w:val="22"/>
          <w:szCs w:val="22"/>
          <w:lang w:eastAsia="fi-FI"/>
        </w:rPr>
      </w:pPr>
      <w:r w:rsidRPr="00E02B16">
        <w:rPr>
          <w:rFonts w:ascii="Times New Roman" w:eastAsia="Calibri" w:hAnsi="Times New Roman" w:cs="Times New Roman"/>
          <w:b/>
          <w:sz w:val="22"/>
          <w:szCs w:val="22"/>
          <w:lang w:eastAsia="fi-FI"/>
        </w:rPr>
        <w:tab/>
      </w:r>
      <w:r w:rsidRPr="00E02B16">
        <w:rPr>
          <w:rFonts w:ascii="Times New Roman" w:eastAsia="Calibri" w:hAnsi="Times New Roman" w:cs="Times New Roman"/>
          <w:b/>
          <w:sz w:val="22"/>
          <w:szCs w:val="22"/>
          <w:lang w:eastAsia="fi-FI"/>
        </w:rPr>
        <w:tab/>
        <w:t>Priimtą sutarties sumą</w:t>
      </w:r>
      <w:r w:rsidRPr="00E02B16">
        <w:rPr>
          <w:rFonts w:ascii="Times New Roman" w:eastAsia="Calibri" w:hAnsi="Times New Roman" w:cs="Times New Roman"/>
          <w:sz w:val="22"/>
          <w:szCs w:val="22"/>
          <w:lang w:eastAsia="fi-FI"/>
        </w:rPr>
        <w:t xml:space="preserve"> (su PVM) sudaro:</w:t>
      </w:r>
    </w:p>
    <w:p w14:paraId="76B4EC70" w14:textId="37F4B559" w:rsidR="00A06ABA" w:rsidRPr="00E02B16" w:rsidRDefault="00A06ABA" w:rsidP="00A06ABA">
      <w:pPr>
        <w:suppressLineNumbers/>
        <w:tabs>
          <w:tab w:val="left" w:pos="720"/>
          <w:tab w:val="left" w:pos="1134"/>
          <w:tab w:val="left" w:pos="1701"/>
          <w:tab w:val="left" w:pos="2268"/>
          <w:tab w:val="left" w:pos="2835"/>
          <w:tab w:val="left" w:pos="3402"/>
          <w:tab w:val="left" w:pos="3969"/>
          <w:tab w:val="left" w:pos="4536"/>
        </w:tabs>
        <w:suppressAutoHyphens/>
        <w:autoSpaceDE/>
        <w:autoSpaceDN/>
        <w:adjustRightInd/>
        <w:spacing w:before="120"/>
        <w:ind w:left="720" w:firstLine="0"/>
        <w:jc w:val="both"/>
        <w:rPr>
          <w:rFonts w:ascii="Times New Roman" w:eastAsia="Calibri" w:hAnsi="Times New Roman" w:cs="Times New Roman"/>
          <w:b/>
          <w:sz w:val="22"/>
          <w:szCs w:val="22"/>
          <w:lang w:eastAsia="fi-FI"/>
        </w:rPr>
      </w:pPr>
      <w:r w:rsidRPr="00E02B16">
        <w:rPr>
          <w:rFonts w:ascii="Times New Roman" w:eastAsia="Calibri" w:hAnsi="Times New Roman" w:cs="Times New Roman"/>
          <w:b/>
          <w:sz w:val="22"/>
          <w:szCs w:val="22"/>
          <w:lang w:eastAsia="fi-FI"/>
        </w:rPr>
        <w:t xml:space="preserve">______________ </w:t>
      </w:r>
      <w:r w:rsidRPr="00E02B16">
        <w:rPr>
          <w:rFonts w:ascii="Times New Roman" w:eastAsia="Calibri" w:hAnsi="Times New Roman" w:cs="Times New Roman"/>
          <w:b/>
          <w:bCs/>
          <w:sz w:val="22"/>
          <w:szCs w:val="22"/>
          <w:lang w:eastAsia="fi-FI"/>
        </w:rPr>
        <w:t>Eur</w:t>
      </w:r>
      <w:r w:rsidRPr="00E02B16">
        <w:rPr>
          <w:rFonts w:ascii="Times New Roman" w:eastAsia="Calibri" w:hAnsi="Times New Roman" w:cs="Times New Roman"/>
          <w:b/>
          <w:sz w:val="22"/>
          <w:szCs w:val="22"/>
          <w:lang w:eastAsia="fi-FI"/>
        </w:rPr>
        <w:t>, (suma žodžiais _____________________________eurų)</w:t>
      </w:r>
    </w:p>
    <w:p w14:paraId="15DF84BE" w14:textId="77777777" w:rsidR="00DC5573" w:rsidRPr="00E02B16" w:rsidRDefault="00DC5573" w:rsidP="00DC5573">
      <w:pPr>
        <w:widowControl/>
        <w:autoSpaceDE/>
        <w:autoSpaceDN/>
        <w:adjustRightInd/>
        <w:spacing w:before="120"/>
        <w:ind w:left="786" w:right="-17" w:firstLine="0"/>
        <w:jc w:val="both"/>
        <w:rPr>
          <w:rFonts w:ascii="Times New Roman" w:eastAsia="Calibri" w:hAnsi="Times New Roman" w:cs="Times New Roman"/>
          <w:sz w:val="22"/>
          <w:szCs w:val="22"/>
          <w:lang w:eastAsia="fi-FI"/>
        </w:rPr>
      </w:pPr>
    </w:p>
    <w:p w14:paraId="3AF430D6" w14:textId="77777777" w:rsidR="00DC5573" w:rsidRPr="00E02B16"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Užsakovas mokėjimus darys eurais.</w:t>
      </w:r>
    </w:p>
    <w:p w14:paraId="450243FB" w14:textId="77777777" w:rsidR="00DC5573" w:rsidRPr="00E02B16"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Užsakovas įsipareigoja sumokėti Rangovui už faktiškai atliktus ir priimtus darbus pagal Žiniaraščiuose nurodytas kainas.</w:t>
      </w:r>
    </w:p>
    <w:p w14:paraId="02F6BD8B" w14:textId="77777777" w:rsidR="00DC5573" w:rsidRPr="00E02B16"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Rangovas įsipareigoja Užsakovui tinkamai atlikti ir baigti darbus pagal Rangovo pasiūlyme nurodytą kainą. Atlikus darbus Rangovas turės parengti išpildomąją dokumentaciją, pateikti eksploatavimo ir priežiūros instrukcijas, ir gauti statybos užbaigimo aktą.</w:t>
      </w:r>
    </w:p>
    <w:p w14:paraId="4ED22A4D" w14:textId="1282B998" w:rsidR="00DC5573" w:rsidRPr="00E02B16"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 xml:space="preserve">Visi nurodyti darbai turės būti atlikti per </w:t>
      </w:r>
      <w:r w:rsidR="000E669C" w:rsidRPr="00E02B16">
        <w:rPr>
          <w:rFonts w:ascii="Times New Roman" w:eastAsia="Calibri" w:hAnsi="Times New Roman" w:cs="Times New Roman"/>
          <w:sz w:val="22"/>
          <w:szCs w:val="22"/>
          <w:lang w:eastAsia="fi-FI"/>
        </w:rPr>
        <w:t>24</w:t>
      </w:r>
      <w:r w:rsidRPr="00E02B16">
        <w:rPr>
          <w:rFonts w:ascii="Times New Roman" w:eastAsia="Calibri" w:hAnsi="Times New Roman" w:cs="Times New Roman"/>
          <w:sz w:val="22"/>
          <w:szCs w:val="22"/>
          <w:lang w:eastAsia="fi-FI"/>
        </w:rPr>
        <w:t xml:space="preserve"> mėn. Esant nenumatytoms aplinkybėms, tokioms, kaip kitų institucijų nesuteikti leidimai, nepriimti ar vilkinami sprendimai, derinimai, priimti nauji sprendimai, darbų </w:t>
      </w:r>
      <w:r w:rsidRPr="00E02B16">
        <w:rPr>
          <w:rFonts w:ascii="Times New Roman" w:eastAsia="Calibri" w:hAnsi="Times New Roman" w:cs="Times New Roman"/>
          <w:sz w:val="22"/>
          <w:szCs w:val="22"/>
          <w:lang w:eastAsia="fi-FI"/>
        </w:rPr>
        <w:lastRenderedPageBreak/>
        <w:t>vykdymo metu paaiškėjus papildomų ar kitų darbų poreikiui, kurių vykdymas nesuderinamas su šiuo pirkimu perkamų darbų vykdymu, darbų atlikim</w:t>
      </w:r>
      <w:r w:rsidR="00E02B16">
        <w:rPr>
          <w:rFonts w:ascii="Times New Roman" w:eastAsia="Calibri" w:hAnsi="Times New Roman" w:cs="Times New Roman"/>
          <w:sz w:val="22"/>
          <w:szCs w:val="22"/>
          <w:lang w:eastAsia="fi-FI"/>
        </w:rPr>
        <w:t>o terminas gali būti pratęstas 2 kartus po 6 mėn</w:t>
      </w:r>
      <w:r w:rsidRPr="00E02B16">
        <w:rPr>
          <w:rFonts w:ascii="Times New Roman" w:eastAsia="Calibri" w:hAnsi="Times New Roman" w:cs="Times New Roman"/>
          <w:sz w:val="22"/>
          <w:szCs w:val="22"/>
          <w:lang w:eastAsia="fi-FI"/>
        </w:rPr>
        <w:t>.</w:t>
      </w:r>
    </w:p>
    <w:p w14:paraId="6FADBDA3" w14:textId="77777777" w:rsidR="00DC5573" w:rsidRPr="00E02B16"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 xml:space="preserve">Darbų kainos apskaičiavimo būdas – fiksuota </w:t>
      </w:r>
      <w:r w:rsidR="000E669C" w:rsidRPr="00E02B16">
        <w:rPr>
          <w:rFonts w:ascii="Times New Roman" w:eastAsia="Calibri" w:hAnsi="Times New Roman" w:cs="Times New Roman"/>
          <w:sz w:val="22"/>
          <w:szCs w:val="22"/>
          <w:lang w:eastAsia="fi-FI"/>
        </w:rPr>
        <w:t>kaina</w:t>
      </w:r>
      <w:r w:rsidRPr="00E02B16">
        <w:rPr>
          <w:rFonts w:ascii="Times New Roman" w:eastAsia="Calibri" w:hAnsi="Times New Roman" w:cs="Times New Roman"/>
          <w:sz w:val="22"/>
          <w:szCs w:val="22"/>
          <w:lang w:eastAsia="fi-FI"/>
        </w:rPr>
        <w:t>. Į darbų kainą įskaičiuotos visos su darbų atlikimu susijusios tiesioginės bei netiesioginės išlaidos, mokesčiai ir rinkliavos (neįskaitant PVM).</w:t>
      </w:r>
    </w:p>
    <w:p w14:paraId="77511C1C" w14:textId="77777777" w:rsidR="00DC5573" w:rsidRPr="00E02B16"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Pridėtinės vertės mokestis skaičiuojamas ir apmokamas vadovaujantis Lietuvos Respublikoje galiojančiais teisės aktais. Pasikeitus pridėtinės vertės mokesčio tarifui, priimta sutarties suma nėra keičiama. Tarifo pasikeitimas turės įtakos tik tiems darbams arba jų daliai, kurie buvo atlikti po tos dienos, kai įsigaliojo naujai taikomo pridėtinės vertės mokesčio tarifo dydis.</w:t>
      </w:r>
    </w:p>
    <w:p w14:paraId="6FCB7585" w14:textId="10072B62" w:rsidR="00DC5573" w:rsidRPr="00E02B16"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 xml:space="preserve">Sutartis įsigalioja tą dieną, kai Rangovas pateikia </w:t>
      </w:r>
      <w:r w:rsidR="00C90AA2">
        <w:rPr>
          <w:rFonts w:ascii="Times New Roman" w:eastAsia="Calibri" w:hAnsi="Times New Roman" w:cs="Times New Roman"/>
          <w:sz w:val="22"/>
          <w:szCs w:val="22"/>
          <w:lang w:eastAsia="fi-FI"/>
        </w:rPr>
        <w:t>atlikimo</w:t>
      </w:r>
      <w:r w:rsidRPr="00E02B16">
        <w:rPr>
          <w:rFonts w:ascii="Times New Roman" w:eastAsia="Calibri" w:hAnsi="Times New Roman" w:cs="Times New Roman"/>
          <w:sz w:val="22"/>
          <w:szCs w:val="22"/>
          <w:lang w:eastAsia="fi-FI"/>
        </w:rPr>
        <w:t xml:space="preserve"> užtikrinimą. </w:t>
      </w:r>
    </w:p>
    <w:p w14:paraId="6B685CEF" w14:textId="77777777" w:rsidR="00DC5573" w:rsidRPr="00E02B16"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Sutartis pasibaigia, kai visos sutarties šalys įvykdo savo įsipareigojimus.</w:t>
      </w:r>
    </w:p>
    <w:p w14:paraId="3E30985C" w14:textId="3C16BD08" w:rsidR="00DC5573" w:rsidRPr="00E02B16"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 xml:space="preserve">Užsakovo paskirtas asmuo, atsakingas už pirkimo sutarties vykdymą yra: [vardas, pavardė, pareigos]. Užsakovo paskirtas asmuo. </w:t>
      </w:r>
    </w:p>
    <w:p w14:paraId="02A7F035" w14:textId="77777777" w:rsidR="00DC5573" w:rsidRPr="00E02B16"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 xml:space="preserve">Ši sutartis sudaryta lietuvių kalba 2 egzemplioriais, kurių kiekvienas, pasirašytas visų sutarties šalių, laikomas originalu ir turi vienodą teisinę galią. Po vieną šiame punkte apibūdintą Sutarties egzempliorių įteikiama kiekvienai Šaliai. </w:t>
      </w:r>
    </w:p>
    <w:p w14:paraId="7FB6DC85" w14:textId="77777777" w:rsidR="00DC5573" w:rsidRPr="00E02B16" w:rsidRDefault="00DC5573" w:rsidP="000E669C">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E02B16">
        <w:rPr>
          <w:rFonts w:ascii="Times New Roman" w:eastAsia="Calibri" w:hAnsi="Times New Roman" w:cs="Times New Roman"/>
          <w:sz w:val="22"/>
          <w:szCs w:val="22"/>
          <w:lang w:eastAsia="fi-FI"/>
        </w:rPr>
        <w:t>Šalių parašai:</w:t>
      </w:r>
    </w:p>
    <w:p w14:paraId="2536CE29" w14:textId="77777777" w:rsidR="00DC5573" w:rsidRPr="00DC5573" w:rsidRDefault="00DC5573" w:rsidP="00DC5573">
      <w:pPr>
        <w:widowControl/>
        <w:autoSpaceDE/>
        <w:autoSpaceDN/>
        <w:adjustRightInd/>
        <w:spacing w:after="160" w:line="259" w:lineRule="auto"/>
        <w:ind w:firstLine="0"/>
        <w:jc w:val="center"/>
        <w:rPr>
          <w:rFonts w:ascii="Times New Roman" w:eastAsia="Calibri" w:hAnsi="Times New Roman" w:cs="Times New Roman"/>
          <w:sz w:val="22"/>
          <w:szCs w:val="22"/>
          <w:lang w:eastAsia="fi-FI"/>
        </w:rPr>
      </w:pPr>
    </w:p>
    <w:tbl>
      <w:tblPr>
        <w:tblW w:w="9360" w:type="dxa"/>
        <w:tblInd w:w="70" w:type="dxa"/>
        <w:tblLayout w:type="fixed"/>
        <w:tblCellMar>
          <w:left w:w="70" w:type="dxa"/>
          <w:right w:w="70" w:type="dxa"/>
        </w:tblCellMar>
        <w:tblLook w:val="0000" w:firstRow="0" w:lastRow="0" w:firstColumn="0" w:lastColumn="0" w:noHBand="0" w:noVBand="0"/>
      </w:tblPr>
      <w:tblGrid>
        <w:gridCol w:w="4788"/>
        <w:gridCol w:w="4572"/>
      </w:tblGrid>
      <w:tr w:rsidR="00DC5573" w:rsidRPr="00DC5573" w14:paraId="4F1E1D11" w14:textId="77777777" w:rsidTr="00931677">
        <w:tc>
          <w:tcPr>
            <w:tcW w:w="4788" w:type="dxa"/>
            <w:vAlign w:val="center"/>
          </w:tcPr>
          <w:p w14:paraId="428FBE68" w14:textId="77777777" w:rsidR="00DC5573" w:rsidRPr="00DC5573" w:rsidRDefault="00DC5573" w:rsidP="00DC5573">
            <w:pPr>
              <w:widowControl/>
              <w:autoSpaceDE/>
              <w:autoSpaceDN/>
              <w:adjustRightInd/>
              <w:spacing w:after="160" w:line="259" w:lineRule="auto"/>
              <w:ind w:firstLine="0"/>
              <w:jc w:val="center"/>
              <w:rPr>
                <w:rFonts w:ascii="Times New Roman" w:eastAsia="Calibri" w:hAnsi="Times New Roman" w:cs="Times New Roman"/>
                <w:sz w:val="22"/>
                <w:szCs w:val="22"/>
                <w:lang w:eastAsia="fi-FI"/>
              </w:rPr>
            </w:pPr>
            <w:r w:rsidRPr="00DC5573">
              <w:rPr>
                <w:rFonts w:ascii="Times New Roman" w:eastAsia="Calibri" w:hAnsi="Times New Roman" w:cs="Times New Roman"/>
                <w:b/>
                <w:sz w:val="22"/>
                <w:szCs w:val="22"/>
                <w:lang w:eastAsia="fi-FI"/>
              </w:rPr>
              <w:t>UŽSAKOVAS</w:t>
            </w:r>
            <w:r w:rsidRPr="00DC5573">
              <w:rPr>
                <w:rFonts w:ascii="Times New Roman" w:eastAsia="Calibri" w:hAnsi="Times New Roman" w:cs="Times New Roman"/>
                <w:sz w:val="22"/>
                <w:szCs w:val="22"/>
                <w:lang w:eastAsia="fi-FI"/>
              </w:rPr>
              <w:t>:</w:t>
            </w:r>
          </w:p>
        </w:tc>
        <w:tc>
          <w:tcPr>
            <w:tcW w:w="4572" w:type="dxa"/>
          </w:tcPr>
          <w:p w14:paraId="1F886883" w14:textId="77777777" w:rsidR="00DC5573" w:rsidRPr="00DC5573" w:rsidRDefault="00DC5573" w:rsidP="00DC5573">
            <w:pPr>
              <w:widowControl/>
              <w:autoSpaceDE/>
              <w:autoSpaceDN/>
              <w:adjustRightInd/>
              <w:spacing w:after="160" w:line="259" w:lineRule="auto"/>
              <w:ind w:firstLine="0"/>
              <w:jc w:val="center"/>
              <w:rPr>
                <w:rFonts w:ascii="Times New Roman" w:eastAsia="Calibri" w:hAnsi="Times New Roman" w:cs="Times New Roman"/>
                <w:sz w:val="22"/>
                <w:szCs w:val="22"/>
                <w:lang w:eastAsia="fi-FI"/>
              </w:rPr>
            </w:pPr>
            <w:r w:rsidRPr="00DC5573">
              <w:rPr>
                <w:rFonts w:ascii="Times New Roman" w:eastAsia="Calibri" w:hAnsi="Times New Roman" w:cs="Times New Roman"/>
                <w:b/>
                <w:sz w:val="22"/>
                <w:szCs w:val="22"/>
                <w:lang w:eastAsia="fi-FI"/>
              </w:rPr>
              <w:t>RANGOVAS</w:t>
            </w:r>
            <w:r w:rsidRPr="00DC5573">
              <w:rPr>
                <w:rFonts w:ascii="Times New Roman" w:eastAsia="Calibri" w:hAnsi="Times New Roman" w:cs="Times New Roman"/>
                <w:sz w:val="22"/>
                <w:szCs w:val="22"/>
                <w:lang w:eastAsia="fi-FI"/>
              </w:rPr>
              <w:t>:</w:t>
            </w:r>
          </w:p>
        </w:tc>
      </w:tr>
    </w:tbl>
    <w:p w14:paraId="514DE6D9" w14:textId="77777777" w:rsidR="00A06ABA" w:rsidRPr="00DA3AEA" w:rsidRDefault="00A06ABA" w:rsidP="00DA3AEA">
      <w:pPr>
        <w:widowControl/>
        <w:autoSpaceDE/>
        <w:autoSpaceDN/>
        <w:adjustRightInd/>
        <w:spacing w:after="160" w:line="259" w:lineRule="auto"/>
        <w:ind w:firstLine="0"/>
        <w:jc w:val="center"/>
        <w:rPr>
          <w:rFonts w:ascii="Times New Roman" w:eastAsia="Calibri" w:hAnsi="Times New Roman" w:cs="Times New Roman"/>
          <w:b/>
          <w:sz w:val="28"/>
          <w:szCs w:val="20"/>
          <w:lang w:eastAsia="fi-FI"/>
        </w:rPr>
      </w:pPr>
      <w:r w:rsidRPr="00A06ABA">
        <w:rPr>
          <w:rFonts w:ascii="Times New Roman" w:eastAsia="Calibri" w:hAnsi="Times New Roman" w:cs="Times New Roman"/>
          <w:szCs w:val="20"/>
          <w:lang w:eastAsia="en-US"/>
        </w:rPr>
        <w:br w:type="page"/>
      </w:r>
      <w:r w:rsidRPr="00DA3AEA">
        <w:rPr>
          <w:rFonts w:ascii="Times New Roman" w:eastAsia="Calibri" w:hAnsi="Times New Roman" w:cs="Times New Roman"/>
          <w:b/>
          <w:sz w:val="28"/>
          <w:szCs w:val="20"/>
          <w:lang w:eastAsia="fi-FI"/>
        </w:rPr>
        <w:lastRenderedPageBreak/>
        <w:t>Bendrosios sutarties sąlygos</w:t>
      </w:r>
    </w:p>
    <w:p w14:paraId="349DEC39" w14:textId="77777777" w:rsidR="00A06ABA" w:rsidRPr="00A06ABA" w:rsidRDefault="00A06ABA" w:rsidP="00A06ABA">
      <w:pPr>
        <w:widowControl/>
        <w:tabs>
          <w:tab w:val="right" w:pos="9936"/>
        </w:tabs>
        <w:autoSpaceDE/>
        <w:autoSpaceDN/>
        <w:adjustRightInd/>
        <w:ind w:firstLine="0"/>
        <w:jc w:val="both"/>
        <w:rPr>
          <w:rFonts w:ascii="Times New Roman" w:eastAsia="Calibri" w:hAnsi="Times New Roman" w:cs="Times New Roman"/>
          <w:sz w:val="24"/>
          <w:lang w:eastAsia="fi-FI"/>
        </w:rPr>
      </w:pPr>
    </w:p>
    <w:p w14:paraId="0336AEE9" w14:textId="77777777" w:rsidR="00A06ABA" w:rsidRPr="00A06ABA" w:rsidRDefault="00A06ABA" w:rsidP="00A06ABA">
      <w:pPr>
        <w:widowControl/>
        <w:tabs>
          <w:tab w:val="right" w:pos="9936"/>
        </w:tabs>
        <w:autoSpaceDE/>
        <w:autoSpaceDN/>
        <w:adjustRightInd/>
        <w:ind w:firstLine="0"/>
        <w:jc w:val="center"/>
        <w:rPr>
          <w:rFonts w:ascii="Times New Roman" w:eastAsia="Calibri" w:hAnsi="Times New Roman" w:cs="Times New Roman"/>
          <w:sz w:val="24"/>
          <w:lang w:eastAsia="fi-FI"/>
        </w:rPr>
      </w:pPr>
    </w:p>
    <w:p w14:paraId="63E0CECC" w14:textId="77777777" w:rsidR="00A06ABA" w:rsidRPr="00A06ABA" w:rsidRDefault="00A06ABA" w:rsidP="00A06ABA">
      <w:pPr>
        <w:widowControl/>
        <w:tabs>
          <w:tab w:val="right" w:pos="9936"/>
        </w:tabs>
        <w:autoSpaceDE/>
        <w:autoSpaceDN/>
        <w:adjustRightInd/>
        <w:ind w:firstLine="0"/>
        <w:jc w:val="center"/>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Bendrosios sutarties sąlygos yra:</w:t>
      </w:r>
    </w:p>
    <w:p w14:paraId="426A641E" w14:textId="77777777" w:rsidR="00A06ABA" w:rsidRPr="00A06ABA" w:rsidRDefault="00A06ABA" w:rsidP="00A06ABA">
      <w:pPr>
        <w:widowControl/>
        <w:tabs>
          <w:tab w:val="right" w:pos="9936"/>
        </w:tabs>
        <w:autoSpaceDE/>
        <w:autoSpaceDN/>
        <w:adjustRightInd/>
        <w:ind w:firstLine="0"/>
        <w:jc w:val="both"/>
        <w:rPr>
          <w:rFonts w:eastAsia="Calibri"/>
          <w:sz w:val="24"/>
        </w:rPr>
      </w:pPr>
      <w:bookmarkStart w:id="2" w:name="_Toc128826824"/>
      <w:bookmarkStart w:id="3" w:name="_Toc140563504"/>
      <w:bookmarkStart w:id="4" w:name="_Toc143070649"/>
      <w:bookmarkStart w:id="5" w:name="_Toc143070842"/>
    </w:p>
    <w:p w14:paraId="068FB4FC" w14:textId="77777777" w:rsidR="00A06ABA" w:rsidRPr="00A06ABA" w:rsidRDefault="00A06ABA" w:rsidP="00A06ABA">
      <w:pPr>
        <w:widowControl/>
        <w:pBdr>
          <w:top w:val="single" w:sz="4" w:space="1" w:color="auto"/>
          <w:left w:val="single" w:sz="4" w:space="27" w:color="auto"/>
          <w:bottom w:val="single" w:sz="4" w:space="1" w:color="auto"/>
          <w:right w:val="single" w:sz="4" w:space="4" w:color="auto"/>
        </w:pBdr>
        <w:tabs>
          <w:tab w:val="right" w:pos="9936"/>
        </w:tabs>
        <w:autoSpaceDE/>
        <w:autoSpaceDN/>
        <w:adjustRightInd/>
        <w:ind w:left="1080" w:right="703" w:firstLine="0"/>
        <w:jc w:val="center"/>
        <w:rPr>
          <w:rFonts w:ascii="Times New Roman" w:eastAsia="Calibri" w:hAnsi="Times New Roman" w:cs="Times New Roman"/>
          <w:sz w:val="24"/>
          <w:lang w:eastAsia="fr-FR"/>
        </w:rPr>
      </w:pPr>
      <w:proofErr w:type="spellStart"/>
      <w:r w:rsidRPr="00A06ABA">
        <w:rPr>
          <w:rFonts w:ascii="Times New Roman" w:eastAsia="Calibri" w:hAnsi="Times New Roman" w:cs="Times New Roman"/>
          <w:i/>
          <w:iCs/>
          <w:sz w:val="24"/>
        </w:rPr>
        <w:t>Fédération</w:t>
      </w:r>
      <w:proofErr w:type="spellEnd"/>
      <w:r w:rsidRPr="00A06ABA">
        <w:rPr>
          <w:rFonts w:ascii="Times New Roman" w:eastAsia="Calibri" w:hAnsi="Times New Roman" w:cs="Times New Roman"/>
          <w:i/>
          <w:iCs/>
          <w:sz w:val="24"/>
        </w:rPr>
        <w:t xml:space="preserve"> </w:t>
      </w:r>
      <w:proofErr w:type="spellStart"/>
      <w:r w:rsidRPr="00A06ABA">
        <w:rPr>
          <w:rFonts w:ascii="Times New Roman" w:eastAsia="Calibri" w:hAnsi="Times New Roman" w:cs="Times New Roman"/>
          <w:i/>
          <w:iCs/>
          <w:sz w:val="24"/>
        </w:rPr>
        <w:t>Internationale</w:t>
      </w:r>
      <w:proofErr w:type="spellEnd"/>
      <w:r w:rsidRPr="00A06ABA">
        <w:rPr>
          <w:rFonts w:ascii="Times New Roman" w:eastAsia="Calibri" w:hAnsi="Times New Roman" w:cs="Times New Roman"/>
          <w:i/>
          <w:iCs/>
          <w:sz w:val="24"/>
        </w:rPr>
        <w:t xml:space="preserve"> </w:t>
      </w:r>
      <w:proofErr w:type="spellStart"/>
      <w:r w:rsidRPr="00A06ABA">
        <w:rPr>
          <w:rFonts w:ascii="Times New Roman" w:eastAsia="Calibri" w:hAnsi="Times New Roman" w:cs="Times New Roman"/>
          <w:i/>
          <w:iCs/>
          <w:sz w:val="24"/>
        </w:rPr>
        <w:t>des</w:t>
      </w:r>
      <w:proofErr w:type="spellEnd"/>
      <w:r w:rsidRPr="00A06ABA">
        <w:rPr>
          <w:rFonts w:ascii="Times New Roman" w:eastAsia="Calibri" w:hAnsi="Times New Roman" w:cs="Times New Roman"/>
          <w:sz w:val="24"/>
          <w:lang w:eastAsia="fi-FI"/>
        </w:rPr>
        <w:t xml:space="preserve"> </w:t>
      </w:r>
      <w:proofErr w:type="spellStart"/>
      <w:r w:rsidRPr="00A06ABA">
        <w:rPr>
          <w:rFonts w:ascii="Times New Roman" w:eastAsia="Calibri" w:hAnsi="Times New Roman" w:cs="Times New Roman"/>
          <w:i/>
          <w:iCs/>
          <w:sz w:val="24"/>
          <w:lang w:eastAsia="fr-FR"/>
        </w:rPr>
        <w:t>Ingénieurs-Conseils</w:t>
      </w:r>
      <w:proofErr w:type="spellEnd"/>
      <w:r w:rsidRPr="00A06ABA">
        <w:rPr>
          <w:rFonts w:ascii="Times New Roman" w:eastAsia="Calibri" w:hAnsi="Times New Roman" w:cs="Times New Roman"/>
          <w:i/>
          <w:iCs/>
          <w:sz w:val="24"/>
          <w:lang w:eastAsia="fr-FR"/>
        </w:rPr>
        <w:t xml:space="preserve"> </w:t>
      </w:r>
      <w:r w:rsidRPr="00A06ABA">
        <w:rPr>
          <w:rFonts w:ascii="Times New Roman" w:eastAsia="Calibri" w:hAnsi="Times New Roman" w:cs="Times New Roman"/>
          <w:sz w:val="24"/>
          <w:lang w:eastAsia="fr-FR"/>
        </w:rPr>
        <w:t>(FIDIC)</w:t>
      </w:r>
    </w:p>
    <w:p w14:paraId="521ED21B" w14:textId="77777777" w:rsidR="00A06ABA" w:rsidRPr="00A06ABA" w:rsidRDefault="00A06ABA" w:rsidP="00A06ABA">
      <w:pPr>
        <w:widowControl/>
        <w:pBdr>
          <w:top w:val="single" w:sz="4" w:space="1" w:color="auto"/>
          <w:left w:val="single" w:sz="4" w:space="27" w:color="auto"/>
          <w:bottom w:val="single" w:sz="4" w:space="1" w:color="auto"/>
          <w:right w:val="single" w:sz="4" w:space="4" w:color="auto"/>
        </w:pBdr>
        <w:tabs>
          <w:tab w:val="right" w:pos="9936"/>
        </w:tabs>
        <w:autoSpaceDE/>
        <w:autoSpaceDN/>
        <w:adjustRightInd/>
        <w:ind w:left="1080" w:right="703" w:firstLine="0"/>
        <w:jc w:val="center"/>
        <w:rPr>
          <w:rFonts w:ascii="Times New Roman" w:eastAsia="Calibri" w:hAnsi="Times New Roman" w:cs="Times New Roman"/>
          <w:sz w:val="24"/>
          <w:lang w:eastAsia="fr-FR"/>
        </w:rPr>
      </w:pPr>
    </w:p>
    <w:p w14:paraId="036F363F" w14:textId="77777777" w:rsidR="00A06ABA" w:rsidRPr="00A06ABA" w:rsidRDefault="00A06ABA" w:rsidP="00A06ABA">
      <w:pPr>
        <w:widowControl/>
        <w:pBdr>
          <w:top w:val="single" w:sz="4" w:space="1" w:color="auto"/>
          <w:left w:val="single" w:sz="4" w:space="27" w:color="auto"/>
          <w:bottom w:val="single" w:sz="4" w:space="1" w:color="auto"/>
          <w:right w:val="single" w:sz="4" w:space="4" w:color="auto"/>
        </w:pBdr>
        <w:tabs>
          <w:tab w:val="right" w:pos="9936"/>
        </w:tabs>
        <w:autoSpaceDE/>
        <w:autoSpaceDN/>
        <w:adjustRightInd/>
        <w:ind w:left="1080" w:right="703" w:firstLine="0"/>
        <w:jc w:val="center"/>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Rangovo projektuojamų statybos ir inžinerinių darbų, elektros ir mechanikos įrenginių </w:t>
      </w:r>
    </w:p>
    <w:p w14:paraId="5C80B998" w14:textId="77777777" w:rsidR="00A06ABA" w:rsidRPr="00A06ABA" w:rsidRDefault="00A06ABA" w:rsidP="00A06ABA">
      <w:pPr>
        <w:widowControl/>
        <w:pBdr>
          <w:top w:val="single" w:sz="4" w:space="1" w:color="auto"/>
          <w:left w:val="single" w:sz="4" w:space="27" w:color="auto"/>
          <w:bottom w:val="single" w:sz="4" w:space="1" w:color="auto"/>
          <w:right w:val="single" w:sz="4" w:space="4" w:color="auto"/>
        </w:pBdr>
        <w:tabs>
          <w:tab w:val="right" w:pos="9936"/>
        </w:tabs>
        <w:autoSpaceDE/>
        <w:autoSpaceDN/>
        <w:adjustRightInd/>
        <w:ind w:left="1080" w:right="703" w:firstLine="0"/>
        <w:jc w:val="center"/>
        <w:rPr>
          <w:rFonts w:ascii="Times New Roman" w:eastAsia="Calibri" w:hAnsi="Times New Roman" w:cs="Times New Roman"/>
          <w:b/>
          <w:bCs/>
          <w:sz w:val="24"/>
          <w:lang w:eastAsia="fi-FI"/>
        </w:rPr>
      </w:pPr>
      <w:r w:rsidRPr="00A06ABA">
        <w:rPr>
          <w:rFonts w:ascii="Times New Roman" w:eastAsia="Calibri" w:hAnsi="Times New Roman" w:cs="Times New Roman"/>
          <w:b/>
          <w:bCs/>
          <w:sz w:val="24"/>
          <w:lang w:eastAsia="fi-FI"/>
        </w:rPr>
        <w:t>Projektavimo ir statybos bei įrangos sutarties sąlygos</w:t>
      </w:r>
    </w:p>
    <w:p w14:paraId="515CEA96" w14:textId="77777777" w:rsidR="00A06ABA" w:rsidRPr="00A06ABA" w:rsidRDefault="00A06ABA" w:rsidP="00A06ABA">
      <w:pPr>
        <w:widowControl/>
        <w:pBdr>
          <w:top w:val="single" w:sz="4" w:space="1" w:color="auto"/>
          <w:left w:val="single" w:sz="4" w:space="27" w:color="auto"/>
          <w:bottom w:val="single" w:sz="4" w:space="1" w:color="auto"/>
          <w:right w:val="single" w:sz="4" w:space="4" w:color="auto"/>
        </w:pBdr>
        <w:tabs>
          <w:tab w:val="left" w:pos="7515"/>
          <w:tab w:val="left" w:leader="dot" w:pos="9540"/>
          <w:tab w:val="right" w:pos="9936"/>
        </w:tabs>
        <w:autoSpaceDE/>
        <w:autoSpaceDN/>
        <w:adjustRightInd/>
        <w:ind w:left="1080" w:right="703" w:firstLine="0"/>
        <w:jc w:val="center"/>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FIDIC „Geltonoji“ knyga,</w:t>
      </w:r>
    </w:p>
    <w:p w14:paraId="74A06BAF" w14:textId="77777777" w:rsidR="00A06ABA" w:rsidRPr="00A06ABA" w:rsidRDefault="00A06ABA" w:rsidP="00A06ABA">
      <w:pPr>
        <w:widowControl/>
        <w:pBdr>
          <w:top w:val="single" w:sz="4" w:space="1" w:color="auto"/>
          <w:left w:val="single" w:sz="4" w:space="27" w:color="auto"/>
          <w:bottom w:val="single" w:sz="4" w:space="1" w:color="auto"/>
          <w:right w:val="single" w:sz="4" w:space="4" w:color="auto"/>
        </w:pBdr>
        <w:tabs>
          <w:tab w:val="left" w:pos="7515"/>
          <w:tab w:val="left" w:leader="dot" w:pos="9540"/>
          <w:tab w:val="right" w:pos="9936"/>
        </w:tabs>
        <w:autoSpaceDE/>
        <w:autoSpaceDN/>
        <w:adjustRightInd/>
        <w:ind w:left="1080" w:right="703" w:firstLine="0"/>
        <w:jc w:val="center"/>
        <w:rPr>
          <w:rFonts w:ascii="Times New Roman" w:eastAsia="Calibri" w:hAnsi="Times New Roman" w:cs="Times New Roman"/>
          <w:b/>
          <w:sz w:val="24"/>
          <w:lang w:eastAsia="fi-FI"/>
        </w:rPr>
      </w:pPr>
    </w:p>
    <w:p w14:paraId="495007B1" w14:textId="77777777" w:rsidR="00A06ABA" w:rsidRPr="00A06ABA" w:rsidRDefault="00A06ABA" w:rsidP="00A06ABA">
      <w:pPr>
        <w:widowControl/>
        <w:pBdr>
          <w:top w:val="single" w:sz="4" w:space="1" w:color="auto"/>
          <w:left w:val="single" w:sz="4" w:space="27" w:color="auto"/>
          <w:bottom w:val="single" w:sz="4" w:space="1" w:color="auto"/>
          <w:right w:val="single" w:sz="4" w:space="4" w:color="auto"/>
        </w:pBdr>
        <w:tabs>
          <w:tab w:val="left" w:pos="7515"/>
          <w:tab w:val="left" w:leader="dot" w:pos="9540"/>
          <w:tab w:val="right" w:pos="9936"/>
        </w:tabs>
        <w:autoSpaceDE/>
        <w:autoSpaceDN/>
        <w:adjustRightInd/>
        <w:ind w:left="1080" w:right="703" w:firstLine="0"/>
        <w:jc w:val="center"/>
        <w:rPr>
          <w:rFonts w:ascii="Times New Roman" w:eastAsia="Calibri" w:hAnsi="Times New Roman" w:cs="Times New Roman"/>
          <w:sz w:val="24"/>
          <w:lang w:eastAsia="fi-FI"/>
        </w:rPr>
      </w:pPr>
      <w:r w:rsidRPr="00A06ABA">
        <w:rPr>
          <w:rFonts w:ascii="Times New Roman" w:eastAsia="Calibri" w:hAnsi="Times New Roman" w:cs="Times New Roman"/>
          <w:sz w:val="24"/>
          <w:lang w:eastAsia="fr-FR"/>
        </w:rPr>
        <w:t xml:space="preserve"> (išleistos pirmuoju leidimu 1999 metais anglų kalba ir antruoju vertimu į lietuvių kalbą 2007 metais leidimu, ISBN 978-9986- 687-17-7)</w:t>
      </w:r>
    </w:p>
    <w:p w14:paraId="1E43F987" w14:textId="77777777" w:rsidR="00A06ABA" w:rsidRPr="00A06ABA" w:rsidRDefault="00A06ABA" w:rsidP="00A06ABA">
      <w:pPr>
        <w:widowControl/>
        <w:tabs>
          <w:tab w:val="right" w:pos="9936"/>
        </w:tabs>
        <w:autoSpaceDE/>
        <w:autoSpaceDN/>
        <w:adjustRightInd/>
        <w:spacing w:before="120" w:after="120"/>
        <w:ind w:firstLine="0"/>
        <w:jc w:val="both"/>
        <w:rPr>
          <w:rFonts w:ascii="Times New Roman" w:eastAsia="Calibri" w:hAnsi="Times New Roman" w:cs="Times New Roman"/>
          <w:b/>
          <w:sz w:val="24"/>
          <w:lang w:eastAsia="fi-FI"/>
        </w:rPr>
      </w:pPr>
    </w:p>
    <w:p w14:paraId="30C87CEC" w14:textId="77777777" w:rsidR="00A06ABA" w:rsidRPr="00A06ABA" w:rsidRDefault="00A06ABA" w:rsidP="00A06ABA">
      <w:pPr>
        <w:widowControl/>
        <w:tabs>
          <w:tab w:val="right" w:pos="9936"/>
        </w:tabs>
        <w:autoSpaceDE/>
        <w:autoSpaceDN/>
        <w:adjustRightInd/>
        <w:spacing w:before="120" w:after="120"/>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Bendrųjų sutarties sąlygų taikymas</w:t>
      </w:r>
    </w:p>
    <w:p w14:paraId="166D2B26" w14:textId="77777777" w:rsidR="00A06ABA" w:rsidRPr="00A06ABA" w:rsidRDefault="00A06ABA" w:rsidP="00C9110E">
      <w:pPr>
        <w:widowControl/>
        <w:numPr>
          <w:ilvl w:val="0"/>
          <w:numId w:val="14"/>
        </w:numPr>
        <w:autoSpaceDE/>
        <w:autoSpaceDN/>
        <w:adjustRightInd/>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sz w:val="24"/>
          <w:lang w:eastAsia="fi-FI"/>
        </w:rPr>
        <w:t xml:space="preserve">Bendrosios FIDIC sutarties sąlygos taikomos sutinkamai </w:t>
      </w:r>
      <w:r w:rsidRPr="00A06ABA">
        <w:rPr>
          <w:rFonts w:ascii="Times New Roman" w:eastAsia="Calibri" w:hAnsi="Times New Roman" w:cs="Times New Roman"/>
          <w:color w:val="000000"/>
          <w:sz w:val="24"/>
          <w:lang w:eastAsia="fi-FI"/>
        </w:rPr>
        <w:t>su STR 1.06.01:2016 „Statybos darbai. Statinio statybos priežiūra“ 2 punkto nuostatomis.</w:t>
      </w:r>
    </w:p>
    <w:p w14:paraId="751D1A3B" w14:textId="77777777" w:rsidR="00A06ABA" w:rsidRPr="00A06ABA" w:rsidRDefault="00A06ABA" w:rsidP="00C9110E">
      <w:pPr>
        <w:widowControl/>
        <w:numPr>
          <w:ilvl w:val="0"/>
          <w:numId w:val="14"/>
        </w:numPr>
        <w:autoSpaceDE/>
        <w:autoSpaceDN/>
        <w:adjustRightInd/>
        <w:jc w:val="both"/>
        <w:rPr>
          <w:rFonts w:ascii="Times New Roman" w:eastAsia="Calibri" w:hAnsi="Times New Roman" w:cs="Times New Roman"/>
          <w:sz w:val="24"/>
          <w:lang w:eastAsia="fi-FI"/>
        </w:rPr>
      </w:pPr>
      <w:r w:rsidRPr="00A06ABA">
        <w:rPr>
          <w:rFonts w:ascii="Times New Roman" w:eastAsia="Calibri" w:hAnsi="Times New Roman" w:cs="Times New Roman"/>
          <w:color w:val="000000"/>
          <w:sz w:val="24"/>
          <w:lang w:eastAsia="fi-FI"/>
        </w:rPr>
        <w:t>Esant kokiems nors prieštaravimams ar neatitikimams tarp atitinkamų</w:t>
      </w:r>
      <w:r w:rsidRPr="00A06ABA">
        <w:rPr>
          <w:rFonts w:ascii="Times New Roman" w:eastAsia="Calibri" w:hAnsi="Times New Roman" w:cs="Times New Roman"/>
          <w:sz w:val="24"/>
          <w:lang w:eastAsia="fi-FI"/>
        </w:rPr>
        <w:t xml:space="preserve"> Bendrųjų sutarties sąlygų ir Konkrečių sutarties sąlygų straipsnių, viršenybę turi Konkrečios sutarties sąlygos. Straipsnių nuostatos, nepakeistos Konkrečiose sutarties sąlygose, galioja tokios redakcijos, kokia jos yra pateiktos Bendrosiose sutarties sąlygose.</w:t>
      </w:r>
    </w:p>
    <w:p w14:paraId="788449EF" w14:textId="77777777" w:rsidR="00A06ABA" w:rsidRPr="00A06ABA" w:rsidRDefault="00A06ABA" w:rsidP="00C9110E">
      <w:pPr>
        <w:widowControl/>
        <w:numPr>
          <w:ilvl w:val="0"/>
          <w:numId w:val="14"/>
        </w:numPr>
        <w:autoSpaceDE/>
        <w:autoSpaceDN/>
        <w:adjustRightInd/>
        <w:spacing w:after="200" w:line="276" w:lineRule="auto"/>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Bendrosios sutarties sąlygos nėra pridedamos prie šių pirkimo dokumentų/ sutarties dokumentų.</w:t>
      </w:r>
      <w:r w:rsidRPr="00A06ABA">
        <w:rPr>
          <w:rFonts w:ascii="Times New Roman" w:eastAsia="Calibri" w:hAnsi="Times New Roman" w:cs="Times New Roman"/>
          <w:b/>
          <w:sz w:val="24"/>
          <w:lang w:eastAsia="fi-FI"/>
        </w:rPr>
        <w:t xml:space="preserve"> </w:t>
      </w:r>
      <w:r w:rsidRPr="00A06ABA">
        <w:rPr>
          <w:rFonts w:ascii="Times New Roman" w:eastAsia="Calibri" w:hAnsi="Times New Roman" w:cs="Times New Roman"/>
          <w:sz w:val="24"/>
          <w:lang w:eastAsia="fi-FI"/>
        </w:rPr>
        <w:t>Konkurso dalyvis/ Rangovas gali jas įsigyti iš leidėjų</w:t>
      </w:r>
      <w:r w:rsidRPr="00A06ABA">
        <w:rPr>
          <w:rFonts w:ascii="Times New Roman" w:eastAsia="Calibri" w:hAnsi="Times New Roman" w:cs="Times New Roman"/>
          <w:sz w:val="24"/>
          <w:vertAlign w:val="superscript"/>
          <w:lang w:eastAsia="fi-FI"/>
        </w:rPr>
        <w:footnoteReference w:id="1"/>
      </w:r>
      <w:r w:rsidRPr="00A06ABA">
        <w:rPr>
          <w:rFonts w:ascii="Times New Roman" w:eastAsia="Calibri" w:hAnsi="Times New Roman" w:cs="Times New Roman"/>
          <w:sz w:val="24"/>
          <w:lang w:eastAsia="fi-FI"/>
        </w:rPr>
        <w:t xml:space="preserve">. </w:t>
      </w:r>
    </w:p>
    <w:p w14:paraId="06154373" w14:textId="77777777" w:rsidR="00A06ABA" w:rsidRPr="00A06ABA" w:rsidRDefault="008348A6" w:rsidP="00A06ABA">
      <w:pPr>
        <w:widowControl/>
        <w:autoSpaceDE/>
        <w:autoSpaceDN/>
        <w:adjustRightInd/>
        <w:spacing w:after="200" w:line="276" w:lineRule="auto"/>
        <w:ind w:left="360" w:firstLine="0"/>
        <w:jc w:val="center"/>
        <w:rPr>
          <w:rFonts w:ascii="Times New Roman" w:eastAsia="Calibri" w:hAnsi="Times New Roman" w:cs="Times New Roman"/>
          <w:b/>
          <w:bCs/>
          <w:sz w:val="28"/>
          <w:szCs w:val="20"/>
          <w:lang w:eastAsia="fi-FI"/>
        </w:rPr>
      </w:pPr>
      <w:r w:rsidRPr="00A06ABA">
        <w:rPr>
          <w:rFonts w:ascii="Times New Roman" w:eastAsia="Calibri" w:hAnsi="Times New Roman" w:cs="Times New Roman"/>
          <w:noProof/>
          <w:szCs w:val="20"/>
        </w:rPr>
        <w:drawing>
          <wp:anchor distT="0" distB="0" distL="114300" distR="114300" simplePos="0" relativeHeight="251656704" behindDoc="0" locked="0" layoutInCell="1" allowOverlap="1" wp14:anchorId="5439A5E1" wp14:editId="429D896F">
            <wp:simplePos x="0" y="0"/>
            <wp:positionH relativeFrom="column">
              <wp:posOffset>68580</wp:posOffset>
            </wp:positionH>
            <wp:positionV relativeFrom="paragraph">
              <wp:posOffset>3449320</wp:posOffset>
            </wp:positionV>
            <wp:extent cx="511810" cy="71564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10" cy="715645"/>
                    </a:xfrm>
                    <a:prstGeom prst="rect">
                      <a:avLst/>
                    </a:prstGeom>
                    <a:noFill/>
                    <a:ln>
                      <a:noFill/>
                    </a:ln>
                  </pic:spPr>
                </pic:pic>
              </a:graphicData>
            </a:graphic>
            <wp14:sizeRelH relativeFrom="page">
              <wp14:pctWidth>0</wp14:pctWidth>
            </wp14:sizeRelH>
            <wp14:sizeRelV relativeFrom="page">
              <wp14:pctHeight>0</wp14:pctHeight>
            </wp14:sizeRelV>
          </wp:anchor>
        </w:drawing>
      </w:r>
      <w:r w:rsidR="00A06ABA" w:rsidRPr="00A06ABA">
        <w:rPr>
          <w:rFonts w:ascii="Times New Roman" w:eastAsia="Calibri" w:hAnsi="Times New Roman" w:cs="Times New Roman"/>
          <w:sz w:val="24"/>
          <w:lang w:eastAsia="fi-FI"/>
        </w:rPr>
        <w:br w:type="page"/>
      </w:r>
      <w:bookmarkStart w:id="6" w:name="_Toc96820707"/>
      <w:r w:rsidR="00A06ABA" w:rsidRPr="00A06ABA">
        <w:rPr>
          <w:rFonts w:ascii="Times New Roman" w:eastAsia="Calibri" w:hAnsi="Times New Roman" w:cs="Times New Roman"/>
          <w:b/>
          <w:bCs/>
          <w:sz w:val="28"/>
          <w:szCs w:val="20"/>
          <w:lang w:eastAsia="fi-FI"/>
        </w:rPr>
        <w:lastRenderedPageBreak/>
        <w:t>Konkrečiosios sutarties sąlygos</w:t>
      </w:r>
      <w:bookmarkEnd w:id="2"/>
      <w:bookmarkEnd w:id="3"/>
      <w:bookmarkEnd w:id="4"/>
      <w:bookmarkEnd w:id="5"/>
      <w:bookmarkEnd w:id="6"/>
    </w:p>
    <w:p w14:paraId="78C93C5C" w14:textId="77777777" w:rsidR="00A06ABA" w:rsidRPr="00A06ABA" w:rsidRDefault="00A06ABA" w:rsidP="00A06ABA">
      <w:pPr>
        <w:widowControl/>
        <w:autoSpaceDE/>
        <w:autoSpaceDN/>
        <w:adjustRightInd/>
        <w:ind w:firstLine="0"/>
        <w:rPr>
          <w:rFonts w:ascii="Times New Roman" w:eastAsia="Calibri" w:hAnsi="Times New Roman" w:cs="Times New Roman"/>
          <w:sz w:val="24"/>
          <w:lang w:eastAsia="fi-FI"/>
        </w:rPr>
      </w:pPr>
    </w:p>
    <w:p w14:paraId="5B1D8E5B" w14:textId="77777777" w:rsidR="00A06ABA" w:rsidRPr="00A06ABA" w:rsidRDefault="00A06ABA" w:rsidP="00A06ABA">
      <w:pPr>
        <w:widowControl/>
        <w:tabs>
          <w:tab w:val="right" w:pos="9936"/>
        </w:tabs>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Bendrosios nuostatos</w:t>
      </w:r>
    </w:p>
    <w:p w14:paraId="17EB197E"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1. Konkrečiosios sąlygos apima anksčiau paminėtų Bendrųjų sąlygų pataisymus ir papildymus. Sutarties sąlygos, pateiktos pasiūlymo priede, turi būti galiojančios kaip šių sutarties sąlygų dalis. Konkrečiųjų sąlygų numeracija atitinka Bendrųjų sąlygų numeraciją.</w:t>
      </w:r>
    </w:p>
    <w:tbl>
      <w:tblPr>
        <w:tblW w:w="9468" w:type="dxa"/>
        <w:tblInd w:w="108" w:type="dxa"/>
        <w:tblLayout w:type="fixed"/>
        <w:tblLook w:val="0000" w:firstRow="0" w:lastRow="0" w:firstColumn="0" w:lastColumn="0" w:noHBand="0" w:noVBand="0"/>
      </w:tblPr>
      <w:tblGrid>
        <w:gridCol w:w="1526"/>
        <w:gridCol w:w="142"/>
        <w:gridCol w:w="7800"/>
      </w:tblGrid>
      <w:tr w:rsidR="00A06ABA" w:rsidRPr="00A06ABA" w14:paraId="7255DBEF" w14:textId="77777777" w:rsidTr="00A06ABA">
        <w:tc>
          <w:tcPr>
            <w:tcW w:w="1526" w:type="dxa"/>
          </w:tcPr>
          <w:p w14:paraId="313DC7D9" w14:textId="77777777" w:rsidR="00A06ABA" w:rsidRPr="00A06ABA" w:rsidRDefault="00A06ABA" w:rsidP="00A06ABA">
            <w:pPr>
              <w:widowControl/>
              <w:suppressAutoHyphens/>
              <w:overflowPunct w:val="0"/>
              <w:ind w:firstLine="0"/>
              <w:textAlignment w:val="baseline"/>
              <w:rPr>
                <w:rFonts w:ascii="Times New Roman" w:eastAsia="Calibri" w:hAnsi="Times New Roman" w:cs="Times New Roman"/>
                <w:spacing w:val="-2"/>
                <w:sz w:val="22"/>
                <w:szCs w:val="22"/>
                <w:lang w:eastAsia="en-US"/>
              </w:rPr>
            </w:pPr>
          </w:p>
        </w:tc>
        <w:tc>
          <w:tcPr>
            <w:tcW w:w="7942" w:type="dxa"/>
            <w:gridSpan w:val="2"/>
          </w:tcPr>
          <w:p w14:paraId="2A2897D7" w14:textId="77777777" w:rsidR="00A06ABA" w:rsidRPr="00A06ABA" w:rsidRDefault="00A06ABA" w:rsidP="00A06ABA">
            <w:pPr>
              <w:widowControl/>
              <w:autoSpaceDE/>
              <w:autoSpaceDN/>
              <w:adjustRightInd/>
              <w:ind w:firstLine="0"/>
              <w:jc w:val="both"/>
              <w:rPr>
                <w:rFonts w:ascii="Times New Roman" w:eastAsia="Calibri" w:hAnsi="Times New Roman" w:cs="Times New Roman"/>
                <w:b/>
                <w:spacing w:val="-2"/>
                <w:sz w:val="22"/>
                <w:szCs w:val="22"/>
                <w:lang w:eastAsia="fi-FI"/>
              </w:rPr>
            </w:pPr>
          </w:p>
        </w:tc>
      </w:tr>
      <w:tr w:rsidR="00A06ABA" w:rsidRPr="00A06ABA" w14:paraId="45585BC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62E34EF1"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7" w:name="_Toc128826825"/>
            <w:bookmarkStart w:id="8" w:name="_Toc140564093"/>
            <w:bookmarkStart w:id="9" w:name="_Toc143077368"/>
            <w:bookmarkStart w:id="10" w:name="_Toc143518390"/>
            <w:bookmarkStart w:id="11" w:name="_Toc143677746"/>
            <w:bookmarkStart w:id="12" w:name="_Toc217377173"/>
            <w:bookmarkStart w:id="13" w:name="_Toc140564101"/>
            <w:bookmarkStart w:id="14" w:name="_Toc143077376"/>
            <w:bookmarkStart w:id="15" w:name="_Toc270925878"/>
            <w:r w:rsidRPr="00A06ABA">
              <w:rPr>
                <w:rFonts w:ascii="Times New Roman" w:eastAsia="Calibri" w:hAnsi="Times New Roman" w:cs="Times New Roman"/>
                <w:b/>
                <w:sz w:val="24"/>
                <w:lang w:eastAsia="fi-FI"/>
              </w:rPr>
              <w:t>1 straipsnis. Bendrosios nuostatos</w:t>
            </w:r>
            <w:bookmarkEnd w:id="7"/>
            <w:bookmarkEnd w:id="8"/>
            <w:bookmarkEnd w:id="9"/>
            <w:bookmarkEnd w:id="10"/>
            <w:bookmarkEnd w:id="11"/>
            <w:bookmarkEnd w:id="12"/>
            <w:r w:rsidRPr="00A06ABA">
              <w:rPr>
                <w:rFonts w:ascii="Times New Roman" w:eastAsia="Calibri" w:hAnsi="Times New Roman" w:cs="Times New Roman"/>
                <w:sz w:val="24"/>
                <w:lang w:eastAsia="fi-FI"/>
              </w:rPr>
              <w:t xml:space="preserve"> </w:t>
            </w:r>
          </w:p>
        </w:tc>
      </w:tr>
      <w:tr w:rsidR="00A06ABA" w:rsidRPr="00A06ABA" w14:paraId="2005057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9C5AE2B"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 punktas</w:t>
            </w:r>
          </w:p>
        </w:tc>
        <w:tc>
          <w:tcPr>
            <w:tcW w:w="7942" w:type="dxa"/>
            <w:gridSpan w:val="2"/>
            <w:tcBorders>
              <w:top w:val="single" w:sz="4" w:space="0" w:color="auto"/>
              <w:left w:val="single" w:sz="4" w:space="0" w:color="auto"/>
              <w:bottom w:val="single" w:sz="4" w:space="0" w:color="auto"/>
              <w:right w:val="single" w:sz="4" w:space="0" w:color="auto"/>
            </w:tcBorders>
          </w:tcPr>
          <w:p w14:paraId="5FB78F65"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 xml:space="preserve">Sąvokos </w:t>
            </w:r>
          </w:p>
        </w:tc>
      </w:tr>
      <w:tr w:rsidR="00A06ABA" w:rsidRPr="00A06ABA" w14:paraId="64D7F4D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BB0402F"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1.1.1</w:t>
            </w:r>
          </w:p>
        </w:tc>
        <w:tc>
          <w:tcPr>
            <w:tcW w:w="7942" w:type="dxa"/>
            <w:gridSpan w:val="2"/>
            <w:tcBorders>
              <w:top w:val="single" w:sz="4" w:space="0" w:color="auto"/>
              <w:left w:val="single" w:sz="4" w:space="0" w:color="auto"/>
              <w:bottom w:val="single" w:sz="4" w:space="0" w:color="auto"/>
              <w:right w:val="single" w:sz="4" w:space="0" w:color="auto"/>
            </w:tcBorders>
          </w:tcPr>
          <w:p w14:paraId="339B389F"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Sutartis</w:t>
            </w:r>
          </w:p>
        </w:tc>
      </w:tr>
      <w:tr w:rsidR="00A06ABA" w:rsidRPr="00A06ABA" w14:paraId="05ED7A3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BD7D396"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1.1.1.6</w:t>
            </w:r>
          </w:p>
        </w:tc>
        <w:tc>
          <w:tcPr>
            <w:tcW w:w="7942" w:type="dxa"/>
            <w:gridSpan w:val="2"/>
            <w:tcBorders>
              <w:top w:val="single" w:sz="4" w:space="0" w:color="auto"/>
              <w:left w:val="single" w:sz="4" w:space="0" w:color="auto"/>
              <w:bottom w:val="single" w:sz="4" w:space="0" w:color="auto"/>
              <w:right w:val="single" w:sz="4" w:space="0" w:color="auto"/>
            </w:tcBorders>
          </w:tcPr>
          <w:p w14:paraId="31DCFD48" w14:textId="77777777" w:rsidR="00A06ABA" w:rsidRPr="00A06ABA" w:rsidRDefault="00A06ABA" w:rsidP="00A06ABA">
            <w:pPr>
              <w:keepNext/>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sz w:val="24"/>
                <w:lang w:eastAsia="fi-FI"/>
              </w:rPr>
              <w:t>Žiniaraščiai</w:t>
            </w:r>
          </w:p>
        </w:tc>
      </w:tr>
      <w:tr w:rsidR="00A06ABA" w:rsidRPr="00A06ABA" w14:paraId="12ABF14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27564C6"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CA7B188" w14:textId="77777777" w:rsidR="00A06ABA" w:rsidRPr="00A06ABA" w:rsidRDefault="00A06ABA" w:rsidP="00A06ABA">
            <w:pPr>
              <w:keepNext/>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Pakeisti 1.1.1.6 papunktį  ir jį išdėstyti taip:</w:t>
            </w:r>
          </w:p>
          <w:p w14:paraId="785291AF" w14:textId="77777777" w:rsidR="00A06ABA" w:rsidRPr="00A06ABA" w:rsidRDefault="00A06ABA" w:rsidP="00A06ABA">
            <w:pPr>
              <w:widowControl/>
              <w:autoSpaceDE/>
              <w:autoSpaceDN/>
              <w:adjustRightInd/>
              <w:ind w:right="-17" w:firstLine="0"/>
              <w:jc w:val="both"/>
              <w:rPr>
                <w:rFonts w:ascii="Times New Roman" w:eastAsia="Calibri" w:hAnsi="Times New Roman" w:cs="Times New Roman"/>
                <w:sz w:val="24"/>
                <w:lang w:eastAsia="fi-FI"/>
              </w:rPr>
            </w:pPr>
            <w:r w:rsidRPr="00A06ABA">
              <w:rPr>
                <w:rFonts w:ascii="Times New Roman" w:eastAsia="Calibri" w:hAnsi="Times New Roman" w:cs="Times New Roman"/>
                <w:b/>
                <w:sz w:val="24"/>
                <w:lang w:eastAsia="fi-FI"/>
              </w:rPr>
              <w:t>„Žiniaraščiai“</w:t>
            </w:r>
            <w:r w:rsidRPr="00A06ABA">
              <w:rPr>
                <w:rFonts w:ascii="Times New Roman" w:eastAsia="Calibri" w:hAnsi="Times New Roman" w:cs="Times New Roman"/>
                <w:sz w:val="24"/>
                <w:lang w:eastAsia="fi-FI"/>
              </w:rPr>
              <w:t xml:space="preserve"> – Užsakovo paruošti Darbų kainų žiniaraščiai, užpildyti Rangovo siūlomomis Darbų kainomis ir pateikti kartu su Pasiūlymo raštu, kurie yra Sutarties dalis. Žiniaraščių elektroninė forma Microsoft Office Excel formatu bus sukurta Užsakovo naudojantis Statybos sutarčių įgyvendinimo priežiūros programa (SSĮP) ir pateikta konkurso dalyviams paskelbus Rangos darbų pirkimą su pirkimo dokumentais. Rangovas, pasirašęs sutartį, privalo pateikti Užsakovui užpildytą žiniaraščių elektroninę versiją Microsoft Office Excel formatu.</w:t>
            </w:r>
          </w:p>
        </w:tc>
      </w:tr>
      <w:tr w:rsidR="00A06ABA" w:rsidRPr="00A06ABA" w14:paraId="45DB7BC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9539FEF"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1.1.1.9</w:t>
            </w:r>
          </w:p>
        </w:tc>
        <w:tc>
          <w:tcPr>
            <w:tcW w:w="7942" w:type="dxa"/>
            <w:gridSpan w:val="2"/>
            <w:tcBorders>
              <w:top w:val="single" w:sz="4" w:space="0" w:color="auto"/>
              <w:left w:val="single" w:sz="4" w:space="0" w:color="auto"/>
              <w:bottom w:val="single" w:sz="4" w:space="0" w:color="auto"/>
              <w:right w:val="single" w:sz="4" w:space="0" w:color="auto"/>
            </w:tcBorders>
          </w:tcPr>
          <w:p w14:paraId="482B72AF" w14:textId="77777777" w:rsidR="00A06ABA" w:rsidRPr="00A06ABA" w:rsidRDefault="00A06ABA" w:rsidP="00A06ABA">
            <w:pPr>
              <w:keepNext/>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Pasiūlymo priedai</w:t>
            </w:r>
          </w:p>
        </w:tc>
      </w:tr>
      <w:tr w:rsidR="00A06ABA" w:rsidRPr="00A06ABA" w14:paraId="3868D61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027E007"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4CA2D81" w14:textId="77777777" w:rsidR="00A06ABA" w:rsidRPr="00A06ABA" w:rsidRDefault="00A06ABA" w:rsidP="00A06ABA">
            <w:pPr>
              <w:keepNext/>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Pakeisti papunkčio 1.1.1.9 pavadinimą į „Pasiūlymo priedas” ir išdėstyti jį taip:</w:t>
            </w:r>
          </w:p>
          <w:p w14:paraId="3B409A36" w14:textId="77777777" w:rsidR="00A06ABA" w:rsidRPr="00A06ABA" w:rsidRDefault="00A06ABA" w:rsidP="00A06ABA">
            <w:pPr>
              <w:keepNext/>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„Pasiūlymo priedas“</w:t>
            </w:r>
            <w:r w:rsidRPr="00A06ABA">
              <w:rPr>
                <w:rFonts w:ascii="Times New Roman" w:eastAsia="Calibri" w:hAnsi="Times New Roman" w:cs="Times New Roman"/>
                <w:sz w:val="24"/>
                <w:lang w:eastAsia="fi-FI"/>
              </w:rPr>
              <w:t xml:space="preserve"> – pavadintas „Pasiūlymo priedu“ ir užpildytas dokumentas, kuris pridėtas prie Pasiūlymo rašto ir sudaro jo dalį.</w:t>
            </w:r>
          </w:p>
        </w:tc>
      </w:tr>
      <w:tr w:rsidR="00A06ABA" w:rsidRPr="00A06ABA" w14:paraId="0C4C50C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1526" w:type="dxa"/>
            <w:tcBorders>
              <w:top w:val="single" w:sz="4" w:space="0" w:color="auto"/>
              <w:left w:val="single" w:sz="4" w:space="0" w:color="auto"/>
              <w:bottom w:val="single" w:sz="4" w:space="0" w:color="auto"/>
              <w:right w:val="single" w:sz="4" w:space="0" w:color="auto"/>
            </w:tcBorders>
          </w:tcPr>
          <w:p w14:paraId="28EB2833"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1.1.2</w:t>
            </w:r>
          </w:p>
        </w:tc>
        <w:tc>
          <w:tcPr>
            <w:tcW w:w="7942" w:type="dxa"/>
            <w:gridSpan w:val="2"/>
            <w:tcBorders>
              <w:top w:val="single" w:sz="4" w:space="0" w:color="auto"/>
              <w:left w:val="single" w:sz="4" w:space="0" w:color="auto"/>
              <w:bottom w:val="single" w:sz="4" w:space="0" w:color="auto"/>
              <w:right w:val="single" w:sz="4" w:space="0" w:color="auto"/>
            </w:tcBorders>
          </w:tcPr>
          <w:p w14:paraId="6071E433" w14:textId="77777777" w:rsidR="00A06ABA" w:rsidRPr="00A06ABA" w:rsidRDefault="00A06ABA" w:rsidP="00A06ABA">
            <w:pPr>
              <w:keepNext/>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Šalys ir asmenys</w:t>
            </w:r>
          </w:p>
        </w:tc>
      </w:tr>
      <w:tr w:rsidR="00A06ABA" w:rsidRPr="00A06ABA" w14:paraId="3A3BB32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6C45489"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1.1.2.4</w:t>
            </w:r>
          </w:p>
        </w:tc>
        <w:tc>
          <w:tcPr>
            <w:tcW w:w="7942" w:type="dxa"/>
            <w:gridSpan w:val="2"/>
            <w:tcBorders>
              <w:top w:val="single" w:sz="4" w:space="0" w:color="auto"/>
              <w:left w:val="single" w:sz="4" w:space="0" w:color="auto"/>
              <w:bottom w:val="single" w:sz="4" w:space="0" w:color="auto"/>
              <w:right w:val="single" w:sz="4" w:space="0" w:color="auto"/>
            </w:tcBorders>
          </w:tcPr>
          <w:p w14:paraId="14EBEEFA" w14:textId="77777777" w:rsidR="00A06ABA" w:rsidRPr="00A06ABA" w:rsidRDefault="00A06ABA" w:rsidP="00A06ABA">
            <w:pPr>
              <w:keepNext/>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b/>
                <w:sz w:val="24"/>
                <w:lang w:eastAsia="fi-FI"/>
              </w:rPr>
              <w:t>Inžinierius</w:t>
            </w:r>
          </w:p>
        </w:tc>
      </w:tr>
      <w:tr w:rsidR="00A06ABA" w:rsidRPr="00A06ABA" w14:paraId="7E54C1B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F55B4B2"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601C0FE"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 xml:space="preserve">Pakeisti papunktį </w:t>
            </w:r>
            <w:bookmarkStart w:id="16" w:name="inzinierius"/>
            <w:r w:rsidRPr="00A06ABA">
              <w:rPr>
                <w:rFonts w:ascii="Times New Roman" w:eastAsia="Calibri" w:hAnsi="Times New Roman" w:cs="Times New Roman"/>
                <w:b/>
                <w:i/>
                <w:sz w:val="24"/>
                <w:lang w:eastAsia="fi-FI"/>
              </w:rPr>
              <w:t xml:space="preserve">1.1.2.4 ir jį  </w:t>
            </w:r>
            <w:bookmarkEnd w:id="16"/>
            <w:r w:rsidRPr="00A06ABA">
              <w:rPr>
                <w:rFonts w:ascii="Times New Roman" w:eastAsia="Calibri" w:hAnsi="Times New Roman" w:cs="Times New Roman"/>
                <w:b/>
                <w:i/>
                <w:sz w:val="24"/>
                <w:lang w:eastAsia="fi-FI"/>
              </w:rPr>
              <w:t>išdėstyti taip:</w:t>
            </w:r>
          </w:p>
          <w:p w14:paraId="7C55B02E"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color w:val="000000"/>
                <w:sz w:val="24"/>
                <w:lang w:eastAsia="fi-FI"/>
              </w:rPr>
              <w:t>„</w:t>
            </w:r>
            <w:r w:rsidRPr="00A06ABA">
              <w:rPr>
                <w:rFonts w:ascii="Times New Roman" w:eastAsia="Calibri" w:hAnsi="Times New Roman" w:cs="Times New Roman"/>
                <w:b/>
                <w:color w:val="000000"/>
                <w:sz w:val="24"/>
                <w:lang w:eastAsia="fi-FI"/>
              </w:rPr>
              <w:t>Inžinierius</w:t>
            </w:r>
            <w:r w:rsidRPr="00A06ABA">
              <w:rPr>
                <w:rFonts w:ascii="Times New Roman" w:eastAsia="Calibri" w:hAnsi="Times New Roman" w:cs="Times New Roman"/>
                <w:color w:val="000000"/>
                <w:sz w:val="24"/>
                <w:lang w:eastAsia="fi-FI"/>
              </w:rPr>
              <w:t xml:space="preserve">“ – juridinis asmuo, Užsakovo paskirtas būti Inžinieriumi, siekiant įgyvendinti Sutartį, ir tuo vardu įvardytas Pasiūlymo priede arba kitas Užsakovo kuriam nors laikotarpiui paskiriamas asmuo, apie kurį pranešama Rangovui pagal 3.4 punktą </w:t>
            </w:r>
            <w:r w:rsidRPr="00A06ABA">
              <w:rPr>
                <w:rFonts w:ascii="Times New Roman" w:eastAsia="Calibri" w:hAnsi="Times New Roman" w:cs="Times New Roman"/>
                <w:i/>
                <w:color w:val="000000"/>
                <w:sz w:val="24"/>
                <w:lang w:eastAsia="fi-FI"/>
              </w:rPr>
              <w:t>[Inžinieriaus pakeitimas</w:t>
            </w:r>
            <w:r w:rsidRPr="00A06ABA">
              <w:rPr>
                <w:rFonts w:ascii="Times New Roman" w:eastAsia="Calibri" w:hAnsi="Times New Roman" w:cs="Times New Roman"/>
                <w:color w:val="000000"/>
                <w:sz w:val="24"/>
                <w:lang w:eastAsia="fi-FI"/>
              </w:rPr>
              <w:t>].</w:t>
            </w:r>
            <w:r w:rsidRPr="00A06ABA">
              <w:rPr>
                <w:rFonts w:ascii="Times New Roman" w:eastAsia="Calibri" w:hAnsi="Times New Roman" w:cs="Times New Roman"/>
                <w:color w:val="000000"/>
                <w:sz w:val="24"/>
              </w:rPr>
              <w:t xml:space="preserve"> Inžinierius taip pat turi vykdyti Statinio statybos techninio prižiūrėtojo funkcijas pagal STR 1.06.01:2016 „Statybos darbai. Statinio statybos priežiūra“ reikalavimus.</w:t>
            </w:r>
          </w:p>
        </w:tc>
      </w:tr>
      <w:tr w:rsidR="00A06ABA" w:rsidRPr="00A06ABA" w14:paraId="2B034A0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49907D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bookmarkStart w:id="17" w:name="perkancioji_org"/>
            <w:r w:rsidRPr="00A06ABA">
              <w:rPr>
                <w:rFonts w:ascii="Times New Roman" w:eastAsia="Calibri" w:hAnsi="Times New Roman" w:cs="Times New Roman"/>
                <w:b/>
                <w:sz w:val="24"/>
                <w:lang w:eastAsia="fi-FI"/>
              </w:rPr>
              <w:t>1.1.2.11</w:t>
            </w:r>
            <w:bookmarkEnd w:id="17"/>
          </w:p>
        </w:tc>
        <w:tc>
          <w:tcPr>
            <w:tcW w:w="7942" w:type="dxa"/>
            <w:gridSpan w:val="2"/>
            <w:tcBorders>
              <w:top w:val="single" w:sz="4" w:space="0" w:color="auto"/>
              <w:left w:val="single" w:sz="4" w:space="0" w:color="auto"/>
              <w:bottom w:val="single" w:sz="4" w:space="0" w:color="auto"/>
              <w:right w:val="single" w:sz="4" w:space="0" w:color="auto"/>
            </w:tcBorders>
          </w:tcPr>
          <w:p w14:paraId="4DCF7689" w14:textId="77777777" w:rsidR="00A06ABA" w:rsidRPr="00A06ABA" w:rsidRDefault="00A06ABA" w:rsidP="00A06ABA">
            <w:pPr>
              <w:widowControl/>
              <w:autoSpaceDE/>
              <w:autoSpaceDN/>
              <w:adjustRightInd/>
              <w:ind w:firstLine="0"/>
              <w:jc w:val="both"/>
              <w:rPr>
                <w:rFonts w:ascii="Times New Roman" w:eastAsia="Calibri" w:hAnsi="Times New Roman" w:cs="Times New Roman"/>
                <w:b/>
                <w:color w:val="000000"/>
                <w:sz w:val="24"/>
                <w:lang w:eastAsia="fi-FI"/>
              </w:rPr>
            </w:pPr>
            <w:r w:rsidRPr="00A06ABA">
              <w:rPr>
                <w:rFonts w:ascii="Times New Roman" w:eastAsia="Calibri" w:hAnsi="Times New Roman" w:cs="Times New Roman"/>
                <w:b/>
                <w:color w:val="000000"/>
                <w:sz w:val="24"/>
                <w:lang w:eastAsia="fi-FI"/>
              </w:rPr>
              <w:t>Perkantysis subjektas</w:t>
            </w:r>
          </w:p>
        </w:tc>
      </w:tr>
      <w:tr w:rsidR="00A06ABA" w:rsidRPr="00A06ABA" w14:paraId="0767F15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83BA35E"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2F72929" w14:textId="77777777" w:rsidR="00A06ABA" w:rsidRPr="00A06ABA" w:rsidRDefault="00A06ABA" w:rsidP="00A06ABA">
            <w:pPr>
              <w:widowControl/>
              <w:autoSpaceDE/>
              <w:autoSpaceDN/>
              <w:adjustRightInd/>
              <w:ind w:firstLine="0"/>
              <w:jc w:val="both"/>
              <w:rPr>
                <w:rFonts w:ascii="Times New Roman" w:eastAsia="Calibri" w:hAnsi="Times New Roman" w:cs="Times New Roman"/>
                <w:b/>
                <w:i/>
                <w:color w:val="000000"/>
                <w:sz w:val="24"/>
                <w:lang w:eastAsia="fi-FI"/>
              </w:rPr>
            </w:pPr>
            <w:r w:rsidRPr="00A06ABA">
              <w:rPr>
                <w:rFonts w:ascii="Times New Roman" w:eastAsia="Calibri" w:hAnsi="Times New Roman" w:cs="Times New Roman"/>
                <w:b/>
                <w:i/>
                <w:color w:val="000000"/>
                <w:sz w:val="24"/>
                <w:lang w:eastAsia="fi-FI"/>
              </w:rPr>
              <w:t>Papildyti nauju 1.1.2.11 papunkčiu „Perkantysis subjektas“:</w:t>
            </w:r>
          </w:p>
          <w:p w14:paraId="3EF2E5D5" w14:textId="77777777" w:rsidR="00A06ABA" w:rsidRPr="00A06ABA"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szCs w:val="20"/>
                <w:lang w:eastAsia="fi-FI"/>
              </w:rPr>
              <w:t xml:space="preserve">Perkantysis subjektas </w:t>
            </w:r>
            <w:r w:rsidRPr="00A06ABA">
              <w:rPr>
                <w:rFonts w:ascii="Times New Roman" w:eastAsia="Calibri" w:hAnsi="Times New Roman" w:cs="Times New Roman"/>
                <w:color w:val="000000"/>
                <w:sz w:val="24"/>
                <w:lang w:eastAsia="fi-FI"/>
              </w:rPr>
              <w:t>nurodytas Pasiūlymo priede.</w:t>
            </w:r>
          </w:p>
        </w:tc>
      </w:tr>
      <w:tr w:rsidR="00A06ABA" w:rsidRPr="00A06ABA" w14:paraId="71A5138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4EC8F14"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1.1.3</w:t>
            </w:r>
          </w:p>
        </w:tc>
        <w:tc>
          <w:tcPr>
            <w:tcW w:w="7942" w:type="dxa"/>
            <w:gridSpan w:val="2"/>
            <w:tcBorders>
              <w:top w:val="single" w:sz="4" w:space="0" w:color="auto"/>
              <w:left w:val="single" w:sz="4" w:space="0" w:color="auto"/>
              <w:bottom w:val="single" w:sz="4" w:space="0" w:color="auto"/>
              <w:right w:val="single" w:sz="4" w:space="0" w:color="auto"/>
            </w:tcBorders>
          </w:tcPr>
          <w:p w14:paraId="3239E222"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Datos, bandymai, etapai ir jų užbaigimas</w:t>
            </w:r>
          </w:p>
        </w:tc>
      </w:tr>
      <w:tr w:rsidR="00A06ABA" w:rsidRPr="00A06ABA" w14:paraId="1B86746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4EB38CC"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1.1.3.1</w:t>
            </w:r>
          </w:p>
        </w:tc>
        <w:tc>
          <w:tcPr>
            <w:tcW w:w="7942" w:type="dxa"/>
            <w:gridSpan w:val="2"/>
            <w:tcBorders>
              <w:top w:val="single" w:sz="4" w:space="0" w:color="auto"/>
              <w:left w:val="single" w:sz="4" w:space="0" w:color="auto"/>
              <w:bottom w:val="single" w:sz="4" w:space="0" w:color="auto"/>
              <w:right w:val="single" w:sz="4" w:space="0" w:color="auto"/>
            </w:tcBorders>
          </w:tcPr>
          <w:p w14:paraId="2EEED5A2"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Pradžios data</w:t>
            </w:r>
          </w:p>
        </w:tc>
      </w:tr>
      <w:tr w:rsidR="00A06ABA" w:rsidRPr="00A06ABA" w14:paraId="48BD7EE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02D6BDE"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98FD733"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Pakeisti 1.1.3.1 punktą ir jį išdėstyti taip:</w:t>
            </w:r>
          </w:p>
          <w:p w14:paraId="5E3F982A"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sz w:val="24"/>
                <w:lang w:eastAsia="fi-FI"/>
              </w:rPr>
              <w:t>„Pradžios data“</w:t>
            </w:r>
            <w:r w:rsidRPr="00A06ABA">
              <w:rPr>
                <w:rFonts w:ascii="Times New Roman" w:eastAsia="Calibri" w:hAnsi="Times New Roman" w:cs="Times New Roman"/>
                <w:sz w:val="24"/>
                <w:lang w:eastAsia="fi-FI"/>
              </w:rPr>
              <w:t xml:space="preserve"> yra pirkimo pradžios data.</w:t>
            </w:r>
          </w:p>
        </w:tc>
      </w:tr>
      <w:tr w:rsidR="00A06ABA" w:rsidRPr="00A06ABA" w14:paraId="69A7E08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8B9BF6E"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iCs/>
                <w:sz w:val="24"/>
                <w:lang w:eastAsia="fi-FI"/>
              </w:rPr>
              <w:t>1.1.3.7</w:t>
            </w:r>
          </w:p>
        </w:tc>
        <w:tc>
          <w:tcPr>
            <w:tcW w:w="7942" w:type="dxa"/>
            <w:gridSpan w:val="2"/>
            <w:tcBorders>
              <w:top w:val="single" w:sz="4" w:space="0" w:color="auto"/>
              <w:left w:val="single" w:sz="4" w:space="0" w:color="auto"/>
              <w:bottom w:val="single" w:sz="4" w:space="0" w:color="auto"/>
              <w:right w:val="single" w:sz="4" w:space="0" w:color="auto"/>
            </w:tcBorders>
          </w:tcPr>
          <w:p w14:paraId="78F1A730"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bookmarkStart w:id="18" w:name="defektus_laikas_1_1_3_7"/>
            <w:r w:rsidRPr="00A06ABA">
              <w:rPr>
                <w:rFonts w:ascii="Times New Roman" w:eastAsia="Calibri" w:hAnsi="Times New Roman" w:cs="Times New Roman"/>
                <w:b/>
                <w:sz w:val="24"/>
                <w:lang w:eastAsia="fi-FI"/>
              </w:rPr>
              <w:t>Pranešimo apie defektus laikas</w:t>
            </w:r>
            <w:bookmarkEnd w:id="18"/>
          </w:p>
        </w:tc>
      </w:tr>
      <w:tr w:rsidR="00A06ABA" w:rsidRPr="00A06ABA" w14:paraId="6894891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85DCA99"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AACF735" w14:textId="62499917" w:rsidR="00A06ABA" w:rsidRPr="00C90AA2" w:rsidRDefault="00C90AA2" w:rsidP="00A06ABA">
            <w:pPr>
              <w:widowControl/>
              <w:autoSpaceDE/>
              <w:autoSpaceDN/>
              <w:adjustRightInd/>
              <w:ind w:firstLine="0"/>
              <w:rPr>
                <w:rFonts w:ascii="Times New Roman" w:eastAsia="Calibri" w:hAnsi="Times New Roman" w:cs="Times New Roman"/>
                <w:iCs/>
                <w:sz w:val="24"/>
              </w:rPr>
            </w:pPr>
            <w:r w:rsidRPr="00C90AA2">
              <w:rPr>
                <w:rFonts w:ascii="Times New Roman" w:eastAsia="Calibri" w:hAnsi="Times New Roman" w:cs="Times New Roman"/>
                <w:iCs/>
                <w:sz w:val="24"/>
              </w:rPr>
              <w:t>Punktas netaikomas</w:t>
            </w:r>
          </w:p>
        </w:tc>
      </w:tr>
      <w:tr w:rsidR="00A06ABA" w:rsidRPr="00A06ABA" w14:paraId="138B222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55C1338"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1.1.3.10</w:t>
            </w:r>
          </w:p>
        </w:tc>
        <w:tc>
          <w:tcPr>
            <w:tcW w:w="7942" w:type="dxa"/>
            <w:gridSpan w:val="2"/>
            <w:tcBorders>
              <w:top w:val="single" w:sz="4" w:space="0" w:color="auto"/>
              <w:left w:val="single" w:sz="4" w:space="0" w:color="auto"/>
              <w:bottom w:val="single" w:sz="4" w:space="0" w:color="auto"/>
              <w:right w:val="single" w:sz="4" w:space="0" w:color="auto"/>
            </w:tcBorders>
          </w:tcPr>
          <w:p w14:paraId="585A1958"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bookmarkStart w:id="19" w:name="statybos_uzbaigimo_aktas_1_1_3_10"/>
            <w:r w:rsidRPr="00A06ABA">
              <w:rPr>
                <w:rFonts w:ascii="Times New Roman" w:eastAsia="Calibri" w:hAnsi="Times New Roman" w:cs="Times New Roman"/>
                <w:b/>
                <w:bCs/>
                <w:sz w:val="24"/>
                <w:lang w:eastAsia="fi-FI"/>
              </w:rPr>
              <w:t>Statybos užbaigimo aktas</w:t>
            </w:r>
            <w:bookmarkEnd w:id="19"/>
          </w:p>
        </w:tc>
      </w:tr>
      <w:tr w:rsidR="00A06ABA" w:rsidRPr="00A06ABA" w14:paraId="61F39A4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BAB170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DA02D7B" w14:textId="77777777" w:rsidR="00A06ABA" w:rsidRPr="00A06ABA" w:rsidRDefault="00A06ABA" w:rsidP="00A06ABA">
            <w:pPr>
              <w:widowControl/>
              <w:autoSpaceDE/>
              <w:autoSpaceDN/>
              <w:adjustRightInd/>
              <w:ind w:firstLine="0"/>
              <w:jc w:val="both"/>
              <w:rPr>
                <w:rFonts w:ascii="Times New Roman" w:eastAsia="Calibri" w:hAnsi="Times New Roman" w:cs="Times New Roman"/>
                <w:b/>
                <w:i/>
                <w:color w:val="000000"/>
                <w:sz w:val="24"/>
                <w:lang w:eastAsia="fi-FI"/>
              </w:rPr>
            </w:pPr>
            <w:r w:rsidRPr="00A06ABA">
              <w:rPr>
                <w:rFonts w:ascii="Times New Roman" w:eastAsia="Calibri" w:hAnsi="Times New Roman" w:cs="Times New Roman"/>
                <w:b/>
                <w:i/>
                <w:color w:val="000000"/>
                <w:sz w:val="24"/>
                <w:lang w:eastAsia="fi-FI"/>
              </w:rPr>
              <w:t>Papildyti nauju 1.1.3.10 papunkčiu „Statybos užbaigimo aktas“:</w:t>
            </w:r>
          </w:p>
          <w:p w14:paraId="14FDA6C5"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b/>
                <w:color w:val="000000"/>
                <w:sz w:val="24"/>
              </w:rPr>
              <w:t>„Statybos užbaigimo aktas“</w:t>
            </w:r>
            <w:r w:rsidRPr="00A06ABA">
              <w:rPr>
                <w:rFonts w:ascii="Times New Roman" w:eastAsia="Calibri" w:hAnsi="Times New Roman" w:cs="Times New Roman"/>
                <w:color w:val="000000"/>
                <w:sz w:val="24"/>
              </w:rPr>
              <w:t xml:space="preserve"> – LR Statybos įstatymo ir statybos techninio reglamento STR 1.05.01:2017 „Statybą leidžiantys dokumentai. Statybos užbaigimas. Statybos sustabdymas. Savavališkos statybos padarinių šalinimas. Statybos pagal neteisėtai išduotą statybą leidžiantį dokumentą padarinių šalinimas“   nustatyta tvarka surašomas dokumentas, patvirtinantis, kad statinys yra pastatytas pagal statinio</w:t>
            </w:r>
            <w:r w:rsidRPr="00A06ABA">
              <w:rPr>
                <w:rFonts w:ascii="Times New Roman" w:eastAsia="Calibri" w:hAnsi="Times New Roman" w:cs="Times New Roman"/>
                <w:sz w:val="24"/>
              </w:rPr>
              <w:t xml:space="preserve"> projekto sprendinius.</w:t>
            </w:r>
          </w:p>
        </w:tc>
      </w:tr>
      <w:tr w:rsidR="00A06ABA" w:rsidRPr="00A06ABA" w14:paraId="231CFAE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973416E"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1.1.4</w:t>
            </w:r>
          </w:p>
        </w:tc>
        <w:tc>
          <w:tcPr>
            <w:tcW w:w="7942" w:type="dxa"/>
            <w:gridSpan w:val="2"/>
            <w:tcBorders>
              <w:top w:val="single" w:sz="4" w:space="0" w:color="auto"/>
              <w:left w:val="single" w:sz="4" w:space="0" w:color="auto"/>
              <w:bottom w:val="single" w:sz="4" w:space="0" w:color="auto"/>
              <w:right w:val="single" w:sz="4" w:space="0" w:color="auto"/>
            </w:tcBorders>
          </w:tcPr>
          <w:p w14:paraId="35A20169"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Pinigai ir mokėjimai</w:t>
            </w:r>
          </w:p>
        </w:tc>
      </w:tr>
      <w:tr w:rsidR="00A06ABA" w:rsidRPr="00A06ABA" w14:paraId="16E0100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9D33183"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bCs/>
                <w:sz w:val="24"/>
                <w:lang w:eastAsia="fi-FI"/>
              </w:rPr>
              <w:t>1.1.4.1</w:t>
            </w:r>
          </w:p>
        </w:tc>
        <w:tc>
          <w:tcPr>
            <w:tcW w:w="7942" w:type="dxa"/>
            <w:gridSpan w:val="2"/>
            <w:tcBorders>
              <w:top w:val="single" w:sz="4" w:space="0" w:color="auto"/>
              <w:left w:val="single" w:sz="4" w:space="0" w:color="auto"/>
              <w:bottom w:val="single" w:sz="4" w:space="0" w:color="auto"/>
              <w:right w:val="single" w:sz="4" w:space="0" w:color="auto"/>
            </w:tcBorders>
          </w:tcPr>
          <w:p w14:paraId="261F3925"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Priimta sutarties suma</w:t>
            </w:r>
          </w:p>
        </w:tc>
      </w:tr>
      <w:tr w:rsidR="00A06ABA" w:rsidRPr="00A06ABA" w14:paraId="18C979E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CD33F8C"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F39AC62" w14:textId="77777777" w:rsidR="00A06ABA" w:rsidRPr="00A06ABA" w:rsidRDefault="00A06ABA" w:rsidP="00A06ABA">
            <w:pPr>
              <w:widowControl/>
              <w:autoSpaceDE/>
              <w:autoSpaceDN/>
              <w:adjustRightInd/>
              <w:ind w:firstLine="0"/>
              <w:jc w:val="both"/>
              <w:rPr>
                <w:rFonts w:ascii="Times New Roman" w:eastAsia="Calibri" w:hAnsi="Times New Roman" w:cs="Times New Roman"/>
                <w:b/>
                <w:bCs/>
                <w:i/>
                <w:sz w:val="24"/>
                <w:lang w:eastAsia="fi-FI"/>
              </w:rPr>
            </w:pPr>
            <w:r w:rsidRPr="00A06ABA">
              <w:rPr>
                <w:rFonts w:ascii="Times New Roman" w:eastAsia="Calibri" w:hAnsi="Times New Roman" w:cs="Times New Roman"/>
                <w:b/>
                <w:bCs/>
                <w:i/>
                <w:sz w:val="24"/>
                <w:lang w:eastAsia="fi-FI"/>
              </w:rPr>
              <w:t>Pakeisti 1.1.4.1 punktą ir jį išdėstyti taip:</w:t>
            </w:r>
          </w:p>
          <w:p w14:paraId="2297133B" w14:textId="77777777" w:rsidR="00A06ABA" w:rsidRPr="00A06ABA" w:rsidRDefault="00A06ABA" w:rsidP="00A06ABA">
            <w:pPr>
              <w:widowControl/>
              <w:autoSpaceDE/>
              <w:autoSpaceDN/>
              <w:adjustRightInd/>
              <w:ind w:firstLine="0"/>
              <w:rPr>
                <w:rFonts w:ascii="Times New Roman" w:eastAsia="Calibri" w:hAnsi="Times New Roman" w:cs="Times New Roman"/>
                <w:sz w:val="24"/>
              </w:rPr>
            </w:pPr>
            <w:r w:rsidRPr="00A06ABA">
              <w:rPr>
                <w:rFonts w:ascii="Times New Roman" w:eastAsia="Calibri" w:hAnsi="Times New Roman" w:cs="Times New Roman"/>
                <w:b/>
                <w:sz w:val="24"/>
              </w:rPr>
              <w:lastRenderedPageBreak/>
              <w:t>„Priimta Sutarties suma“</w:t>
            </w:r>
            <w:r w:rsidRPr="00A06ABA">
              <w:rPr>
                <w:rFonts w:ascii="Times New Roman" w:eastAsia="Calibri" w:hAnsi="Times New Roman" w:cs="Times New Roman"/>
                <w:sz w:val="24"/>
              </w:rPr>
              <w:t xml:space="preserve"> – Rangos sutartyje nurodyta suma, už kurią Rangovas įsipareigoja atlikti visus Darbus bei ištaisyti visus defektus. </w:t>
            </w:r>
          </w:p>
        </w:tc>
      </w:tr>
      <w:tr w:rsidR="00A06ABA" w:rsidRPr="00A06ABA" w14:paraId="630B02D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4575B7C" w14:textId="77777777" w:rsidR="00A06ABA" w:rsidRPr="00A06ABA" w:rsidRDefault="00A06ABA" w:rsidP="00A06ABA">
            <w:pPr>
              <w:keepNext/>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lastRenderedPageBreak/>
              <w:t>1.1.6</w:t>
            </w:r>
          </w:p>
        </w:tc>
        <w:tc>
          <w:tcPr>
            <w:tcW w:w="7942" w:type="dxa"/>
            <w:gridSpan w:val="2"/>
            <w:tcBorders>
              <w:top w:val="single" w:sz="4" w:space="0" w:color="auto"/>
              <w:left w:val="single" w:sz="4" w:space="0" w:color="auto"/>
              <w:bottom w:val="single" w:sz="4" w:space="0" w:color="auto"/>
              <w:right w:val="single" w:sz="4" w:space="0" w:color="auto"/>
            </w:tcBorders>
          </w:tcPr>
          <w:p w14:paraId="265D441E" w14:textId="77777777" w:rsidR="00A06ABA" w:rsidRPr="00A06ABA" w:rsidRDefault="00A06ABA" w:rsidP="00A06ABA">
            <w:pPr>
              <w:keepNext/>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Kitos sąvokos</w:t>
            </w:r>
          </w:p>
        </w:tc>
      </w:tr>
      <w:tr w:rsidR="00A06ABA" w:rsidRPr="00A06ABA" w14:paraId="0FC5C88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8791167" w14:textId="77777777" w:rsidR="00A06ABA" w:rsidRPr="00A06ABA" w:rsidRDefault="00A06ABA" w:rsidP="00A06ABA">
            <w:pPr>
              <w:keepNext/>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1.1.6.1</w:t>
            </w:r>
          </w:p>
        </w:tc>
        <w:tc>
          <w:tcPr>
            <w:tcW w:w="7942" w:type="dxa"/>
            <w:gridSpan w:val="2"/>
            <w:tcBorders>
              <w:top w:val="single" w:sz="4" w:space="0" w:color="auto"/>
              <w:left w:val="single" w:sz="4" w:space="0" w:color="auto"/>
              <w:bottom w:val="single" w:sz="4" w:space="0" w:color="auto"/>
              <w:right w:val="single" w:sz="4" w:space="0" w:color="auto"/>
            </w:tcBorders>
          </w:tcPr>
          <w:p w14:paraId="179D7CB4" w14:textId="77777777" w:rsidR="00A06ABA" w:rsidRPr="00A06ABA" w:rsidRDefault="00A06ABA" w:rsidP="00A06ABA">
            <w:pPr>
              <w:keepNext/>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 xml:space="preserve">Rangovo dokumentai </w:t>
            </w:r>
          </w:p>
        </w:tc>
      </w:tr>
      <w:tr w:rsidR="00A06ABA" w:rsidRPr="00A06ABA" w14:paraId="5231622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1AAB34B" w14:textId="77777777" w:rsidR="00A06ABA" w:rsidRPr="00A06ABA" w:rsidRDefault="00A06ABA" w:rsidP="00A06ABA">
            <w:pPr>
              <w:keepNext/>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CAD0C53" w14:textId="77777777" w:rsidR="00A06ABA" w:rsidRPr="00A06ABA" w:rsidRDefault="00A06ABA" w:rsidP="00A06ABA">
            <w:pPr>
              <w:widowControl/>
              <w:autoSpaceDE/>
              <w:autoSpaceDN/>
              <w:adjustRightInd/>
              <w:ind w:firstLine="0"/>
              <w:jc w:val="both"/>
              <w:rPr>
                <w:rFonts w:ascii="Times New Roman" w:eastAsia="Calibri" w:hAnsi="Times New Roman" w:cs="Times New Roman"/>
                <w:b/>
                <w:bCs/>
                <w:i/>
                <w:sz w:val="24"/>
                <w:lang w:eastAsia="fi-FI"/>
              </w:rPr>
            </w:pPr>
            <w:r w:rsidRPr="00A06ABA">
              <w:rPr>
                <w:rFonts w:ascii="Times New Roman" w:eastAsia="Calibri" w:hAnsi="Times New Roman" w:cs="Times New Roman"/>
                <w:b/>
                <w:bCs/>
                <w:i/>
                <w:sz w:val="24"/>
                <w:lang w:eastAsia="fi-FI"/>
              </w:rPr>
              <w:t>Papildyti 1.1.6.1 papunktį</w:t>
            </w:r>
          </w:p>
          <w:p w14:paraId="15BEC251" w14:textId="77777777" w:rsidR="00A06ABA" w:rsidRPr="00A06ABA" w:rsidRDefault="00A06ABA" w:rsidP="00A06ABA">
            <w:pPr>
              <w:widowControl/>
              <w:autoSpaceDE/>
              <w:autoSpaceDN/>
              <w:adjustRightInd/>
              <w:ind w:firstLine="0"/>
              <w:rPr>
                <w:rFonts w:ascii="Times New Roman" w:eastAsia="Calibri" w:hAnsi="Times New Roman" w:cs="Times New Roman"/>
                <w:b/>
                <w:sz w:val="24"/>
                <w:highlight w:val="yellow"/>
                <w:lang w:eastAsia="fi-FI"/>
              </w:rPr>
            </w:pPr>
            <w:r w:rsidRPr="00A06ABA">
              <w:rPr>
                <w:rFonts w:ascii="Times New Roman" w:eastAsia="Calibri" w:hAnsi="Times New Roman" w:cs="Times New Roman"/>
                <w:sz w:val="24"/>
                <w:lang w:eastAsia="fi-FI"/>
              </w:rPr>
              <w:t>Ši sąvoka taip pat apima Statinio kadastrinių matavimų bylą - Statinio kadastro duomenų nustatymo metu pagal Įstatymų reikalavimus parengtų planų, užpildytų kadastro formų ir kitų dokumentų apie nekilnojamąjį turtą, sukomplektuotą rinkinį.</w:t>
            </w:r>
          </w:p>
        </w:tc>
      </w:tr>
      <w:tr w:rsidR="00A06ABA" w:rsidRPr="00A06ABA" w14:paraId="714D56B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B8EA1D8"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bCs/>
                <w:sz w:val="24"/>
              </w:rPr>
              <w:t>1.1.6.7</w:t>
            </w:r>
          </w:p>
        </w:tc>
        <w:tc>
          <w:tcPr>
            <w:tcW w:w="7942" w:type="dxa"/>
            <w:gridSpan w:val="2"/>
            <w:tcBorders>
              <w:top w:val="single" w:sz="4" w:space="0" w:color="auto"/>
              <w:left w:val="single" w:sz="4" w:space="0" w:color="auto"/>
              <w:bottom w:val="single" w:sz="4" w:space="0" w:color="auto"/>
              <w:right w:val="single" w:sz="4" w:space="0" w:color="auto"/>
            </w:tcBorders>
          </w:tcPr>
          <w:p w14:paraId="39E3C019" w14:textId="77777777" w:rsidR="00A06ABA" w:rsidRPr="00A06ABA" w:rsidRDefault="00A06ABA" w:rsidP="00A06ABA">
            <w:pPr>
              <w:widowControl/>
              <w:autoSpaceDE/>
              <w:autoSpaceDN/>
              <w:adjustRightInd/>
              <w:ind w:firstLine="0"/>
              <w:jc w:val="both"/>
              <w:rPr>
                <w:rFonts w:ascii="Times New Roman" w:eastAsia="Calibri" w:hAnsi="Times New Roman" w:cs="Times New Roman"/>
                <w:iCs/>
                <w:sz w:val="24"/>
                <w:lang w:eastAsia="fi-FI"/>
              </w:rPr>
            </w:pPr>
            <w:r w:rsidRPr="00A06ABA">
              <w:rPr>
                <w:rFonts w:ascii="Times New Roman" w:eastAsia="Calibri" w:hAnsi="Times New Roman" w:cs="Times New Roman"/>
                <w:b/>
                <w:bCs/>
                <w:sz w:val="24"/>
              </w:rPr>
              <w:t>Statybvietė</w:t>
            </w:r>
          </w:p>
        </w:tc>
      </w:tr>
      <w:tr w:rsidR="00A06ABA" w:rsidRPr="00A06ABA" w14:paraId="20CEDF9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F05CB28"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C4F9B6A" w14:textId="77777777" w:rsidR="00A06ABA" w:rsidRPr="00A06ABA" w:rsidRDefault="00A06ABA" w:rsidP="00A06ABA">
            <w:pPr>
              <w:widowControl/>
              <w:ind w:firstLine="0"/>
              <w:jc w:val="both"/>
              <w:rPr>
                <w:rFonts w:ascii="Times New Roman" w:eastAsia="Calibri" w:hAnsi="Times New Roman" w:cs="Times New Roman"/>
                <w:b/>
                <w:bCs/>
                <w:i/>
                <w:szCs w:val="20"/>
              </w:rPr>
            </w:pPr>
            <w:r w:rsidRPr="00A06ABA">
              <w:rPr>
                <w:rFonts w:ascii="Times New Roman" w:eastAsia="Calibri" w:hAnsi="Times New Roman" w:cs="Times New Roman"/>
                <w:b/>
                <w:bCs/>
                <w:i/>
                <w:szCs w:val="20"/>
              </w:rPr>
              <w:t>Papildyti 1.1.6.7 papunktį:</w:t>
            </w:r>
          </w:p>
          <w:p w14:paraId="750A2232" w14:textId="77777777" w:rsidR="00A06ABA" w:rsidRPr="00A06ABA" w:rsidRDefault="00A06ABA" w:rsidP="00A06ABA">
            <w:pPr>
              <w:widowControl/>
              <w:autoSpaceDE/>
              <w:autoSpaceDN/>
              <w:adjustRightInd/>
              <w:ind w:firstLine="0"/>
              <w:jc w:val="both"/>
              <w:rPr>
                <w:rFonts w:ascii="Times New Roman" w:eastAsia="Calibri" w:hAnsi="Times New Roman" w:cs="Times New Roman"/>
                <w:iCs/>
                <w:sz w:val="24"/>
                <w:lang w:eastAsia="fi-FI"/>
              </w:rPr>
            </w:pPr>
            <w:r w:rsidRPr="00A06ABA">
              <w:rPr>
                <w:rFonts w:ascii="Times New Roman" w:eastAsia="Calibri" w:hAnsi="Times New Roman" w:cs="Times New Roman"/>
                <w:b/>
                <w:sz w:val="24"/>
              </w:rPr>
              <w:t>„Statybvietė“</w:t>
            </w:r>
            <w:r w:rsidRPr="00A06ABA">
              <w:rPr>
                <w:rFonts w:ascii="Times New Roman" w:eastAsia="Calibri" w:hAnsi="Times New Roman" w:cs="Times New Roman"/>
                <w:sz w:val="24"/>
              </w:rPr>
              <w:t xml:space="preserve"> - statinio statybos darbų vieta (teritorija, kurios ribos nustatomos statinio projekte atsižvelgiant į vykdomus statybos darbus, kuri gali sutapti ar nesutapti su statybos sklypo ribomis).</w:t>
            </w:r>
          </w:p>
        </w:tc>
      </w:tr>
      <w:tr w:rsidR="00A06ABA" w:rsidRPr="00A06ABA" w14:paraId="2C9DD92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B63537B"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1.1.6.11</w:t>
            </w:r>
          </w:p>
        </w:tc>
        <w:tc>
          <w:tcPr>
            <w:tcW w:w="7942" w:type="dxa"/>
            <w:gridSpan w:val="2"/>
            <w:tcBorders>
              <w:top w:val="single" w:sz="4" w:space="0" w:color="auto"/>
              <w:left w:val="single" w:sz="4" w:space="0" w:color="auto"/>
              <w:bottom w:val="single" w:sz="4" w:space="0" w:color="auto"/>
              <w:right w:val="single" w:sz="4" w:space="0" w:color="auto"/>
            </w:tcBorders>
          </w:tcPr>
          <w:p w14:paraId="6C866A0D" w14:textId="77777777" w:rsidR="00A06ABA" w:rsidRPr="00A06ABA" w:rsidRDefault="00A06ABA" w:rsidP="00A06ABA">
            <w:pPr>
              <w:widowControl/>
              <w:ind w:firstLine="0"/>
              <w:rPr>
                <w:rFonts w:ascii="Times New Roman" w:eastAsia="Calibri" w:hAnsi="Times New Roman" w:cs="Times New Roman"/>
                <w:b/>
                <w:bCs/>
                <w:i/>
                <w:szCs w:val="20"/>
              </w:rPr>
            </w:pPr>
            <w:r w:rsidRPr="00A06ABA">
              <w:rPr>
                <w:rFonts w:ascii="Times New Roman" w:eastAsia="Calibri" w:hAnsi="Times New Roman" w:cs="Times New Roman"/>
                <w:b/>
                <w:bCs/>
                <w:i/>
                <w:szCs w:val="20"/>
              </w:rPr>
              <w:t>Papildyti nauju 1.1.6.12 papunkčiu „Bauda“:</w:t>
            </w:r>
          </w:p>
          <w:p w14:paraId="7B9F62CA" w14:textId="77777777" w:rsidR="00A06ABA" w:rsidRPr="00A06ABA" w:rsidRDefault="00A06ABA" w:rsidP="00A06ABA">
            <w:pPr>
              <w:widowControl/>
              <w:ind w:firstLine="0"/>
              <w:rPr>
                <w:rFonts w:ascii="Times New Roman" w:eastAsia="Calibri" w:hAnsi="Times New Roman" w:cs="Times New Roman"/>
                <w:b/>
                <w:bCs/>
                <w:i/>
                <w:szCs w:val="20"/>
              </w:rPr>
            </w:pPr>
            <w:r w:rsidRPr="00A06ABA">
              <w:rPr>
                <w:rFonts w:ascii="Times New Roman" w:eastAsia="Calibri" w:hAnsi="Times New Roman" w:cs="Times New Roman"/>
                <w:sz w:val="24"/>
                <w:lang w:eastAsia="en-US"/>
              </w:rPr>
              <w:t>Konkreti pinigų suma, kurią Rangovas turi sumokėti Užsakovui, jei neįvykdo savo prievolių per sutartyje nustatytą terminą. Taikoma 8.13 punkte nustatyta tvarka.</w:t>
            </w:r>
          </w:p>
        </w:tc>
      </w:tr>
      <w:tr w:rsidR="00A06ABA" w:rsidRPr="00A06ABA" w14:paraId="2F3541F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EA01A5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 xml:space="preserve">1.5 punktas </w:t>
            </w:r>
          </w:p>
        </w:tc>
        <w:tc>
          <w:tcPr>
            <w:tcW w:w="7942" w:type="dxa"/>
            <w:gridSpan w:val="2"/>
            <w:tcBorders>
              <w:top w:val="single" w:sz="4" w:space="0" w:color="auto"/>
              <w:left w:val="single" w:sz="4" w:space="0" w:color="auto"/>
              <w:bottom w:val="single" w:sz="4" w:space="0" w:color="auto"/>
              <w:right w:val="single" w:sz="4" w:space="0" w:color="auto"/>
            </w:tcBorders>
          </w:tcPr>
          <w:p w14:paraId="1F2024EC"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iCs/>
                <w:sz w:val="24"/>
                <w:lang w:eastAsia="fi-FI"/>
              </w:rPr>
              <w:t>Dokumentų pirmumas</w:t>
            </w:r>
          </w:p>
        </w:tc>
      </w:tr>
      <w:tr w:rsidR="00A06ABA" w:rsidRPr="00A06ABA" w14:paraId="517AA8E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93128A1"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DF07849" w14:textId="77777777" w:rsidR="00A06ABA" w:rsidRPr="00A06ABA" w:rsidRDefault="00A06ABA" w:rsidP="00A06ABA">
            <w:pPr>
              <w:widowControl/>
              <w:ind w:firstLine="0"/>
              <w:rPr>
                <w:rFonts w:ascii="Times New Roman" w:eastAsia="Calibri" w:hAnsi="Times New Roman" w:cs="Times New Roman"/>
                <w:b/>
                <w:bCs/>
                <w:i/>
                <w:szCs w:val="20"/>
              </w:rPr>
            </w:pPr>
            <w:r w:rsidRPr="00A06ABA">
              <w:rPr>
                <w:rFonts w:ascii="Times New Roman" w:eastAsia="Calibri" w:hAnsi="Times New Roman" w:cs="Times New Roman"/>
                <w:b/>
                <w:bCs/>
                <w:i/>
                <w:szCs w:val="20"/>
              </w:rPr>
              <w:t>Pakeisti 1.5  punkto pirmos pastraipos antrą sakinį:</w:t>
            </w:r>
          </w:p>
          <w:p w14:paraId="6D437384" w14:textId="77777777" w:rsidR="00A06ABA" w:rsidRPr="00A06ABA" w:rsidRDefault="00A06ABA" w:rsidP="00A06ABA">
            <w:pPr>
              <w:keepLines/>
              <w:widowControl/>
              <w:suppressLineNumbers/>
              <w:suppressAutoHyphens/>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Tuo tikslu šioje sutartyje galioja toks dokumentų svarbos eiliškumas:</w:t>
            </w:r>
          </w:p>
          <w:p w14:paraId="4FB3777A" w14:textId="77777777" w:rsidR="00A06ABA" w:rsidRPr="00A06ABA" w:rsidRDefault="00A06ABA" w:rsidP="00C9110E">
            <w:pPr>
              <w:widowControl/>
              <w:numPr>
                <w:ilvl w:val="0"/>
                <w:numId w:val="22"/>
              </w:numPr>
              <w:autoSpaceDE/>
              <w:autoSpaceDN/>
              <w:adjustRightInd/>
              <w:ind w:left="460" w:hanging="142"/>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Rangos Sutartis,</w:t>
            </w:r>
          </w:p>
          <w:p w14:paraId="32FB6C25" w14:textId="77777777" w:rsidR="00A06ABA" w:rsidRPr="00A06ABA" w:rsidRDefault="00A06ABA" w:rsidP="00C9110E">
            <w:pPr>
              <w:widowControl/>
              <w:numPr>
                <w:ilvl w:val="0"/>
                <w:numId w:val="22"/>
              </w:numPr>
              <w:autoSpaceDE/>
              <w:autoSpaceDN/>
              <w:adjustRightInd/>
              <w:ind w:left="460" w:hanging="142"/>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Pirkimo dokumentų paaiškinimai ir prieš pasirašant Sutartį surengto susirinkimo protokolas, </w:t>
            </w:r>
            <w:r w:rsidRPr="00A06ABA">
              <w:rPr>
                <w:rFonts w:ascii="Times New Roman" w:eastAsia="Calibri" w:hAnsi="Times New Roman" w:cs="Times New Roman"/>
                <w:i/>
                <w:sz w:val="24"/>
                <w:lang w:eastAsia="fi-FI"/>
              </w:rPr>
              <w:t>jei taikoma</w:t>
            </w:r>
            <w:r w:rsidRPr="00A06ABA">
              <w:rPr>
                <w:rFonts w:ascii="Times New Roman" w:eastAsia="Calibri" w:hAnsi="Times New Roman" w:cs="Times New Roman"/>
                <w:sz w:val="24"/>
                <w:lang w:eastAsia="fi-FI"/>
              </w:rPr>
              <w:t>,</w:t>
            </w:r>
          </w:p>
          <w:p w14:paraId="7270A5B3" w14:textId="77777777" w:rsidR="00A06ABA" w:rsidRPr="00A06ABA" w:rsidRDefault="00A06ABA" w:rsidP="00C9110E">
            <w:pPr>
              <w:widowControl/>
              <w:numPr>
                <w:ilvl w:val="0"/>
                <w:numId w:val="22"/>
              </w:numPr>
              <w:autoSpaceDE/>
              <w:autoSpaceDN/>
              <w:adjustRightInd/>
              <w:ind w:left="460" w:hanging="142"/>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Pasiūlymo raštas su Pasiūlymo priedu,</w:t>
            </w:r>
          </w:p>
          <w:p w14:paraId="6691B132" w14:textId="77777777" w:rsidR="00A06ABA" w:rsidRPr="00A06ABA" w:rsidRDefault="00A06ABA" w:rsidP="00C9110E">
            <w:pPr>
              <w:widowControl/>
              <w:numPr>
                <w:ilvl w:val="0"/>
                <w:numId w:val="22"/>
              </w:numPr>
              <w:autoSpaceDE/>
              <w:autoSpaceDN/>
              <w:adjustRightInd/>
              <w:ind w:left="460" w:hanging="142"/>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Konkrečios sutarties sąlygos,</w:t>
            </w:r>
          </w:p>
          <w:p w14:paraId="7E47BE07" w14:textId="77777777" w:rsidR="00A06ABA" w:rsidRPr="00A06ABA" w:rsidRDefault="00A06ABA" w:rsidP="00C9110E">
            <w:pPr>
              <w:widowControl/>
              <w:numPr>
                <w:ilvl w:val="0"/>
                <w:numId w:val="22"/>
              </w:numPr>
              <w:autoSpaceDE/>
              <w:autoSpaceDN/>
              <w:adjustRightInd/>
              <w:ind w:left="460" w:hanging="142"/>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Bendrosios sutarties sąlygos,</w:t>
            </w:r>
          </w:p>
          <w:p w14:paraId="2151FDD8" w14:textId="77777777" w:rsidR="00A06ABA" w:rsidRPr="00A06ABA" w:rsidRDefault="00A06ABA" w:rsidP="00C9110E">
            <w:pPr>
              <w:widowControl/>
              <w:numPr>
                <w:ilvl w:val="0"/>
                <w:numId w:val="22"/>
              </w:numPr>
              <w:autoSpaceDE/>
              <w:autoSpaceDN/>
              <w:adjustRightInd/>
              <w:ind w:left="460" w:hanging="142"/>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Užsakovo reikalavimai,</w:t>
            </w:r>
          </w:p>
          <w:p w14:paraId="6183FF24" w14:textId="77777777" w:rsidR="00A06ABA" w:rsidRPr="00A06ABA" w:rsidRDefault="00A06ABA" w:rsidP="00C9110E">
            <w:pPr>
              <w:widowControl/>
              <w:numPr>
                <w:ilvl w:val="0"/>
                <w:numId w:val="22"/>
              </w:numPr>
              <w:autoSpaceDE/>
              <w:autoSpaceDN/>
              <w:adjustRightInd/>
              <w:ind w:left="460" w:hanging="142"/>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Įkainuoti kainų žiniaraščiai (iš Rangovo Pasiūlymo),</w:t>
            </w:r>
          </w:p>
          <w:p w14:paraId="1FDFE059" w14:textId="77777777" w:rsidR="00A06ABA" w:rsidRPr="00A06ABA" w:rsidRDefault="00A06ABA" w:rsidP="00C9110E">
            <w:pPr>
              <w:widowControl/>
              <w:numPr>
                <w:ilvl w:val="0"/>
                <w:numId w:val="22"/>
              </w:numPr>
              <w:autoSpaceDE/>
              <w:autoSpaceDN/>
              <w:adjustRightInd/>
              <w:ind w:left="460" w:hanging="142"/>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vertinimo komisijos paklausimai ir konkurso dalyvio atsakymai  (jei taikoma)</w:t>
            </w:r>
          </w:p>
          <w:p w14:paraId="6AAE68C2" w14:textId="77777777" w:rsidR="00A06ABA" w:rsidRPr="00A06ABA" w:rsidRDefault="00A06ABA" w:rsidP="00C9110E">
            <w:pPr>
              <w:widowControl/>
              <w:numPr>
                <w:ilvl w:val="0"/>
                <w:numId w:val="22"/>
              </w:numPr>
              <w:autoSpaceDE/>
              <w:autoSpaceDN/>
              <w:adjustRightInd/>
              <w:ind w:left="460" w:hanging="142"/>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Rangovo techninis pasiūlymas su Programa</w:t>
            </w:r>
          </w:p>
          <w:p w14:paraId="3FF5BDAF" w14:textId="77777777" w:rsidR="00A06ABA" w:rsidRPr="00A06ABA" w:rsidRDefault="00A06ABA" w:rsidP="00C9110E">
            <w:pPr>
              <w:widowControl/>
              <w:numPr>
                <w:ilvl w:val="0"/>
                <w:numId w:val="22"/>
              </w:numPr>
              <w:autoSpaceDE/>
              <w:autoSpaceDN/>
              <w:adjustRightInd/>
              <w:ind w:left="460" w:hanging="142"/>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Kiti dokumentai ir priedai.</w:t>
            </w:r>
          </w:p>
        </w:tc>
      </w:tr>
      <w:tr w:rsidR="00A06ABA" w:rsidRPr="00A06ABA" w14:paraId="3AA244F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9AFA1C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1.6 punktas</w:t>
            </w:r>
          </w:p>
        </w:tc>
        <w:tc>
          <w:tcPr>
            <w:tcW w:w="7942" w:type="dxa"/>
            <w:gridSpan w:val="2"/>
            <w:tcBorders>
              <w:top w:val="single" w:sz="4" w:space="0" w:color="auto"/>
              <w:left w:val="single" w:sz="4" w:space="0" w:color="auto"/>
              <w:bottom w:val="single" w:sz="4" w:space="0" w:color="auto"/>
              <w:right w:val="single" w:sz="4" w:space="0" w:color="auto"/>
            </w:tcBorders>
          </w:tcPr>
          <w:p w14:paraId="11DF3288"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Rangos sutartis</w:t>
            </w:r>
          </w:p>
        </w:tc>
      </w:tr>
      <w:tr w:rsidR="00A06ABA" w:rsidRPr="00A06ABA" w14:paraId="5C4077D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E3C0B4B"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08A4776"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 xml:space="preserve">Pakeisti 1.6 punktą „Rangos sutartis“ ir jį išdėstyti taip: </w:t>
            </w:r>
          </w:p>
          <w:p w14:paraId="33E46697" w14:textId="77777777" w:rsidR="00A06ABA" w:rsidRPr="00A06ABA" w:rsidRDefault="00A06ABA" w:rsidP="00A06ABA">
            <w:pPr>
              <w:widowControl/>
              <w:autoSpaceDE/>
              <w:autoSpaceDN/>
              <w:adjustRightInd/>
              <w:ind w:right="-17" w:firstLine="0"/>
              <w:jc w:val="both"/>
              <w:rPr>
                <w:rFonts w:ascii="Times New Roman" w:eastAsia="Calibri" w:hAnsi="Times New Roman" w:cs="Times New Roman"/>
                <w:iCs/>
                <w:sz w:val="24"/>
                <w:lang w:eastAsia="fi-FI"/>
              </w:rPr>
            </w:pPr>
            <w:r w:rsidRPr="00A06ABA">
              <w:rPr>
                <w:rFonts w:ascii="Times New Roman" w:eastAsia="Calibri" w:hAnsi="Times New Roman" w:cs="Times New Roman"/>
                <w:color w:val="000000"/>
                <w:sz w:val="24"/>
                <w:lang w:eastAsia="fi-FI"/>
              </w:rPr>
              <w:t>Rangos sutartis turi būti grindžiama forma, kuri pridėta prie Konkrečių sąlygų. Sudarant Rangos sutartį, įstatymo numatomas registracijos ir kitas mokesčių išlaidas (jeigu yra) padengia Užsakovas.</w:t>
            </w:r>
          </w:p>
        </w:tc>
      </w:tr>
      <w:tr w:rsidR="00A06ABA" w:rsidRPr="00A06ABA" w14:paraId="2ADE797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042236F"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1.10 punktas</w:t>
            </w:r>
          </w:p>
        </w:tc>
        <w:tc>
          <w:tcPr>
            <w:tcW w:w="7942" w:type="dxa"/>
            <w:gridSpan w:val="2"/>
            <w:tcBorders>
              <w:top w:val="single" w:sz="4" w:space="0" w:color="auto"/>
              <w:left w:val="single" w:sz="4" w:space="0" w:color="auto"/>
              <w:bottom w:val="single" w:sz="4" w:space="0" w:color="auto"/>
              <w:right w:val="single" w:sz="4" w:space="0" w:color="auto"/>
            </w:tcBorders>
          </w:tcPr>
          <w:p w14:paraId="7456393B"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Užsakovo naudojimasis Rangovo dokumentais</w:t>
            </w:r>
          </w:p>
        </w:tc>
      </w:tr>
      <w:tr w:rsidR="00A06ABA" w:rsidRPr="00A06ABA" w14:paraId="3AEFA68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2"/>
        </w:trPr>
        <w:tc>
          <w:tcPr>
            <w:tcW w:w="1526" w:type="dxa"/>
            <w:tcBorders>
              <w:top w:val="single" w:sz="4" w:space="0" w:color="auto"/>
              <w:left w:val="single" w:sz="4" w:space="0" w:color="auto"/>
              <w:bottom w:val="single" w:sz="4" w:space="0" w:color="auto"/>
              <w:right w:val="single" w:sz="4" w:space="0" w:color="auto"/>
            </w:tcBorders>
          </w:tcPr>
          <w:p w14:paraId="33E63C12"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229B4BB8"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 xml:space="preserve">Papildyti 1.10 punkto paskutinę pastraipą ir ją išdėstyti taip: </w:t>
            </w:r>
          </w:p>
          <w:p w14:paraId="3AB488C4" w14:textId="7FF3762A"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spacing w:val="-2"/>
                <w:sz w:val="24"/>
                <w:lang w:eastAsia="fi-FI"/>
              </w:rPr>
              <w:t>Užsakovas</w:t>
            </w:r>
            <w:r w:rsidRPr="00A06ABA">
              <w:rPr>
                <w:rFonts w:ascii="Times New Roman" w:eastAsia="Calibri" w:hAnsi="Times New Roman" w:cs="Times New Roman"/>
                <w:color w:val="000000"/>
                <w:spacing w:val="-2"/>
                <w:sz w:val="24"/>
                <w:lang w:eastAsia="fi-FI"/>
              </w:rPr>
              <w:t xml:space="preserve">, </w:t>
            </w:r>
            <w:r w:rsidRPr="00A06ABA">
              <w:rPr>
                <w:rFonts w:ascii="Times New Roman" w:eastAsia="Calibri" w:hAnsi="Times New Roman" w:cs="Times New Roman"/>
                <w:color w:val="000000"/>
                <w:sz w:val="24"/>
                <w:szCs w:val="20"/>
                <w:lang w:eastAsia="fi-FI"/>
              </w:rPr>
              <w:t xml:space="preserve">Perkantysis subjektas </w:t>
            </w:r>
            <w:r w:rsidRPr="00A06ABA">
              <w:rPr>
                <w:rFonts w:ascii="Times New Roman" w:eastAsia="Calibri" w:hAnsi="Times New Roman" w:cs="Times New Roman"/>
                <w:spacing w:val="-2"/>
                <w:sz w:val="24"/>
                <w:lang w:eastAsia="fi-FI"/>
              </w:rPr>
              <w:t>turi teisę laisvai naudotis Rangovo sukurtais dokumentais šio projekto įgyvendinimo tikslais.</w:t>
            </w:r>
          </w:p>
        </w:tc>
      </w:tr>
      <w:tr w:rsidR="00A06ABA" w:rsidRPr="00A06ABA" w14:paraId="637FD79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6D3CB3B"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bCs/>
                <w:sz w:val="24"/>
                <w:lang w:eastAsia="fi-FI"/>
              </w:rPr>
              <w:t xml:space="preserve">1.12 </w:t>
            </w:r>
            <w:r w:rsidRPr="00A06ABA">
              <w:rPr>
                <w:rFonts w:ascii="Times New Roman" w:eastAsia="Calibri" w:hAnsi="Times New Roman" w:cs="Times New Roman"/>
                <w:b/>
                <w:sz w:val="24"/>
                <w:lang w:eastAsia="fi-FI"/>
              </w:rPr>
              <w:t xml:space="preserve">punktas </w:t>
            </w:r>
          </w:p>
        </w:tc>
        <w:tc>
          <w:tcPr>
            <w:tcW w:w="7942" w:type="dxa"/>
            <w:gridSpan w:val="2"/>
            <w:tcBorders>
              <w:top w:val="single" w:sz="4" w:space="0" w:color="auto"/>
              <w:left w:val="single" w:sz="4" w:space="0" w:color="auto"/>
              <w:bottom w:val="single" w:sz="4" w:space="0" w:color="auto"/>
              <w:right w:val="single" w:sz="4" w:space="0" w:color="auto"/>
            </w:tcBorders>
          </w:tcPr>
          <w:p w14:paraId="56284F87"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bCs/>
                <w:sz w:val="24"/>
                <w:lang w:eastAsia="fi-FI"/>
              </w:rPr>
              <w:t>Konfidenciali informacija</w:t>
            </w:r>
          </w:p>
        </w:tc>
      </w:tr>
      <w:tr w:rsidR="00A06ABA" w:rsidRPr="00A06ABA" w14:paraId="72F0DB9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A7F9F9E"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D1B345C"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pacing w:val="-2"/>
                <w:sz w:val="24"/>
                <w:lang w:eastAsia="fi-FI"/>
              </w:rPr>
            </w:pPr>
            <w:r w:rsidRPr="00A06ABA">
              <w:rPr>
                <w:rFonts w:ascii="Times New Roman" w:eastAsia="Calibri" w:hAnsi="Times New Roman" w:cs="Times New Roman"/>
                <w:b/>
                <w:i/>
                <w:spacing w:val="-2"/>
                <w:sz w:val="24"/>
                <w:lang w:eastAsia="fi-FI"/>
              </w:rPr>
              <w:t>Papildyti 1.12 punktą pastraipa:</w:t>
            </w:r>
          </w:p>
          <w:p w14:paraId="27B47D99" w14:textId="3A093872"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Rangovas privalo </w:t>
            </w:r>
            <w:r w:rsidRPr="00A06ABA">
              <w:rPr>
                <w:rFonts w:ascii="Times New Roman" w:eastAsia="Calibri" w:hAnsi="Times New Roman" w:cs="Times New Roman"/>
                <w:color w:val="000000"/>
                <w:sz w:val="24"/>
                <w:lang w:eastAsia="fi-FI"/>
              </w:rPr>
              <w:t xml:space="preserve">atskleisti visą turimą konfidencialią bei kitokią informaciją, kurios Užsakovui, Inžinieriui, </w:t>
            </w:r>
            <w:proofErr w:type="spellStart"/>
            <w:r w:rsidRPr="00A06ABA">
              <w:rPr>
                <w:rFonts w:ascii="Times New Roman" w:eastAsia="Calibri" w:hAnsi="Times New Roman" w:cs="Times New Roman"/>
                <w:color w:val="000000"/>
                <w:sz w:val="24"/>
                <w:szCs w:val="20"/>
                <w:lang w:eastAsia="fi-FI"/>
              </w:rPr>
              <w:t>Perkančiąjam</w:t>
            </w:r>
            <w:proofErr w:type="spellEnd"/>
            <w:r w:rsidRPr="00A06ABA">
              <w:rPr>
                <w:rFonts w:ascii="Times New Roman" w:eastAsia="Calibri" w:hAnsi="Times New Roman" w:cs="Times New Roman"/>
                <w:color w:val="000000"/>
                <w:sz w:val="24"/>
                <w:szCs w:val="20"/>
                <w:lang w:eastAsia="fi-FI"/>
              </w:rPr>
              <w:t xml:space="preserve"> subjektui</w:t>
            </w:r>
            <w:r w:rsidRPr="00A06ABA">
              <w:rPr>
                <w:rFonts w:ascii="Times New Roman" w:eastAsia="Calibri" w:hAnsi="Times New Roman" w:cs="Times New Roman"/>
                <w:color w:val="000000"/>
                <w:sz w:val="24"/>
                <w:lang w:eastAsia="fi-FI"/>
              </w:rPr>
              <w:t xml:space="preserve">, </w:t>
            </w:r>
            <w:r w:rsidRPr="00A06ABA">
              <w:rPr>
                <w:rFonts w:ascii="Times New Roman" w:eastAsia="Calibri" w:hAnsi="Times New Roman" w:cs="Times New Roman"/>
                <w:sz w:val="24"/>
                <w:lang w:eastAsia="fi-FI"/>
              </w:rPr>
              <w:t>teisėsaugos ar Projekto įgyvendinimo kontrolę vykdančioms institucijoms gali pagrįstai jos reikėti, kad patikrintų, kaip Rangovas laikosi Sutarties.</w:t>
            </w:r>
          </w:p>
          <w:p w14:paraId="524317B2"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Savo atsakomybių ribose kiekviena Šalis privalo užtikrinti, kad būtų laikomasi Lietuvos Respublikos Įstatymų, reglamentuojančių valstybės, tarnybos ar komercines paslaptis bei duomenų apsaugą.</w:t>
            </w:r>
          </w:p>
        </w:tc>
      </w:tr>
      <w:tr w:rsidR="00A06ABA" w:rsidRPr="00A06ABA" w14:paraId="29D78AF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D24CDC1" w14:textId="77777777" w:rsidR="00A06ABA" w:rsidRPr="00A06ABA" w:rsidRDefault="00A06ABA" w:rsidP="00A06ABA">
            <w:pPr>
              <w:widowControl/>
              <w:autoSpaceDE/>
              <w:autoSpaceDN/>
              <w:adjustRightInd/>
              <w:ind w:firstLine="0"/>
              <w:rPr>
                <w:rFonts w:ascii="Times New Roman" w:eastAsia="Calibri" w:hAnsi="Times New Roman" w:cs="Times New Roman"/>
                <w:b/>
                <w:bCs/>
                <w:sz w:val="24"/>
                <w:lang w:eastAsia="fi-FI"/>
              </w:rPr>
            </w:pPr>
            <w:r w:rsidRPr="00A06ABA">
              <w:rPr>
                <w:rFonts w:ascii="Times New Roman" w:eastAsia="Calibri" w:hAnsi="Times New Roman" w:cs="Times New Roman"/>
                <w:b/>
                <w:bCs/>
                <w:sz w:val="24"/>
                <w:lang w:eastAsia="fi-FI"/>
              </w:rPr>
              <w:t>1.13 punktas</w:t>
            </w:r>
          </w:p>
        </w:tc>
        <w:tc>
          <w:tcPr>
            <w:tcW w:w="7942" w:type="dxa"/>
            <w:gridSpan w:val="2"/>
            <w:tcBorders>
              <w:top w:val="single" w:sz="4" w:space="0" w:color="auto"/>
              <w:left w:val="single" w:sz="4" w:space="0" w:color="auto"/>
              <w:bottom w:val="single" w:sz="4" w:space="0" w:color="auto"/>
              <w:right w:val="single" w:sz="4" w:space="0" w:color="auto"/>
            </w:tcBorders>
          </w:tcPr>
          <w:p w14:paraId="27F62AE0" w14:textId="77777777" w:rsidR="00A06ABA" w:rsidRPr="00A06ABA" w:rsidRDefault="00A06ABA" w:rsidP="00A06ABA">
            <w:pPr>
              <w:widowControl/>
              <w:autoSpaceDE/>
              <w:autoSpaceDN/>
              <w:adjustRightInd/>
              <w:ind w:firstLine="0"/>
              <w:rPr>
                <w:rFonts w:ascii="Times New Roman" w:eastAsia="Calibri" w:hAnsi="Times New Roman" w:cs="Times New Roman"/>
                <w:b/>
                <w:bCs/>
                <w:sz w:val="24"/>
                <w:lang w:eastAsia="fi-FI"/>
              </w:rPr>
            </w:pPr>
            <w:r w:rsidRPr="00A06ABA">
              <w:rPr>
                <w:rFonts w:ascii="Times New Roman" w:eastAsia="Calibri" w:hAnsi="Times New Roman" w:cs="Times New Roman"/>
                <w:b/>
                <w:bCs/>
                <w:sz w:val="24"/>
                <w:lang w:eastAsia="fi-FI"/>
              </w:rPr>
              <w:t>Įstatymų laikymasis</w:t>
            </w:r>
          </w:p>
        </w:tc>
      </w:tr>
      <w:tr w:rsidR="00A06ABA" w:rsidRPr="00A06ABA" w14:paraId="255961F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CFB43C1"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E632006"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Pakeisti 1.13 punkto pirmą pastraipą:</w:t>
            </w:r>
          </w:p>
          <w:p w14:paraId="1BD06903" w14:textId="77777777" w:rsidR="00A06ABA" w:rsidRPr="00A06ABA" w:rsidRDefault="00A06ABA" w:rsidP="00A06ABA">
            <w:pPr>
              <w:widowControl/>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lang w:eastAsia="fi-FI"/>
              </w:rPr>
              <w:lastRenderedPageBreak/>
              <w:t xml:space="preserve">Rangovas, vykdydamas Sutartį, privalo laikytis </w:t>
            </w:r>
            <w:r w:rsidRPr="00A06ABA">
              <w:rPr>
                <w:rFonts w:ascii="Times New Roman" w:eastAsia="Calibri" w:hAnsi="Times New Roman" w:cs="Times New Roman"/>
                <w:b/>
                <w:color w:val="000000"/>
                <w:sz w:val="24"/>
                <w:lang w:eastAsia="fi-FI"/>
              </w:rPr>
              <w:t>Lietuvos Respublikos teritorijoje</w:t>
            </w:r>
            <w:r w:rsidRPr="00A06ABA">
              <w:rPr>
                <w:rFonts w:ascii="Times New Roman" w:eastAsia="Calibri" w:hAnsi="Times New Roman" w:cs="Times New Roman"/>
                <w:color w:val="000000"/>
                <w:sz w:val="24"/>
                <w:lang w:eastAsia="fi-FI"/>
              </w:rPr>
              <w:t xml:space="preserve"> galiojančių įstatymų. Jeigu Konkrečiose sąlygose nenumatyta kitaip:</w:t>
            </w:r>
          </w:p>
        </w:tc>
      </w:tr>
      <w:tr w:rsidR="00A06ABA" w:rsidRPr="00A06ABA" w:rsidDel="00E91FAD" w14:paraId="4299AA0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11044A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bCs/>
                <w:sz w:val="24"/>
                <w:lang w:eastAsia="fi-FI"/>
              </w:rPr>
              <w:lastRenderedPageBreak/>
              <w:t>1.14 punktas</w:t>
            </w:r>
          </w:p>
        </w:tc>
        <w:tc>
          <w:tcPr>
            <w:tcW w:w="7942" w:type="dxa"/>
            <w:gridSpan w:val="2"/>
            <w:tcBorders>
              <w:top w:val="single" w:sz="4" w:space="0" w:color="auto"/>
              <w:left w:val="single" w:sz="4" w:space="0" w:color="auto"/>
              <w:bottom w:val="single" w:sz="4" w:space="0" w:color="auto"/>
              <w:right w:val="single" w:sz="4" w:space="0" w:color="auto"/>
            </w:tcBorders>
          </w:tcPr>
          <w:p w14:paraId="18279C08" w14:textId="77777777" w:rsidR="00A06ABA" w:rsidRPr="00A06ABA" w:rsidDel="00E91FAD"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bCs/>
                <w:sz w:val="24"/>
                <w:lang w:eastAsia="fi-FI"/>
              </w:rPr>
              <w:t>Solidarioji atsakomybė</w:t>
            </w:r>
          </w:p>
        </w:tc>
      </w:tr>
      <w:tr w:rsidR="00A06ABA" w:rsidRPr="00A06ABA" w:rsidDel="00E91FAD" w14:paraId="2564174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C1DE269"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1838B45"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1.14 punktą trečia pastraipa:</w:t>
            </w:r>
          </w:p>
          <w:p w14:paraId="6E82A796" w14:textId="77777777" w:rsidR="00A06ABA" w:rsidRPr="00A06ABA" w:rsidDel="00E91FAD"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sz w:val="24"/>
                <w:lang w:eastAsia="fi-FI"/>
              </w:rPr>
              <w:t>c) jei Rangovas veikia jungtinės veiklos (partnerystės) pagrindu, jungtinės veiklos sutartimi nustatytų partnerių keitimas be išankstinio raštiško Užsakovo sutikimo yra laikomas sutarties pažeidimu. Pagrindinis jungtinės veiklos partneris gali būti keičiamas tiktai kitu jungtinės veiklos sutartyje įvardytu jungtinės veiklos partneriu, kuris atitinka pirkimo dokumentuose pagrindiniam jungtinės veiklos partneriui iškeltus kvalifikacinius reikalavimus.</w:t>
            </w:r>
          </w:p>
        </w:tc>
      </w:tr>
      <w:tr w:rsidR="00A06ABA" w:rsidRPr="00A06ABA" w14:paraId="2D554B0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BDF083F"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1.15 punktas</w:t>
            </w:r>
          </w:p>
        </w:tc>
        <w:tc>
          <w:tcPr>
            <w:tcW w:w="7942" w:type="dxa"/>
            <w:gridSpan w:val="2"/>
            <w:tcBorders>
              <w:top w:val="single" w:sz="4" w:space="0" w:color="auto"/>
              <w:left w:val="single" w:sz="4" w:space="0" w:color="auto"/>
              <w:bottom w:val="single" w:sz="4" w:space="0" w:color="auto"/>
              <w:right w:val="single" w:sz="4" w:space="0" w:color="auto"/>
            </w:tcBorders>
          </w:tcPr>
          <w:p w14:paraId="064C0480" w14:textId="77777777" w:rsidR="00A06ABA" w:rsidRPr="00A06ABA" w:rsidRDefault="00A06ABA" w:rsidP="00A06ABA">
            <w:pPr>
              <w:widowControl/>
              <w:autoSpaceDE/>
              <w:autoSpaceDN/>
              <w:adjustRightInd/>
              <w:ind w:firstLine="0"/>
              <w:rPr>
                <w:rFonts w:ascii="Times New Roman" w:eastAsia="Calibri" w:hAnsi="Times New Roman" w:cs="Times New Roman"/>
                <w:b/>
                <w:color w:val="000000"/>
                <w:sz w:val="24"/>
                <w:lang w:eastAsia="fi-FI"/>
              </w:rPr>
            </w:pPr>
            <w:r w:rsidRPr="00A06ABA">
              <w:rPr>
                <w:rFonts w:ascii="Times New Roman" w:eastAsia="Calibri" w:hAnsi="Times New Roman" w:cs="Times New Roman"/>
                <w:b/>
                <w:color w:val="000000"/>
                <w:sz w:val="24"/>
                <w:lang w:eastAsia="fi-FI"/>
              </w:rPr>
              <w:t xml:space="preserve">Perkančiojo subjekto funkcijos </w:t>
            </w:r>
          </w:p>
        </w:tc>
      </w:tr>
      <w:tr w:rsidR="00A06ABA" w:rsidRPr="00A06ABA" w14:paraId="5D1C41E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C2C7C60"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11AC3C21" w14:textId="77777777" w:rsidR="00A06ABA" w:rsidRPr="00A06ABA" w:rsidRDefault="00A06ABA" w:rsidP="00A06ABA">
            <w:pPr>
              <w:widowControl/>
              <w:autoSpaceDE/>
              <w:autoSpaceDN/>
              <w:adjustRightInd/>
              <w:ind w:firstLine="0"/>
              <w:jc w:val="both"/>
              <w:rPr>
                <w:rFonts w:ascii="Times New Roman" w:eastAsia="Calibri" w:hAnsi="Times New Roman" w:cs="Times New Roman"/>
                <w:b/>
                <w:i/>
                <w:color w:val="000000"/>
                <w:spacing w:val="-2"/>
                <w:sz w:val="24"/>
                <w:lang w:eastAsia="fi-FI"/>
              </w:rPr>
            </w:pPr>
            <w:r w:rsidRPr="00A06ABA">
              <w:rPr>
                <w:rFonts w:ascii="Times New Roman" w:eastAsia="Calibri" w:hAnsi="Times New Roman" w:cs="Times New Roman"/>
                <w:b/>
                <w:i/>
                <w:color w:val="000000"/>
                <w:spacing w:val="-2"/>
                <w:sz w:val="24"/>
                <w:lang w:eastAsia="fi-FI"/>
              </w:rPr>
              <w:t>Papildyti 1.15 punktu „Perkančiojo subjekto funkcijos“</w:t>
            </w:r>
          </w:p>
          <w:p w14:paraId="178B7BE2" w14:textId="77777777" w:rsidR="00A06ABA" w:rsidRPr="00A06ABA" w:rsidRDefault="00A06ABA" w:rsidP="00A06ABA">
            <w:pPr>
              <w:widowControl/>
              <w:autoSpaceDE/>
              <w:autoSpaceDN/>
              <w:adjustRightInd/>
              <w:ind w:firstLine="0"/>
              <w:jc w:val="both"/>
              <w:rPr>
                <w:rFonts w:ascii="Times New Roman" w:eastAsia="Calibri" w:hAnsi="Times New Roman" w:cs="Times New Roman"/>
                <w:color w:val="000000"/>
                <w:spacing w:val="-2"/>
                <w:sz w:val="24"/>
                <w:lang w:eastAsia="fi-FI"/>
              </w:rPr>
            </w:pPr>
            <w:r w:rsidRPr="00A06ABA">
              <w:rPr>
                <w:rFonts w:ascii="Times New Roman" w:eastAsia="Calibri" w:hAnsi="Times New Roman" w:cs="Times New Roman"/>
                <w:color w:val="000000"/>
                <w:sz w:val="24"/>
                <w:szCs w:val="20"/>
                <w:lang w:eastAsia="fi-FI"/>
              </w:rPr>
              <w:t xml:space="preserve">Perkantysis subjektas </w:t>
            </w:r>
            <w:r w:rsidRPr="00A06ABA">
              <w:rPr>
                <w:rFonts w:ascii="Times New Roman" w:eastAsia="Calibri" w:hAnsi="Times New Roman" w:cs="Times New Roman"/>
                <w:color w:val="000000"/>
                <w:spacing w:val="-2"/>
                <w:sz w:val="24"/>
                <w:lang w:eastAsia="fi-FI"/>
              </w:rPr>
              <w:t xml:space="preserve">vykdo </w:t>
            </w:r>
            <w:r w:rsidRPr="00A06ABA">
              <w:rPr>
                <w:rFonts w:ascii="Times New Roman" w:eastAsia="Calibri" w:hAnsi="Times New Roman" w:cs="Times New Roman"/>
                <w:color w:val="000000"/>
                <w:sz w:val="22"/>
                <w:szCs w:val="20"/>
                <w:lang w:eastAsia="fi-FI"/>
              </w:rPr>
              <w:t>Lietuvos Respublikos pirkimų</w:t>
            </w:r>
            <w:r w:rsidRPr="00A06ABA">
              <w:rPr>
                <w:rFonts w:ascii="Times New Roman" w:eastAsia="Calibri" w:hAnsi="Times New Roman" w:cs="Times New Roman"/>
                <w:bCs/>
                <w:color w:val="000000"/>
                <w:sz w:val="24"/>
              </w:rPr>
              <w:t>, atliekamų vandentvarkos, energetikos, transporto ar pašto paslaugų srities perkančiųjų subjektų,</w:t>
            </w:r>
            <w:r w:rsidRPr="00A06ABA">
              <w:rPr>
                <w:rFonts w:ascii="Times New Roman" w:eastAsia="Calibri" w:hAnsi="Times New Roman" w:cs="Times New Roman"/>
                <w:color w:val="000000"/>
                <w:sz w:val="22"/>
                <w:szCs w:val="20"/>
                <w:lang w:eastAsia="fi-FI"/>
              </w:rPr>
              <w:t xml:space="preserve"> įstatyme</w:t>
            </w:r>
            <w:r w:rsidRPr="00A06ABA">
              <w:rPr>
                <w:rFonts w:ascii="Times New Roman" w:eastAsia="Calibri" w:hAnsi="Times New Roman" w:cs="Times New Roman"/>
                <w:color w:val="000000"/>
                <w:spacing w:val="-2"/>
                <w:sz w:val="24"/>
                <w:lang w:eastAsia="fi-FI"/>
              </w:rPr>
              <w:t>, Lietuvos Respublikos Viešųjų pirkimų įstatyme ir kituose įstatymuose jam nustatytas funkcijas.</w:t>
            </w:r>
          </w:p>
        </w:tc>
      </w:tr>
      <w:tr w:rsidR="00A06ABA" w:rsidRPr="00A06ABA" w14:paraId="200FF71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2019FD1D"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20" w:name="_Toc128826826"/>
            <w:bookmarkStart w:id="21" w:name="_Toc140564094"/>
            <w:bookmarkStart w:id="22" w:name="_Toc143077369"/>
            <w:bookmarkStart w:id="23" w:name="_Toc143518391"/>
            <w:bookmarkStart w:id="24" w:name="_Toc143677747"/>
            <w:bookmarkStart w:id="25" w:name="_Toc217377174"/>
            <w:r w:rsidRPr="00A06ABA">
              <w:rPr>
                <w:rFonts w:ascii="Times New Roman" w:eastAsia="Calibri" w:hAnsi="Times New Roman" w:cs="Times New Roman"/>
                <w:b/>
                <w:sz w:val="24"/>
                <w:lang w:eastAsia="fi-FI"/>
              </w:rPr>
              <w:t>2 straipsnis. Užsakovas</w:t>
            </w:r>
            <w:bookmarkEnd w:id="20"/>
            <w:bookmarkEnd w:id="21"/>
            <w:bookmarkEnd w:id="22"/>
            <w:bookmarkEnd w:id="23"/>
            <w:bookmarkEnd w:id="24"/>
            <w:bookmarkEnd w:id="25"/>
          </w:p>
        </w:tc>
      </w:tr>
      <w:tr w:rsidR="00A06ABA" w:rsidRPr="00A06ABA" w14:paraId="5FB9225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F87C225"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2.2 punktas</w:t>
            </w:r>
          </w:p>
        </w:tc>
        <w:tc>
          <w:tcPr>
            <w:tcW w:w="7942" w:type="dxa"/>
            <w:gridSpan w:val="2"/>
            <w:tcBorders>
              <w:top w:val="single" w:sz="4" w:space="0" w:color="auto"/>
              <w:left w:val="single" w:sz="4" w:space="0" w:color="auto"/>
              <w:bottom w:val="single" w:sz="4" w:space="0" w:color="auto"/>
              <w:right w:val="single" w:sz="4" w:space="0" w:color="auto"/>
            </w:tcBorders>
          </w:tcPr>
          <w:p w14:paraId="362FB82B" w14:textId="77777777" w:rsidR="00A06ABA" w:rsidRPr="00A06ABA" w:rsidRDefault="00A06ABA" w:rsidP="00A06ABA">
            <w:pPr>
              <w:widowControl/>
              <w:autoSpaceDE/>
              <w:autoSpaceDN/>
              <w:adjustRightInd/>
              <w:ind w:firstLine="0"/>
              <w:jc w:val="both"/>
              <w:rPr>
                <w:rFonts w:ascii="Times New Roman" w:eastAsia="Calibri" w:hAnsi="Times New Roman" w:cs="Times New Roman"/>
                <w:b/>
                <w:spacing w:val="-2"/>
                <w:sz w:val="24"/>
                <w:lang w:eastAsia="fi-FI"/>
              </w:rPr>
            </w:pPr>
            <w:r w:rsidRPr="00A06ABA">
              <w:rPr>
                <w:rFonts w:ascii="Times New Roman" w:eastAsia="Calibri" w:hAnsi="Times New Roman" w:cs="Times New Roman"/>
                <w:b/>
                <w:sz w:val="24"/>
                <w:lang w:eastAsia="fi-FI"/>
              </w:rPr>
              <w:t>Leidimai, licencijos arba suderinimai</w:t>
            </w:r>
          </w:p>
        </w:tc>
      </w:tr>
      <w:tr w:rsidR="00A06ABA" w:rsidRPr="00A06ABA" w14:paraId="1E14865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C67197A"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A494E29"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Išdėstyti punkto 2.2 pirmą pastraipą taip:</w:t>
            </w:r>
          </w:p>
          <w:p w14:paraId="694869DC" w14:textId="77777777" w:rsidR="00A06ABA" w:rsidRPr="00A06ABA" w:rsidRDefault="00A06ABA" w:rsidP="000D7390">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pacing w:val="-2"/>
                <w:sz w:val="24"/>
                <w:lang w:eastAsia="fi-FI"/>
              </w:rPr>
              <w:t>Statybą leidžiantį dokumentą gauna Užsakovas</w:t>
            </w:r>
            <w:r w:rsidRPr="00A06ABA">
              <w:rPr>
                <w:rFonts w:ascii="Times New Roman" w:eastAsia="Calibri" w:hAnsi="Times New Roman" w:cs="Times New Roman"/>
                <w:sz w:val="24"/>
                <w:lang w:eastAsia="fi-FI"/>
              </w:rPr>
              <w:t xml:space="preserve"> ir perduoda jį Rangovui ne vėliau, kai Šalys pasirašo Statybvietės perdavimo-priėmimo aktą. Užsakovas privalo (kai turi tokias galimybes), Rangovo prašomas, suteikti įmanomą pagalbą:</w:t>
            </w:r>
          </w:p>
          <w:p w14:paraId="1A121D94"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punktą 2.2 sakiniu:</w:t>
            </w:r>
          </w:p>
          <w:p w14:paraId="44056585" w14:textId="77777777" w:rsidR="00A06ABA" w:rsidRPr="00A06ABA" w:rsidRDefault="00A06ABA" w:rsidP="00A06ABA">
            <w:pPr>
              <w:widowControl/>
              <w:autoSpaceDE/>
              <w:autoSpaceDN/>
              <w:adjustRightInd/>
              <w:ind w:firstLine="0"/>
              <w:jc w:val="both"/>
              <w:rPr>
                <w:rFonts w:ascii="Times New Roman" w:eastAsia="Calibri" w:hAnsi="Times New Roman" w:cs="Times New Roman"/>
                <w:spacing w:val="-2"/>
                <w:sz w:val="24"/>
                <w:lang w:eastAsia="fi-FI"/>
              </w:rPr>
            </w:pPr>
            <w:r w:rsidRPr="00A06ABA">
              <w:rPr>
                <w:rFonts w:ascii="Times New Roman" w:eastAsia="Calibri" w:hAnsi="Times New Roman" w:cs="Times New Roman"/>
                <w:sz w:val="24"/>
                <w:lang w:eastAsia="fi-FI"/>
              </w:rPr>
              <w:t>Rangovas savo lėšomis privalo gauti visus reikalingus leidimus iš atitinkamų valstybės ir/ar savivaldybės įstaigų. Tokie leidimai apima leidimus eismo nukreipimams, kelių uždarymo leidimai, gyvenimo ir darbo leidimai, leidimai radijo ryšio priemonėms, leidimai žemės darbams ar inžinerinių tinklų perkėlimui, aplinkosaugos leidimai ir kt.</w:t>
            </w:r>
          </w:p>
        </w:tc>
      </w:tr>
      <w:tr w:rsidR="00DA76AC" w:rsidRPr="00A06ABA" w14:paraId="3D52BB7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E5436D9" w14:textId="78201BA2" w:rsidR="00DA76AC" w:rsidRPr="00A06ABA" w:rsidRDefault="00DA76AC" w:rsidP="00A06ABA">
            <w:pPr>
              <w:widowControl/>
              <w:autoSpaceDE/>
              <w:autoSpaceDN/>
              <w:adjustRightInd/>
              <w:ind w:firstLine="0"/>
              <w:rPr>
                <w:rFonts w:ascii="Times New Roman" w:eastAsia="Calibri" w:hAnsi="Times New Roman" w:cs="Times New Roman"/>
                <w:b/>
                <w:sz w:val="24"/>
                <w:lang w:eastAsia="fi-FI"/>
              </w:rPr>
            </w:pPr>
            <w:r>
              <w:rPr>
                <w:rFonts w:ascii="Times New Roman" w:eastAsia="Calibri" w:hAnsi="Times New Roman" w:cs="Times New Roman"/>
                <w:b/>
                <w:sz w:val="24"/>
                <w:lang w:eastAsia="fi-FI"/>
              </w:rPr>
              <w:t>2.5 punktas</w:t>
            </w:r>
          </w:p>
        </w:tc>
        <w:tc>
          <w:tcPr>
            <w:tcW w:w="7942" w:type="dxa"/>
            <w:gridSpan w:val="2"/>
            <w:tcBorders>
              <w:top w:val="single" w:sz="4" w:space="0" w:color="auto"/>
              <w:left w:val="single" w:sz="4" w:space="0" w:color="auto"/>
              <w:bottom w:val="single" w:sz="4" w:space="0" w:color="auto"/>
              <w:right w:val="single" w:sz="4" w:space="0" w:color="auto"/>
            </w:tcBorders>
          </w:tcPr>
          <w:p w14:paraId="5FC901B1" w14:textId="2069C4DD" w:rsidR="00DA76AC" w:rsidRPr="00A06ABA" w:rsidRDefault="00DA76AC" w:rsidP="00A06ABA">
            <w:pPr>
              <w:widowControl/>
              <w:autoSpaceDE/>
              <w:autoSpaceDN/>
              <w:adjustRightInd/>
              <w:ind w:firstLine="0"/>
              <w:rPr>
                <w:rFonts w:ascii="Times New Roman" w:eastAsia="Calibri" w:hAnsi="Times New Roman" w:cs="Times New Roman"/>
                <w:b/>
                <w:sz w:val="24"/>
                <w:lang w:eastAsia="fi-FI"/>
              </w:rPr>
            </w:pPr>
            <w:r w:rsidRPr="00DA76AC">
              <w:rPr>
                <w:rFonts w:ascii="Times New Roman" w:eastAsia="Calibri" w:hAnsi="Times New Roman" w:cs="Times New Roman"/>
                <w:b/>
                <w:sz w:val="24"/>
                <w:lang w:eastAsia="fi-FI"/>
              </w:rPr>
              <w:t>Užsakovo pretenzijos</w:t>
            </w:r>
          </w:p>
        </w:tc>
      </w:tr>
      <w:tr w:rsidR="00DA76AC" w:rsidRPr="00A06ABA" w14:paraId="3EC52EF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4386AAD" w14:textId="77777777" w:rsidR="00DA76AC" w:rsidRPr="00A06ABA" w:rsidRDefault="00DA76AC"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B12293E" w14:textId="77777777" w:rsidR="00DA76AC" w:rsidRPr="00DA76AC" w:rsidRDefault="00DA76AC" w:rsidP="00A06ABA">
            <w:pPr>
              <w:widowControl/>
              <w:autoSpaceDE/>
              <w:autoSpaceDN/>
              <w:adjustRightInd/>
              <w:ind w:firstLine="0"/>
              <w:rPr>
                <w:rFonts w:ascii="Times New Roman" w:eastAsia="Calibri" w:hAnsi="Times New Roman" w:cs="Times New Roman"/>
                <w:b/>
                <w:i/>
                <w:iCs/>
                <w:sz w:val="24"/>
                <w:lang w:eastAsia="fi-FI"/>
              </w:rPr>
            </w:pPr>
            <w:r w:rsidRPr="00DA76AC">
              <w:rPr>
                <w:rFonts w:ascii="Times New Roman" w:eastAsia="Calibri" w:hAnsi="Times New Roman" w:cs="Times New Roman"/>
                <w:b/>
                <w:i/>
                <w:iCs/>
                <w:sz w:val="24"/>
                <w:lang w:eastAsia="fi-FI"/>
              </w:rPr>
              <w:t>Pakeisti ir išdėstyti punktą taip:</w:t>
            </w:r>
          </w:p>
          <w:p w14:paraId="10E6BCA9" w14:textId="40640E2A" w:rsidR="00DA76AC" w:rsidRPr="00DA76AC" w:rsidRDefault="00DA76AC" w:rsidP="00DA76AC">
            <w:pPr>
              <w:widowControl/>
              <w:autoSpaceDE/>
              <w:autoSpaceDN/>
              <w:adjustRightInd/>
              <w:ind w:firstLine="0"/>
              <w:jc w:val="both"/>
              <w:rPr>
                <w:rFonts w:ascii="Times New Roman" w:eastAsia="Calibri" w:hAnsi="Times New Roman" w:cs="Times New Roman"/>
                <w:bCs/>
                <w:sz w:val="24"/>
                <w:lang w:eastAsia="fi-FI"/>
              </w:rPr>
            </w:pPr>
            <w:r w:rsidRPr="00DA76AC">
              <w:rPr>
                <w:rFonts w:ascii="Times New Roman" w:eastAsia="Calibri" w:hAnsi="Times New Roman" w:cs="Times New Roman"/>
                <w:bCs/>
                <w:sz w:val="24"/>
                <w:lang w:eastAsia="fi-FI"/>
              </w:rPr>
              <w:t>Jeigu Užsakovas save laiko turinčiu teisę į kokią nors pinigų sumą pagal kurį nors šių</w:t>
            </w:r>
            <w:r>
              <w:rPr>
                <w:rFonts w:ascii="Times New Roman" w:eastAsia="Calibri" w:hAnsi="Times New Roman" w:cs="Times New Roman"/>
                <w:bCs/>
                <w:sz w:val="24"/>
                <w:lang w:eastAsia="fi-FI"/>
              </w:rPr>
              <w:t xml:space="preserve"> </w:t>
            </w:r>
            <w:r w:rsidRPr="00DA76AC">
              <w:rPr>
                <w:rFonts w:ascii="Times New Roman" w:eastAsia="Calibri" w:hAnsi="Times New Roman" w:cs="Times New Roman"/>
                <w:bCs/>
                <w:sz w:val="24"/>
                <w:lang w:eastAsia="fi-FI"/>
              </w:rPr>
              <w:t>Sąlygų straipsnį, arba tai kaip nors kitaip susieta su šia Sutartimi, tai Užsakovas arba Inžinierius privalo apie tai pranešti Rangovui, suteikdamas išsamią informaciją, tačiau pranešimas nereikalingas mokėjimams, privalomiems pagal 4.19 punktą [Elektra, vanduo ir dujos], pagal 4.20 punktą [Užsakovo įrengimai ir pateikiamos Medžiagos] arba už kitas paslaugas, kurių prireikia Rangovui.</w:t>
            </w:r>
          </w:p>
          <w:p w14:paraId="7EE059D6" w14:textId="59804330" w:rsidR="00DA76AC" w:rsidRPr="00DA76AC" w:rsidRDefault="00DA76AC" w:rsidP="00DA76AC">
            <w:pPr>
              <w:widowControl/>
              <w:autoSpaceDE/>
              <w:autoSpaceDN/>
              <w:adjustRightInd/>
              <w:ind w:firstLine="0"/>
              <w:jc w:val="both"/>
              <w:rPr>
                <w:rFonts w:ascii="Times New Roman" w:eastAsia="Calibri" w:hAnsi="Times New Roman" w:cs="Times New Roman"/>
                <w:bCs/>
                <w:sz w:val="24"/>
                <w:lang w:eastAsia="fi-FI"/>
              </w:rPr>
            </w:pPr>
            <w:r w:rsidRPr="00DA76AC">
              <w:rPr>
                <w:rFonts w:ascii="Times New Roman" w:eastAsia="Calibri" w:hAnsi="Times New Roman" w:cs="Times New Roman"/>
                <w:bCs/>
                <w:sz w:val="24"/>
                <w:lang w:eastAsia="fi-FI"/>
              </w:rPr>
              <w:t xml:space="preserve">Pranešimas turi būti įteiktas kuo anksčiau, kai tik Užsakovui tampa žinomi įvykiai arba aplinkybės, suteikiančios pagrindą jo reikalavimui. </w:t>
            </w:r>
          </w:p>
          <w:p w14:paraId="1C1FAB56" w14:textId="618014B1" w:rsidR="00DA76AC" w:rsidRPr="00DA76AC" w:rsidRDefault="00DA76AC" w:rsidP="00DA76AC">
            <w:pPr>
              <w:widowControl/>
              <w:autoSpaceDE/>
              <w:autoSpaceDN/>
              <w:adjustRightInd/>
              <w:ind w:firstLine="0"/>
              <w:jc w:val="both"/>
              <w:rPr>
                <w:rFonts w:ascii="Times New Roman" w:eastAsia="Calibri" w:hAnsi="Times New Roman" w:cs="Times New Roman"/>
                <w:bCs/>
                <w:sz w:val="24"/>
                <w:lang w:eastAsia="fi-FI"/>
              </w:rPr>
            </w:pPr>
            <w:r w:rsidRPr="00DA76AC">
              <w:rPr>
                <w:rFonts w:ascii="Times New Roman" w:eastAsia="Calibri" w:hAnsi="Times New Roman" w:cs="Times New Roman"/>
                <w:bCs/>
                <w:sz w:val="24"/>
                <w:lang w:eastAsia="fi-FI"/>
              </w:rPr>
              <w:t>Išsamioje informacijoje turi būti nurodomas straipsnis arba kitas reikalavimo pagrindas, taip pat turi būti pagrįsta suma ir (arba) pratęsimas, kurie, kaip pats Užsakovas mano, jam priklauso pagal Sutartį. Tokiu atveju Inžinierius privalo toliau veikti pagal 3.5 punktą [Sprendimai], kad sutartų arba nuspręstų dėl sumos (jeigu tokios reikalaujama), kuri iš Rangovo priklauso Užsakovui.</w:t>
            </w:r>
          </w:p>
          <w:p w14:paraId="0361173D" w14:textId="05FCB918" w:rsidR="00DA76AC" w:rsidRPr="00A06ABA" w:rsidRDefault="00DA76AC" w:rsidP="00DA76AC">
            <w:pPr>
              <w:widowControl/>
              <w:autoSpaceDE/>
              <w:autoSpaceDN/>
              <w:adjustRightInd/>
              <w:ind w:firstLine="0"/>
              <w:jc w:val="both"/>
              <w:rPr>
                <w:rFonts w:ascii="Times New Roman" w:eastAsia="Calibri" w:hAnsi="Times New Roman" w:cs="Times New Roman"/>
                <w:b/>
                <w:sz w:val="24"/>
                <w:lang w:eastAsia="fi-FI"/>
              </w:rPr>
            </w:pPr>
            <w:r w:rsidRPr="00DA76AC">
              <w:rPr>
                <w:rFonts w:ascii="Times New Roman" w:eastAsia="Calibri" w:hAnsi="Times New Roman" w:cs="Times New Roman"/>
                <w:bCs/>
                <w:sz w:val="24"/>
                <w:lang w:eastAsia="fi-FI"/>
              </w:rPr>
              <w:t>Ši suma gali būti įtraukta, atimant ją iš Sutarties kainos ir tai įrašant Mokėjimo pažymoje. Užsakovas privalo kompensuoti arba padaryti bet kuriuos atskaitymus iš sumos, nurodytos Mokėjimo pažymoje, arba kaip nors kitaip pareikšti Rangovui savo reikalavimus pagal šį punktą.</w:t>
            </w:r>
          </w:p>
        </w:tc>
      </w:tr>
      <w:tr w:rsidR="00A06ABA" w:rsidRPr="00A06ABA" w14:paraId="6BA9FD1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472AE72"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2.6 punktas</w:t>
            </w:r>
          </w:p>
        </w:tc>
        <w:tc>
          <w:tcPr>
            <w:tcW w:w="7942" w:type="dxa"/>
            <w:gridSpan w:val="2"/>
            <w:tcBorders>
              <w:top w:val="single" w:sz="4" w:space="0" w:color="auto"/>
              <w:left w:val="single" w:sz="4" w:space="0" w:color="auto"/>
              <w:bottom w:val="single" w:sz="4" w:space="0" w:color="auto"/>
              <w:right w:val="single" w:sz="4" w:space="0" w:color="auto"/>
            </w:tcBorders>
          </w:tcPr>
          <w:p w14:paraId="0E9B020A"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Užsakovo teisė kontroliuoti ir prižiūrėti statybos darbus</w:t>
            </w:r>
          </w:p>
        </w:tc>
      </w:tr>
      <w:tr w:rsidR="00A06ABA" w:rsidRPr="00A06ABA" w14:paraId="31CEF87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35E614B"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06C77EA6"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pacing w:val="-2"/>
                <w:sz w:val="24"/>
                <w:lang w:eastAsia="fi-FI"/>
              </w:rPr>
              <w:t xml:space="preserve">Papildyti nauju punktu </w:t>
            </w:r>
            <w:r w:rsidRPr="00A06ABA">
              <w:rPr>
                <w:rFonts w:ascii="Times New Roman" w:eastAsia="Calibri" w:hAnsi="Times New Roman" w:cs="Times New Roman"/>
                <w:b/>
                <w:i/>
                <w:sz w:val="24"/>
                <w:lang w:eastAsia="fi-FI"/>
              </w:rPr>
              <w:t>2.6 „Užsakovo teisė kontroliuoti ir prižiūrėti statybos darbus“</w:t>
            </w:r>
          </w:p>
          <w:p w14:paraId="2E525849" w14:textId="77777777" w:rsidR="00A06ABA" w:rsidRPr="00A06ABA" w:rsidRDefault="00A06ABA" w:rsidP="00A06ABA">
            <w:pPr>
              <w:widowControl/>
              <w:autoSpaceDE/>
              <w:autoSpaceDN/>
              <w:adjustRightInd/>
              <w:ind w:firstLine="0"/>
              <w:jc w:val="both"/>
              <w:rPr>
                <w:rFonts w:ascii="Times New Roman" w:eastAsia="Calibri" w:hAnsi="Times New Roman" w:cs="Times New Roman"/>
                <w:spacing w:val="-2"/>
                <w:sz w:val="24"/>
                <w:lang w:eastAsia="fi-FI"/>
              </w:rPr>
            </w:pPr>
            <w:r w:rsidRPr="00A06ABA">
              <w:rPr>
                <w:rFonts w:ascii="Times New Roman" w:eastAsia="Calibri" w:hAnsi="Times New Roman" w:cs="Times New Roman"/>
                <w:spacing w:val="-2"/>
                <w:sz w:val="24"/>
                <w:lang w:eastAsia="fi-FI"/>
              </w:rPr>
              <w:t xml:space="preserve">Užsakovas turi teisę kontroliuoti ir prižiūrėti atliekamų Darbų eigą ir kokybę, Programos laikymąsi, Rangovo tiekiamų medžiagų kokybę, Užsakovo </w:t>
            </w:r>
            <w:r w:rsidRPr="00A06ABA">
              <w:rPr>
                <w:rFonts w:ascii="Times New Roman" w:eastAsia="Calibri" w:hAnsi="Times New Roman" w:cs="Times New Roman"/>
                <w:spacing w:val="-2"/>
                <w:sz w:val="24"/>
                <w:lang w:eastAsia="fi-FI"/>
              </w:rPr>
              <w:lastRenderedPageBreak/>
              <w:t>perduodamų medžiagų naudojimą. Įgyvendindamas šią teisę Užsakovas neturi teisės kištis į Rangovo ūkinę komercinę veiklą.</w:t>
            </w:r>
          </w:p>
          <w:p w14:paraId="2811A1EB" w14:textId="77777777" w:rsidR="00A06ABA" w:rsidRPr="00A06ABA" w:rsidRDefault="00A06ABA" w:rsidP="00A06ABA">
            <w:pPr>
              <w:widowControl/>
              <w:autoSpaceDE/>
              <w:autoSpaceDN/>
              <w:adjustRightInd/>
              <w:ind w:firstLine="0"/>
              <w:jc w:val="both"/>
              <w:rPr>
                <w:rFonts w:ascii="Times New Roman" w:eastAsia="Calibri" w:hAnsi="Times New Roman" w:cs="Times New Roman"/>
                <w:spacing w:val="-2"/>
                <w:sz w:val="24"/>
                <w:lang w:eastAsia="fi-FI"/>
              </w:rPr>
            </w:pPr>
            <w:r w:rsidRPr="00A06ABA">
              <w:rPr>
                <w:rFonts w:ascii="Times New Roman" w:eastAsia="Calibri" w:hAnsi="Times New Roman" w:cs="Times New Roman"/>
                <w:spacing w:val="-2"/>
                <w:sz w:val="24"/>
                <w:lang w:eastAsia="fi-FI"/>
              </w:rPr>
              <w:t xml:space="preserve">Užsakovas, nustatęs nukrypimus nuo Sutarties sąlygų, kurie gali pabloginti Darbų kokybę, ar kitus trūkumus, privalo apie tai nedelsdamas pranešti Rangovui ir Inžinieriui. </w:t>
            </w:r>
          </w:p>
          <w:p w14:paraId="477D6D17" w14:textId="77777777" w:rsidR="00A06ABA" w:rsidRPr="00A06ABA" w:rsidRDefault="00A06ABA" w:rsidP="00A06ABA">
            <w:pPr>
              <w:widowControl/>
              <w:autoSpaceDE/>
              <w:autoSpaceDN/>
              <w:adjustRightInd/>
              <w:ind w:firstLine="0"/>
              <w:jc w:val="both"/>
              <w:rPr>
                <w:rFonts w:ascii="Times New Roman" w:eastAsia="Calibri" w:hAnsi="Times New Roman" w:cs="Times New Roman"/>
                <w:color w:val="000000"/>
                <w:spacing w:val="-2"/>
                <w:sz w:val="24"/>
                <w:lang w:eastAsia="fi-FI"/>
              </w:rPr>
            </w:pPr>
            <w:r w:rsidRPr="00A06ABA">
              <w:rPr>
                <w:rFonts w:ascii="Times New Roman" w:eastAsia="Calibri" w:hAnsi="Times New Roman" w:cs="Times New Roman"/>
                <w:spacing w:val="-2"/>
                <w:sz w:val="24"/>
                <w:lang w:eastAsia="fi-FI"/>
              </w:rPr>
              <w:t>Rangovas privalo vykdyti statybos metu gautus Užsakovo nurodymus, jeigu šie nurodymai yra pateikiami Inžinieriui pritarus ir neprieštarauja Sutarties sąlygoms ir normatyviniams statybos dokumentams bei nėra kišimasis į Rangovo ūkinę komercinę veiklą.</w:t>
            </w:r>
          </w:p>
        </w:tc>
      </w:tr>
      <w:tr w:rsidR="00A06ABA" w:rsidRPr="00A06ABA" w14:paraId="5F7AB90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6C1E3F99"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26" w:name="_Toc128826827"/>
            <w:bookmarkStart w:id="27" w:name="_Toc140564095"/>
            <w:bookmarkStart w:id="28" w:name="_Toc143077370"/>
            <w:bookmarkStart w:id="29" w:name="_Toc143518392"/>
            <w:bookmarkStart w:id="30" w:name="_Toc143677748"/>
            <w:bookmarkStart w:id="31" w:name="_Toc217377175"/>
            <w:r w:rsidRPr="00A06ABA">
              <w:rPr>
                <w:rFonts w:ascii="Times New Roman" w:eastAsia="Calibri" w:hAnsi="Times New Roman" w:cs="Times New Roman"/>
                <w:b/>
                <w:sz w:val="24"/>
                <w:lang w:eastAsia="fi-FI"/>
              </w:rPr>
              <w:lastRenderedPageBreak/>
              <w:t>3 straipsnis. Inžinierius</w:t>
            </w:r>
            <w:bookmarkEnd w:id="26"/>
            <w:bookmarkEnd w:id="27"/>
            <w:bookmarkEnd w:id="28"/>
            <w:bookmarkEnd w:id="29"/>
            <w:bookmarkEnd w:id="30"/>
            <w:bookmarkEnd w:id="31"/>
          </w:p>
        </w:tc>
      </w:tr>
      <w:tr w:rsidR="00A06ABA" w:rsidRPr="00A06ABA" w14:paraId="6F68DB0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21949D7"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3.1 punktas</w:t>
            </w:r>
          </w:p>
        </w:tc>
        <w:tc>
          <w:tcPr>
            <w:tcW w:w="7942" w:type="dxa"/>
            <w:gridSpan w:val="2"/>
            <w:tcBorders>
              <w:top w:val="single" w:sz="4" w:space="0" w:color="auto"/>
              <w:left w:val="single" w:sz="4" w:space="0" w:color="auto"/>
              <w:bottom w:val="single" w:sz="4" w:space="0" w:color="auto"/>
              <w:right w:val="single" w:sz="4" w:space="0" w:color="auto"/>
            </w:tcBorders>
          </w:tcPr>
          <w:p w14:paraId="1F328018"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Inžinieriaus pareigos ir teisės</w:t>
            </w:r>
          </w:p>
        </w:tc>
      </w:tr>
      <w:tr w:rsidR="00A06ABA" w:rsidRPr="00A06ABA" w14:paraId="1A53193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4A7A93C"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F1428DB"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Išdėstyti 3.1 punkto pirmą pastraipą taip:</w:t>
            </w:r>
          </w:p>
          <w:p w14:paraId="53702D07" w14:textId="77777777" w:rsidR="00A06ABA" w:rsidRPr="00A06ABA" w:rsidRDefault="00A06ABA" w:rsidP="00A06ABA">
            <w:pPr>
              <w:widowControl/>
              <w:autoSpaceDE/>
              <w:autoSpaceDN/>
              <w:adjustRightInd/>
              <w:ind w:firstLine="0"/>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Užsakovas turi paskirti juridinį asmenį - Inžinierių, kuris privalo atlikti pareigas, numatytas pagal Sutartį. Inžinieriaus personalą turi sudaryti tinkamos kvalifikacijos specialistai, tarp jų statinio statybos techninės priežiūros vadovas ir statinio statybos specialiųjų darbų vadovai, turintys kvalifikacijos atestatus, atitinkančius  sutartyje numatyto statinio pobūdį bei kiti profesionalai, kurie yra kompetentingi eiti tas pareigas. </w:t>
            </w:r>
          </w:p>
          <w:p w14:paraId="117C4CB9" w14:textId="77777777" w:rsidR="00A06ABA" w:rsidRPr="00A06ABA" w:rsidRDefault="00A06ABA" w:rsidP="00A06ABA">
            <w:pPr>
              <w:widowControl/>
              <w:autoSpaceDE/>
              <w:autoSpaceDN/>
              <w:adjustRightInd/>
              <w:ind w:firstLine="0"/>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Užsakovui vykdant savo pareigas bei įgyvendinant teises, susijusias su statybos priežiūra ir kontrole, taip pat dalyvauja Inžinierius. Inžinieriaus teisės ir pareigos, susijusios su statybos priežiūra ir kontrole, nustatomos Užsakovo ir Inžinieriaus sudarytoje (paslaugų) sutartyje, taip pat šioje Sutartyje.</w:t>
            </w:r>
          </w:p>
          <w:p w14:paraId="68980D40" w14:textId="77777777" w:rsidR="00A06ABA" w:rsidRPr="00A06ABA" w:rsidRDefault="00A06ABA" w:rsidP="00A06ABA">
            <w:pPr>
              <w:widowControl/>
              <w:autoSpaceDE/>
              <w:autoSpaceDN/>
              <w:adjustRightInd/>
              <w:ind w:firstLine="0"/>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Inžinierius turi gauti atskirą raštišką Užsakovo patvirtinimą:</w:t>
            </w:r>
          </w:p>
          <w:p w14:paraId="2C414B5C" w14:textId="77777777" w:rsidR="00A06ABA" w:rsidRPr="00A06ABA" w:rsidRDefault="00A06ABA" w:rsidP="00A06ABA">
            <w:pPr>
              <w:widowControl/>
              <w:autoSpaceDE/>
              <w:autoSpaceDN/>
              <w:adjustRightInd/>
              <w:ind w:firstLine="0"/>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(a)</w:t>
            </w:r>
            <w:r w:rsidRPr="00A06ABA">
              <w:rPr>
                <w:rFonts w:ascii="Times New Roman" w:eastAsia="Calibri" w:hAnsi="Times New Roman" w:cs="Times New Roman"/>
                <w:sz w:val="24"/>
                <w:lang w:eastAsia="fi-FI"/>
              </w:rPr>
              <w:tab/>
              <w:t>Rangovui keičiant Sutartyje numatytus ar siūlant kitus Subrangovus</w:t>
            </w:r>
          </w:p>
          <w:p w14:paraId="5FF4CC9B" w14:textId="77777777" w:rsidR="00A06ABA" w:rsidRPr="00A06ABA" w:rsidRDefault="00A06ABA" w:rsidP="00A06ABA">
            <w:pPr>
              <w:widowControl/>
              <w:autoSpaceDE/>
              <w:autoSpaceDN/>
              <w:adjustRightInd/>
              <w:ind w:firstLine="0"/>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(b)</w:t>
            </w:r>
            <w:r w:rsidRPr="00A06ABA">
              <w:rPr>
                <w:rFonts w:ascii="Times New Roman" w:eastAsia="Calibri" w:hAnsi="Times New Roman" w:cs="Times New Roman"/>
                <w:sz w:val="24"/>
                <w:lang w:eastAsia="fi-FI"/>
              </w:rPr>
              <w:tab/>
              <w:t xml:space="preserve">prieš imantis veiksmų, kurie gali pakeisti Sutarties kainą, pratęsti        </w:t>
            </w:r>
          </w:p>
          <w:p w14:paraId="4D5A3B63" w14:textId="77777777" w:rsidR="00A06ABA" w:rsidRPr="00A06ABA" w:rsidRDefault="00A06ABA" w:rsidP="00A06ABA">
            <w:pPr>
              <w:widowControl/>
              <w:autoSpaceDE/>
              <w:autoSpaceDN/>
              <w:adjustRightInd/>
              <w:ind w:firstLine="0"/>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            baigimo laiką ar žymiai įtakoti darbų vykdymą </w:t>
            </w:r>
          </w:p>
          <w:p w14:paraId="19A52015" w14:textId="77777777" w:rsidR="00A06ABA" w:rsidRPr="00A06ABA" w:rsidRDefault="00A06ABA" w:rsidP="00A06ABA">
            <w:pPr>
              <w:widowControl/>
              <w:autoSpaceDE/>
              <w:autoSpaceDN/>
              <w:adjustRightInd/>
              <w:ind w:firstLine="0"/>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(c)</w:t>
            </w:r>
            <w:r w:rsidRPr="00A06ABA">
              <w:rPr>
                <w:rFonts w:ascii="Times New Roman" w:eastAsia="Calibri" w:hAnsi="Times New Roman" w:cs="Times New Roman"/>
                <w:sz w:val="24"/>
                <w:lang w:eastAsia="fi-FI"/>
              </w:rPr>
              <w:tab/>
              <w:t>prieš Rangovui nurodydamas pagal 13.1 punktą atlikti Pakeitimus</w:t>
            </w:r>
          </w:p>
          <w:p w14:paraId="6ECC744F"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(d) </w:t>
            </w:r>
            <w:r w:rsidRPr="00A06ABA">
              <w:rPr>
                <w:rFonts w:ascii="Times New Roman" w:eastAsia="Calibri" w:hAnsi="Times New Roman" w:cs="Times New Roman"/>
                <w:sz w:val="24"/>
                <w:lang w:eastAsia="fi-FI"/>
              </w:rPr>
              <w:tab/>
              <w:t xml:space="preserve">patvirtinant Rangovo pateiktą arba pataisytą 8.3 punkte įvardytą  </w:t>
            </w:r>
          </w:p>
          <w:p w14:paraId="3496DAC2"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            Programą.</w:t>
            </w:r>
          </w:p>
        </w:tc>
      </w:tr>
      <w:tr w:rsidR="00A06ABA" w:rsidRPr="00A06ABA" w14:paraId="31F9CD6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0FB63E5"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3.6 punktas</w:t>
            </w:r>
          </w:p>
        </w:tc>
        <w:tc>
          <w:tcPr>
            <w:tcW w:w="7942" w:type="dxa"/>
            <w:gridSpan w:val="2"/>
            <w:tcBorders>
              <w:top w:val="single" w:sz="4" w:space="0" w:color="auto"/>
              <w:left w:val="single" w:sz="4" w:space="0" w:color="auto"/>
              <w:bottom w:val="single" w:sz="4" w:space="0" w:color="auto"/>
              <w:right w:val="single" w:sz="4" w:space="0" w:color="auto"/>
            </w:tcBorders>
          </w:tcPr>
          <w:p w14:paraId="473406E8"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Vadybiniai susirinkimai</w:t>
            </w:r>
          </w:p>
        </w:tc>
      </w:tr>
      <w:tr w:rsidR="00A06ABA" w:rsidRPr="00A06ABA" w14:paraId="7481DA9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7497C33"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92E8892"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nauju punktu 3.6  „Vadybiniai susirinkimai“:</w:t>
            </w:r>
          </w:p>
          <w:p w14:paraId="493A0CED" w14:textId="77777777" w:rsidR="00A06ABA" w:rsidRPr="00A06ABA" w:rsidRDefault="00A06ABA" w:rsidP="00A06ABA">
            <w:pPr>
              <w:widowControl/>
              <w:autoSpaceDE/>
              <w:autoSpaceDN/>
              <w:adjustRightInd/>
              <w:ind w:firstLine="0"/>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Inžinierius, Užsakovo atstovas arba Rangovo atstovas gali pareikalauti sutarties šalis dalyvauti vadybiniuose susirinkimuose statybos aikštelėje. Šių susirinkimų tikslas aptarti Programos vykdymą, apžvelgti pasirengimą būsimam darbui,  spręsti kitus sutarties vykdymo klausimus. </w:t>
            </w:r>
          </w:p>
          <w:p w14:paraId="530EA94D" w14:textId="77777777" w:rsidR="00A06ABA" w:rsidRPr="00A06ABA" w:rsidRDefault="00A06ABA" w:rsidP="00A06ABA">
            <w:pPr>
              <w:widowControl/>
              <w:autoSpaceDE/>
              <w:autoSpaceDN/>
              <w:adjustRightInd/>
              <w:ind w:firstLine="0"/>
              <w:rPr>
                <w:rFonts w:ascii="Times New Roman" w:eastAsia="Calibri" w:hAnsi="Times New Roman" w:cs="Times New Roman"/>
                <w:spacing w:val="-2"/>
                <w:sz w:val="24"/>
                <w:lang w:eastAsia="fi-FI"/>
              </w:rPr>
            </w:pPr>
            <w:r w:rsidRPr="00A06ABA">
              <w:rPr>
                <w:rFonts w:ascii="Times New Roman" w:eastAsia="Calibri" w:hAnsi="Times New Roman" w:cs="Times New Roman"/>
                <w:sz w:val="24"/>
                <w:lang w:eastAsia="fi-FI"/>
              </w:rPr>
              <w:t>Inžinierius turi protokoluoti šiuos susirinkimus ir protokolo kopijas išsiuntinėti visiems dalyviams ir Užsakovui.</w:t>
            </w:r>
            <w:r w:rsidRPr="00A06ABA">
              <w:rPr>
                <w:rFonts w:ascii="Times New Roman" w:eastAsia="Calibri" w:hAnsi="Times New Roman" w:cs="Times New Roman"/>
                <w:spacing w:val="-2"/>
                <w:sz w:val="24"/>
                <w:lang w:eastAsia="fi-FI"/>
              </w:rPr>
              <w:t xml:space="preserve"> </w:t>
            </w:r>
          </w:p>
        </w:tc>
      </w:tr>
      <w:tr w:rsidR="00A06ABA" w:rsidRPr="00A06ABA" w14:paraId="1B5CD05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34AAE696"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32" w:name="_Toc128826828"/>
            <w:bookmarkStart w:id="33" w:name="_Toc140564096"/>
            <w:bookmarkStart w:id="34" w:name="_Toc143077371"/>
            <w:bookmarkStart w:id="35" w:name="_Toc143518393"/>
            <w:bookmarkStart w:id="36" w:name="_Toc143677749"/>
            <w:bookmarkStart w:id="37" w:name="_Toc217377176"/>
            <w:r w:rsidRPr="00A06ABA">
              <w:rPr>
                <w:rFonts w:ascii="Times New Roman" w:eastAsia="Calibri" w:hAnsi="Times New Roman" w:cs="Times New Roman"/>
                <w:b/>
                <w:sz w:val="24"/>
                <w:lang w:eastAsia="fi-FI"/>
              </w:rPr>
              <w:t>4 straipsnis. Rangovas</w:t>
            </w:r>
            <w:bookmarkEnd w:id="32"/>
            <w:bookmarkEnd w:id="33"/>
            <w:bookmarkEnd w:id="34"/>
            <w:bookmarkEnd w:id="35"/>
            <w:bookmarkEnd w:id="36"/>
            <w:bookmarkEnd w:id="37"/>
          </w:p>
        </w:tc>
      </w:tr>
      <w:tr w:rsidR="00A06ABA" w:rsidRPr="00A06ABA" w14:paraId="6053DE9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2B1C797"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4.1 punktas</w:t>
            </w:r>
          </w:p>
        </w:tc>
        <w:tc>
          <w:tcPr>
            <w:tcW w:w="7942" w:type="dxa"/>
            <w:gridSpan w:val="2"/>
            <w:tcBorders>
              <w:top w:val="single" w:sz="4" w:space="0" w:color="auto"/>
              <w:left w:val="single" w:sz="4" w:space="0" w:color="auto"/>
              <w:bottom w:val="single" w:sz="4" w:space="0" w:color="auto"/>
              <w:right w:val="single" w:sz="4" w:space="0" w:color="auto"/>
            </w:tcBorders>
          </w:tcPr>
          <w:p w14:paraId="0942BCDB" w14:textId="77777777" w:rsidR="00A06ABA" w:rsidRPr="00A06ABA" w:rsidRDefault="00A06ABA" w:rsidP="00A06ABA">
            <w:pPr>
              <w:widowControl/>
              <w:autoSpaceDE/>
              <w:autoSpaceDN/>
              <w:adjustRightInd/>
              <w:ind w:firstLine="0"/>
              <w:jc w:val="both"/>
              <w:rPr>
                <w:rFonts w:ascii="Times New Roman" w:eastAsia="Calibri" w:hAnsi="Times New Roman" w:cs="Times New Roman"/>
                <w:b/>
                <w:spacing w:val="-2"/>
                <w:sz w:val="24"/>
                <w:lang w:eastAsia="fi-FI"/>
              </w:rPr>
            </w:pPr>
            <w:r w:rsidRPr="00A06ABA">
              <w:rPr>
                <w:rFonts w:ascii="Times New Roman" w:eastAsia="Calibri" w:hAnsi="Times New Roman" w:cs="Times New Roman"/>
                <w:b/>
                <w:sz w:val="24"/>
                <w:lang w:eastAsia="fi-FI"/>
              </w:rPr>
              <w:t>Bendrosios Rangovo prievolės</w:t>
            </w:r>
          </w:p>
        </w:tc>
      </w:tr>
      <w:tr w:rsidR="00A06ABA" w:rsidRPr="00A06ABA" w14:paraId="3E9123D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C8F6089"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3773026"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4.1 punkto pirmą pastraipą sakiniu:</w:t>
            </w:r>
          </w:p>
          <w:p w14:paraId="3E7F0D7A" w14:textId="77777777" w:rsidR="00A06ABA" w:rsidRPr="00A06ABA" w:rsidRDefault="00A06ABA" w:rsidP="00A06ABA">
            <w:pPr>
              <w:widowControl/>
              <w:autoSpaceDE/>
              <w:autoSpaceDN/>
              <w:adjustRightInd/>
              <w:ind w:firstLine="0"/>
              <w:rPr>
                <w:rFonts w:ascii="Times New Roman" w:eastAsia="Calibri" w:hAnsi="Times New Roman" w:cs="Times New Roman"/>
                <w:color w:val="000000"/>
                <w:sz w:val="24"/>
                <w:lang w:eastAsia="fi-FI"/>
              </w:rPr>
            </w:pPr>
            <w:r w:rsidRPr="00A06ABA">
              <w:rPr>
                <w:rFonts w:ascii="Times New Roman" w:eastAsia="Calibri" w:hAnsi="Times New Roman" w:cs="Times New Roman"/>
                <w:spacing w:val="-2"/>
                <w:sz w:val="24"/>
                <w:lang w:eastAsia="fi-FI"/>
              </w:rPr>
              <w:t>Rangovas privalo parengti Nuolatinių darbų projektą</w:t>
            </w:r>
            <w:r w:rsidRPr="00A06ABA">
              <w:rPr>
                <w:rFonts w:ascii="Times New Roman" w:eastAsia="Calibri" w:hAnsi="Times New Roman" w:cs="Times New Roman"/>
                <w:sz w:val="24"/>
                <w:lang w:eastAsia="fi-FI"/>
              </w:rPr>
              <w:t xml:space="preserve"> </w:t>
            </w:r>
            <w:r w:rsidRPr="00A06ABA">
              <w:rPr>
                <w:rFonts w:ascii="Times New Roman" w:eastAsia="Calibri" w:hAnsi="Times New Roman" w:cs="Times New Roman"/>
                <w:color w:val="000000"/>
                <w:sz w:val="24"/>
                <w:lang w:eastAsia="fi-FI"/>
              </w:rPr>
              <w:t>pagal STR 1.04.04 :2017 „Statinio projektavimas, projekto ekspertizė“  .</w:t>
            </w:r>
          </w:p>
          <w:p w14:paraId="2B34DBE9" w14:textId="77777777" w:rsidR="00A06ABA" w:rsidRPr="00A06ABA" w:rsidRDefault="00A06ABA" w:rsidP="00A06ABA">
            <w:pPr>
              <w:widowControl/>
              <w:autoSpaceDE/>
              <w:autoSpaceDN/>
              <w:adjustRightInd/>
              <w:ind w:firstLine="0"/>
              <w:rPr>
                <w:rFonts w:ascii="Times New Roman" w:eastAsia="Calibri" w:hAnsi="Times New Roman" w:cs="Times New Roman"/>
                <w:b/>
                <w:i/>
                <w:color w:val="000000"/>
                <w:sz w:val="24"/>
                <w:lang w:eastAsia="fi-FI"/>
              </w:rPr>
            </w:pPr>
            <w:r w:rsidRPr="00A06ABA">
              <w:rPr>
                <w:rFonts w:ascii="Times New Roman" w:eastAsia="Calibri" w:hAnsi="Times New Roman" w:cs="Times New Roman"/>
                <w:b/>
                <w:i/>
                <w:color w:val="000000"/>
                <w:sz w:val="24"/>
                <w:lang w:eastAsia="fi-FI"/>
              </w:rPr>
              <w:t>Papildyti 4.1 punkto trečią pastraipą sakiniu:</w:t>
            </w:r>
          </w:p>
          <w:p w14:paraId="25E54446" w14:textId="77777777" w:rsidR="00A06ABA" w:rsidRPr="00A06ABA"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lang w:eastAsia="fi-FI"/>
              </w:rPr>
              <w:t>Darbai ar jų dalis neturi būti laikoma baigta ir parengta perimti, pagal 10.1 punktą [</w:t>
            </w:r>
            <w:r w:rsidRPr="00A06ABA">
              <w:rPr>
                <w:rFonts w:ascii="Times New Roman" w:eastAsia="Calibri" w:hAnsi="Times New Roman" w:cs="Times New Roman"/>
                <w:i/>
                <w:color w:val="000000"/>
                <w:sz w:val="24"/>
                <w:lang w:eastAsia="fi-FI"/>
              </w:rPr>
              <w:t>Darbų ir Grupių perėmimas</w:t>
            </w:r>
            <w:r w:rsidRPr="00A06ABA">
              <w:rPr>
                <w:rFonts w:ascii="Times New Roman" w:eastAsia="Calibri" w:hAnsi="Times New Roman" w:cs="Times New Roman"/>
                <w:color w:val="000000"/>
                <w:sz w:val="24"/>
                <w:lang w:eastAsia="fi-FI"/>
              </w:rPr>
              <w:t xml:space="preserve">], kol Inžinieriui neperduoti tie dokumentai ir naudojimo ir priežiūros instrukcijos bei kiti privalomieji Rangovo dokumentai, būtini Užsakovui, kad galima būtų pradėti statybos užbaigimo procedūras pagal </w:t>
            </w:r>
            <w:r w:rsidRPr="00A06ABA">
              <w:rPr>
                <w:rFonts w:ascii="Times New Roman" w:eastAsia="Calibri" w:hAnsi="Times New Roman" w:cs="Times New Roman"/>
                <w:color w:val="000000"/>
                <w:sz w:val="24"/>
              </w:rPr>
              <w:t>STR 1.05.01:2017 „Statybą leidžiantys dokumentai. Statybos užbaigimas. Statybos sustabdymas. Savavališkos statybos padarinių šalinimas. Statybos pagal neteisėtai išduotą statybą leidžiantį dokumentą padarinių šalinimas“</w:t>
            </w:r>
            <w:r w:rsidRPr="00A06ABA">
              <w:rPr>
                <w:rFonts w:ascii="Times New Roman" w:eastAsia="Calibri" w:hAnsi="Times New Roman" w:cs="Times New Roman"/>
                <w:color w:val="000000"/>
                <w:sz w:val="24"/>
                <w:lang w:eastAsia="fi-FI"/>
              </w:rPr>
              <w:t xml:space="preserve">.    </w:t>
            </w:r>
          </w:p>
          <w:p w14:paraId="677907F8" w14:textId="77777777" w:rsidR="00A06ABA" w:rsidRPr="00A06ABA" w:rsidRDefault="00A06ABA" w:rsidP="00A06ABA">
            <w:pPr>
              <w:widowControl/>
              <w:autoSpaceDE/>
              <w:autoSpaceDN/>
              <w:adjustRightInd/>
              <w:ind w:firstLine="0"/>
              <w:rPr>
                <w:rFonts w:ascii="Times New Roman" w:eastAsia="Calibri" w:hAnsi="Times New Roman" w:cs="Times New Roman"/>
                <w:b/>
                <w:i/>
                <w:color w:val="000000"/>
                <w:sz w:val="24"/>
                <w:lang w:eastAsia="fi-FI"/>
              </w:rPr>
            </w:pPr>
            <w:r w:rsidRPr="00A06ABA">
              <w:rPr>
                <w:rFonts w:ascii="Times New Roman" w:eastAsia="Calibri" w:hAnsi="Times New Roman" w:cs="Times New Roman"/>
                <w:b/>
                <w:i/>
                <w:color w:val="000000"/>
                <w:sz w:val="24"/>
                <w:lang w:eastAsia="fi-FI"/>
              </w:rPr>
              <w:t>Papildyti 4.1. punkto  ketvirtą pastraipą sakiniu:</w:t>
            </w:r>
          </w:p>
          <w:p w14:paraId="2933AD6E" w14:textId="77777777" w:rsidR="00A06ABA" w:rsidRPr="00A06ABA" w:rsidRDefault="00A06ABA" w:rsidP="00A06ABA">
            <w:pPr>
              <w:widowControl/>
              <w:autoSpaceDE/>
              <w:autoSpaceDN/>
              <w:adjustRightInd/>
              <w:ind w:firstLine="0"/>
              <w:rPr>
                <w:rFonts w:ascii="Times New Roman" w:eastAsia="Calibri" w:hAnsi="Times New Roman" w:cs="Times New Roman"/>
                <w:sz w:val="24"/>
                <w:lang w:eastAsia="fi-FI"/>
              </w:rPr>
            </w:pPr>
            <w:r w:rsidRPr="00A06ABA">
              <w:rPr>
                <w:rFonts w:ascii="Times New Roman" w:eastAsia="Calibri" w:hAnsi="Times New Roman" w:cs="Times New Roman"/>
                <w:color w:val="000000"/>
                <w:sz w:val="24"/>
                <w:lang w:eastAsia="fi-FI"/>
              </w:rPr>
              <w:t xml:space="preserve">Rangovas privalo statybos darbus vykdyti </w:t>
            </w:r>
            <w:r w:rsidRPr="00A06ABA">
              <w:rPr>
                <w:rFonts w:ascii="Times New Roman" w:eastAsia="Calibri" w:hAnsi="Times New Roman" w:cs="Times New Roman"/>
                <w:color w:val="000000"/>
                <w:sz w:val="24"/>
              </w:rPr>
              <w:t>STR 1.06.01:2016 „Statybos darbai. Statinio statybos priežiūra“</w:t>
            </w:r>
            <w:r w:rsidRPr="00A06ABA">
              <w:rPr>
                <w:rFonts w:ascii="Times New Roman" w:eastAsia="Calibri" w:hAnsi="Times New Roman" w:cs="Times New Roman"/>
                <w:color w:val="000000"/>
                <w:sz w:val="24"/>
                <w:lang w:eastAsia="fi-FI"/>
              </w:rPr>
              <w:t xml:space="preserve"> nustatyta  tvarka.</w:t>
            </w:r>
          </w:p>
        </w:tc>
      </w:tr>
      <w:tr w:rsidR="00A06ABA" w:rsidRPr="00A06ABA" w14:paraId="4904900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1199306"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lastRenderedPageBreak/>
              <w:t>4.2 punktas</w:t>
            </w:r>
          </w:p>
        </w:tc>
        <w:tc>
          <w:tcPr>
            <w:tcW w:w="7942" w:type="dxa"/>
            <w:gridSpan w:val="2"/>
            <w:tcBorders>
              <w:top w:val="single" w:sz="4" w:space="0" w:color="auto"/>
              <w:left w:val="single" w:sz="4" w:space="0" w:color="auto"/>
              <w:bottom w:val="single" w:sz="4" w:space="0" w:color="auto"/>
              <w:right w:val="single" w:sz="4" w:space="0" w:color="auto"/>
            </w:tcBorders>
          </w:tcPr>
          <w:p w14:paraId="2D2A40CC" w14:textId="77777777" w:rsidR="00A06ABA" w:rsidRPr="00A06ABA" w:rsidRDefault="00A06ABA" w:rsidP="00A06ABA">
            <w:pPr>
              <w:widowControl/>
              <w:autoSpaceDE/>
              <w:autoSpaceDN/>
              <w:adjustRightInd/>
              <w:ind w:firstLine="0"/>
              <w:jc w:val="both"/>
              <w:rPr>
                <w:rFonts w:ascii="Times New Roman" w:eastAsia="Calibri" w:hAnsi="Times New Roman" w:cs="Times New Roman"/>
                <w:b/>
                <w:spacing w:val="-2"/>
                <w:sz w:val="24"/>
                <w:lang w:eastAsia="fi-FI"/>
              </w:rPr>
            </w:pPr>
            <w:bookmarkStart w:id="38" w:name="atlikimo_uztikrinimas"/>
            <w:r w:rsidRPr="00A06ABA">
              <w:rPr>
                <w:rFonts w:ascii="Times New Roman" w:eastAsia="Calibri" w:hAnsi="Times New Roman" w:cs="Times New Roman"/>
                <w:b/>
                <w:sz w:val="24"/>
                <w:lang w:eastAsia="fi-FI"/>
              </w:rPr>
              <w:t>Atlikimo užtikrinimas</w:t>
            </w:r>
            <w:bookmarkEnd w:id="38"/>
          </w:p>
        </w:tc>
      </w:tr>
      <w:tr w:rsidR="004908B7" w:rsidRPr="00A06ABA" w14:paraId="079B51C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F152B30" w14:textId="77777777" w:rsidR="004908B7" w:rsidRPr="00A06ABA" w:rsidRDefault="004908B7" w:rsidP="004908B7">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A26AC72" w14:textId="77777777" w:rsidR="004908B7" w:rsidRPr="004908B7" w:rsidRDefault="004908B7" w:rsidP="004908B7">
            <w:pPr>
              <w:ind w:firstLine="0"/>
              <w:rPr>
                <w:rFonts w:ascii="Times New Roman" w:hAnsi="Times New Roman" w:cs="Times New Roman"/>
                <w:b/>
                <w:i/>
                <w:sz w:val="24"/>
                <w:szCs w:val="22"/>
                <w:lang w:eastAsia="en-US"/>
              </w:rPr>
            </w:pPr>
            <w:r w:rsidRPr="004908B7">
              <w:rPr>
                <w:rFonts w:ascii="Times New Roman" w:hAnsi="Times New Roman" w:cs="Times New Roman"/>
                <w:b/>
                <w:i/>
                <w:sz w:val="24"/>
                <w:szCs w:val="22"/>
              </w:rPr>
              <w:t xml:space="preserve">Panaikinti 4.2 punkto antrą paragrafą ir vietoje jo įrašyti: </w:t>
            </w:r>
          </w:p>
          <w:p w14:paraId="38B293B7" w14:textId="7FF66E1B" w:rsidR="004908B7" w:rsidRPr="004908B7" w:rsidRDefault="004908B7" w:rsidP="004908B7">
            <w:pPr>
              <w:ind w:firstLine="0"/>
              <w:jc w:val="both"/>
              <w:rPr>
                <w:rFonts w:ascii="Times New Roman" w:hAnsi="Times New Roman" w:cs="Times New Roman"/>
                <w:sz w:val="24"/>
                <w:szCs w:val="22"/>
              </w:rPr>
            </w:pPr>
            <w:r w:rsidRPr="004908B7">
              <w:rPr>
                <w:rFonts w:ascii="Times New Roman" w:hAnsi="Times New Roman" w:cs="Times New Roman"/>
                <w:sz w:val="24"/>
                <w:szCs w:val="22"/>
              </w:rPr>
              <w:t>a) Sutarties įvykdymą Tiekėjas užtikrina Lietuvos Respublikoje ar užsienyje registruoto banko garantija</w:t>
            </w:r>
            <w:r w:rsidR="00C90AA2">
              <w:rPr>
                <w:rFonts w:ascii="Times New Roman" w:hAnsi="Times New Roman" w:cs="Times New Roman"/>
                <w:sz w:val="24"/>
                <w:szCs w:val="22"/>
              </w:rPr>
              <w:t xml:space="preserve">, </w:t>
            </w:r>
            <w:r w:rsidR="00BC74D3" w:rsidRPr="00BC74D3">
              <w:rPr>
                <w:rFonts w:ascii="Times New Roman" w:hAnsi="Times New Roman" w:cs="Times New Roman"/>
                <w:sz w:val="24"/>
                <w:szCs w:val="22"/>
              </w:rPr>
              <w:t>kredito unijos garantija</w:t>
            </w:r>
            <w:r w:rsidR="00BC74D3">
              <w:rPr>
                <w:rFonts w:ascii="Times New Roman" w:hAnsi="Times New Roman" w:cs="Times New Roman"/>
                <w:sz w:val="24"/>
                <w:szCs w:val="22"/>
              </w:rPr>
              <w:t xml:space="preserve">, </w:t>
            </w:r>
            <w:r w:rsidR="00C90AA2">
              <w:rPr>
                <w:rFonts w:ascii="Times New Roman" w:hAnsi="Times New Roman" w:cs="Times New Roman"/>
                <w:sz w:val="24"/>
                <w:szCs w:val="22"/>
              </w:rPr>
              <w:t>draudimo bendrovės laidavimo draudimu</w:t>
            </w:r>
            <w:r w:rsidRPr="004908B7">
              <w:rPr>
                <w:rFonts w:ascii="Times New Roman" w:hAnsi="Times New Roman" w:cs="Times New Roman"/>
                <w:sz w:val="24"/>
                <w:szCs w:val="22"/>
              </w:rPr>
              <w:t xml:space="preserve"> arba užstatu.</w:t>
            </w:r>
          </w:p>
          <w:p w14:paraId="35D9A886" w14:textId="77777777" w:rsidR="004908B7" w:rsidRPr="004908B7" w:rsidRDefault="004908B7" w:rsidP="004908B7">
            <w:pPr>
              <w:ind w:firstLine="0"/>
              <w:jc w:val="both"/>
              <w:rPr>
                <w:rFonts w:ascii="Times New Roman" w:hAnsi="Times New Roman" w:cs="Times New Roman"/>
                <w:sz w:val="24"/>
                <w:szCs w:val="22"/>
              </w:rPr>
            </w:pPr>
            <w:r w:rsidRPr="004908B7">
              <w:rPr>
                <w:rFonts w:ascii="Times New Roman" w:hAnsi="Times New Roman" w:cs="Times New Roman"/>
                <w:sz w:val="24"/>
                <w:szCs w:val="22"/>
              </w:rPr>
              <w:t>b) Sutarties įvykdymo užtikrinimą (originalą) Tiekėjas privalo pateikti ne vėliau kaip per 5 (penkias) darbo dienas nuo sutarties pasirašymo. Jei Tiekėjas per šį laikotarpį Sutarties įvykdymo užtikrinimo nepateikia, laikoma, kad Tiekėjas atsisakė sudaryti sutartį.</w:t>
            </w:r>
          </w:p>
          <w:p w14:paraId="5B529E17" w14:textId="77777777" w:rsidR="00BC74D3" w:rsidRPr="00BC74D3" w:rsidRDefault="004908B7" w:rsidP="00BC74D3">
            <w:pPr>
              <w:ind w:firstLine="0"/>
              <w:jc w:val="both"/>
              <w:rPr>
                <w:rFonts w:ascii="Times New Roman" w:hAnsi="Times New Roman" w:cs="Times New Roman"/>
                <w:sz w:val="24"/>
                <w:szCs w:val="22"/>
              </w:rPr>
            </w:pPr>
            <w:r w:rsidRPr="004908B7">
              <w:rPr>
                <w:rFonts w:ascii="Times New Roman" w:hAnsi="Times New Roman" w:cs="Times New Roman"/>
                <w:sz w:val="24"/>
                <w:szCs w:val="22"/>
              </w:rPr>
              <w:t xml:space="preserve">c) </w:t>
            </w:r>
            <w:r w:rsidR="00BC74D3" w:rsidRPr="00BC74D3">
              <w:rPr>
                <w:rFonts w:ascii="Times New Roman" w:hAnsi="Times New Roman" w:cs="Times New Roman"/>
                <w:sz w:val="24"/>
                <w:szCs w:val="22"/>
              </w:rPr>
              <w:t>Atlikimo užtikrinimas turi būti besąlyginis ir neatšaukiamas, išduotas Užsakovo vardu. Garantijose ir laidavimo raštuose turi būti įtvirtinta nuostata, kad bankas, kredito unija ar draudimo bendrovė neatšaukiamai ir besąlygiškai įsipareigos sumokėti pagal garantiją ar laidavimo raštą Užsakovui visą atlikimo laidavimo sumą kuri visais atvejais yra laikoma minimaliais Užsakovo nuostoliais nepriklausomai nuo to ar tiesioginiai ši nuostata įtraukta į atlikimo užtikrinimo dokumentą ar ne. Todėl Rangovas privalo apie šį reikalavimą informuoti atlikimo užtikrinimą išdavusią institucija o ši neturi teisės atsisakyti šios prievolės jokiais motyvais ar aplinkybėmis.</w:t>
            </w:r>
          </w:p>
          <w:p w14:paraId="7A22FCBC" w14:textId="0B87AD2E" w:rsidR="004908B7" w:rsidRPr="004908B7" w:rsidRDefault="00BC74D3" w:rsidP="00BC74D3">
            <w:pPr>
              <w:ind w:firstLine="0"/>
              <w:jc w:val="both"/>
              <w:rPr>
                <w:rFonts w:ascii="Times New Roman" w:hAnsi="Times New Roman" w:cs="Times New Roman"/>
                <w:sz w:val="24"/>
                <w:szCs w:val="22"/>
              </w:rPr>
            </w:pPr>
            <w:r w:rsidRPr="00BC74D3">
              <w:rPr>
                <w:rFonts w:ascii="Times New Roman" w:hAnsi="Times New Roman" w:cs="Times New Roman"/>
                <w:sz w:val="24"/>
                <w:szCs w:val="22"/>
              </w:rPr>
              <w:t>Užsakovas turi teisę atmesti Atlikimo užtikrinimą, gavęs informaciją, kad Sutarties atlikimą užtikrinantis juridinis asmuo tapo nemokus ar neįvykdė įsipareigojimų kitiems ūkio subjektams arba netinkamai juos vykdė.</w:t>
            </w:r>
          </w:p>
          <w:p w14:paraId="785583CF" w14:textId="77777777" w:rsidR="00BC74D3" w:rsidRPr="00BC74D3" w:rsidRDefault="00BC74D3" w:rsidP="00BC74D3">
            <w:pPr>
              <w:ind w:firstLine="0"/>
              <w:rPr>
                <w:rFonts w:ascii="Times New Roman" w:hAnsi="Times New Roman" w:cs="Times New Roman"/>
                <w:b/>
                <w:i/>
                <w:sz w:val="24"/>
                <w:szCs w:val="22"/>
              </w:rPr>
            </w:pPr>
            <w:r w:rsidRPr="00BC74D3">
              <w:rPr>
                <w:rFonts w:ascii="Times New Roman" w:hAnsi="Times New Roman" w:cs="Times New Roman"/>
                <w:b/>
                <w:i/>
                <w:sz w:val="24"/>
                <w:szCs w:val="22"/>
              </w:rPr>
              <w:t>Panaikinti 4.2 punkto trečią paragrafą ir vietoje jo įrašyti:</w:t>
            </w:r>
          </w:p>
          <w:p w14:paraId="03AE9E6E" w14:textId="77777777" w:rsidR="00BC74D3" w:rsidRPr="00BC74D3" w:rsidRDefault="00BC74D3" w:rsidP="00BC74D3">
            <w:pPr>
              <w:ind w:firstLine="0"/>
              <w:jc w:val="both"/>
              <w:rPr>
                <w:rFonts w:ascii="Times New Roman" w:hAnsi="Times New Roman" w:cs="Times New Roman"/>
                <w:bCs/>
                <w:iCs/>
                <w:sz w:val="24"/>
                <w:szCs w:val="22"/>
              </w:rPr>
            </w:pPr>
            <w:r w:rsidRPr="00BC74D3">
              <w:rPr>
                <w:rFonts w:ascii="Times New Roman" w:hAnsi="Times New Roman" w:cs="Times New Roman"/>
                <w:bCs/>
                <w:iCs/>
                <w:sz w:val="24"/>
                <w:szCs w:val="22"/>
              </w:rPr>
              <w:t xml:space="preserve">Rangovas turi užtikrinti, kad Atlikimo užtikrinimas būtų galiojantis ir įvykdomas ne trumpiau kaip 30 dienų po Sutartyje numatyto Statybos užbaigimo akto įforminimo dienos. </w:t>
            </w:r>
          </w:p>
          <w:p w14:paraId="5D0089BF" w14:textId="77777777" w:rsidR="00BC74D3" w:rsidRPr="00BC74D3" w:rsidRDefault="00BC74D3" w:rsidP="00BC74D3">
            <w:pPr>
              <w:ind w:firstLine="0"/>
              <w:rPr>
                <w:rFonts w:ascii="Times New Roman" w:hAnsi="Times New Roman" w:cs="Times New Roman"/>
                <w:b/>
                <w:i/>
                <w:sz w:val="24"/>
                <w:szCs w:val="22"/>
              </w:rPr>
            </w:pPr>
            <w:r w:rsidRPr="00BC74D3">
              <w:rPr>
                <w:rFonts w:ascii="Times New Roman" w:hAnsi="Times New Roman" w:cs="Times New Roman"/>
                <w:b/>
                <w:i/>
                <w:sz w:val="24"/>
                <w:szCs w:val="22"/>
              </w:rPr>
              <w:t>Panaikinti 4.2 punkto šeštą paragrafą ir vietoje jo įrašyti:</w:t>
            </w:r>
          </w:p>
          <w:p w14:paraId="06D3D4E7" w14:textId="78B14F88" w:rsidR="004908B7" w:rsidRPr="00BC74D3" w:rsidRDefault="00BC74D3" w:rsidP="00BC74D3">
            <w:pPr>
              <w:keepLines/>
              <w:suppressLineNumbers/>
              <w:suppressAutoHyphens/>
              <w:ind w:firstLine="0"/>
              <w:jc w:val="both"/>
              <w:rPr>
                <w:rFonts w:ascii="Times New Roman" w:hAnsi="Times New Roman" w:cs="Times New Roman"/>
                <w:bCs/>
                <w:iCs/>
                <w:spacing w:val="-2"/>
                <w:sz w:val="24"/>
                <w:szCs w:val="22"/>
              </w:rPr>
            </w:pPr>
            <w:r w:rsidRPr="00BC74D3">
              <w:rPr>
                <w:rFonts w:ascii="Times New Roman" w:hAnsi="Times New Roman" w:cs="Times New Roman"/>
                <w:bCs/>
                <w:iCs/>
                <w:sz w:val="24"/>
                <w:szCs w:val="22"/>
              </w:rPr>
              <w:t>Užsakovas turi grąžinti Rangovui atlikimo užtikrinimo dokumentą per 30 kalendorinių dienų po Statybos užbaigimo akto įforminimo dienos, gavus rašytinį tiekėjo prašymą.</w:t>
            </w:r>
          </w:p>
        </w:tc>
      </w:tr>
      <w:tr w:rsidR="00A06ABA" w:rsidRPr="00A06ABA" w14:paraId="56DCC4E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C9DDB92"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4.3 punktas</w:t>
            </w:r>
          </w:p>
        </w:tc>
        <w:tc>
          <w:tcPr>
            <w:tcW w:w="7942" w:type="dxa"/>
            <w:gridSpan w:val="2"/>
            <w:tcBorders>
              <w:top w:val="single" w:sz="4" w:space="0" w:color="auto"/>
              <w:left w:val="single" w:sz="4" w:space="0" w:color="auto"/>
              <w:bottom w:val="single" w:sz="4" w:space="0" w:color="auto"/>
              <w:right w:val="single" w:sz="4" w:space="0" w:color="auto"/>
            </w:tcBorders>
          </w:tcPr>
          <w:p w14:paraId="7EFD4F6B" w14:textId="77777777" w:rsidR="00A06ABA" w:rsidRPr="00A06ABA" w:rsidRDefault="00A06ABA" w:rsidP="00A06ABA">
            <w:pPr>
              <w:widowControl/>
              <w:autoSpaceDE/>
              <w:autoSpaceDN/>
              <w:adjustRightInd/>
              <w:ind w:firstLine="0"/>
              <w:jc w:val="both"/>
              <w:rPr>
                <w:rFonts w:ascii="Times New Roman" w:eastAsia="Calibri" w:hAnsi="Times New Roman" w:cs="Times New Roman"/>
                <w:b/>
                <w:spacing w:val="-2"/>
                <w:sz w:val="24"/>
                <w:lang w:eastAsia="fi-FI"/>
              </w:rPr>
            </w:pPr>
            <w:bookmarkStart w:id="39" w:name="Rangovo_atstovas_4_3"/>
            <w:r w:rsidRPr="00A06ABA">
              <w:rPr>
                <w:rFonts w:ascii="Times New Roman" w:eastAsia="Calibri" w:hAnsi="Times New Roman" w:cs="Times New Roman"/>
                <w:b/>
                <w:sz w:val="24"/>
                <w:lang w:eastAsia="fi-FI"/>
              </w:rPr>
              <w:t>Rangovo atstovas</w:t>
            </w:r>
            <w:bookmarkEnd w:id="39"/>
          </w:p>
        </w:tc>
      </w:tr>
      <w:tr w:rsidR="00A06ABA" w:rsidRPr="00A06ABA" w14:paraId="5E06AB3B"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E7B2763"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05A2EDC4"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 xml:space="preserve">Papildyti 4.3 punkto antrą pastraipą: </w:t>
            </w:r>
          </w:p>
          <w:p w14:paraId="568821CA" w14:textId="77777777" w:rsidR="00A06ABA" w:rsidRPr="00A06ABA" w:rsidRDefault="00A06ABA" w:rsidP="00A06ABA">
            <w:pPr>
              <w:keepLines/>
              <w:widowControl/>
              <w:suppressLineNumbers/>
              <w:suppressAutoHyphens/>
              <w:autoSpaceDE/>
              <w:autoSpaceDN/>
              <w:adjustRightInd/>
              <w:ind w:left="57" w:right="57"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Rangovas, net ir tuo atvejų jeigu Rangovo atstovas jau yra įvardintas sutartyje, iki Darbo pradžios pateikia Inžinieriui išsamius duomenis apie Rangovo atstovo asmenį ir jo kvalifikaciją. </w:t>
            </w:r>
          </w:p>
          <w:p w14:paraId="3F8514F4" w14:textId="77777777" w:rsidR="00A06ABA" w:rsidRPr="00A06ABA" w:rsidRDefault="00A06ABA" w:rsidP="00A06ABA">
            <w:pPr>
              <w:keepLines/>
              <w:widowControl/>
              <w:suppressLineNumbers/>
              <w:suppressAutoHyphens/>
              <w:autoSpaceDE/>
              <w:autoSpaceDN/>
              <w:adjustRightInd/>
              <w:ind w:left="57" w:right="57"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 xml:space="preserve">Papildyti 4.3 punkto septintą pastraipą: </w:t>
            </w:r>
          </w:p>
          <w:p w14:paraId="6F81B4EC" w14:textId="77777777" w:rsidR="00A06ABA" w:rsidRPr="00A06ABA" w:rsidRDefault="00A06ABA" w:rsidP="00A06ABA">
            <w:pPr>
              <w:keepLines/>
              <w:widowControl/>
              <w:suppressLineNumbers/>
              <w:suppressAutoHyphens/>
              <w:autoSpaceDE/>
              <w:autoSpaceDN/>
              <w:adjustRightInd/>
              <w:ind w:left="57" w:right="57" w:firstLine="0"/>
              <w:jc w:val="both"/>
              <w:rPr>
                <w:rFonts w:ascii="Times New Roman" w:eastAsia="Calibri" w:hAnsi="Times New Roman" w:cs="Times New Roman"/>
                <w:b/>
                <w:sz w:val="24"/>
                <w:lang w:eastAsia="fi-FI"/>
              </w:rPr>
            </w:pPr>
            <w:r w:rsidRPr="00A06ABA">
              <w:rPr>
                <w:rFonts w:ascii="Times New Roman" w:eastAsia="Calibri" w:hAnsi="Times New Roman" w:cs="Times New Roman"/>
                <w:sz w:val="24"/>
                <w:lang w:eastAsia="fi-FI"/>
              </w:rPr>
              <w:t>Jeigu Rangovo atstovas arba kiti jo įgalioti asmenys laisvai nekalba lietuviškai, Rangovas privalo savo sąskaita užtikrinti tinkamą vertimą viso jo darbo laiko metu.</w:t>
            </w:r>
          </w:p>
        </w:tc>
      </w:tr>
      <w:tr w:rsidR="00A06ABA" w:rsidRPr="00A06ABA" w14:paraId="254F97D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0E3ED0C"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4.4 punktas</w:t>
            </w:r>
          </w:p>
        </w:tc>
        <w:tc>
          <w:tcPr>
            <w:tcW w:w="7942" w:type="dxa"/>
            <w:gridSpan w:val="2"/>
            <w:tcBorders>
              <w:top w:val="single" w:sz="4" w:space="0" w:color="auto"/>
              <w:left w:val="single" w:sz="4" w:space="0" w:color="auto"/>
              <w:bottom w:val="single" w:sz="4" w:space="0" w:color="auto"/>
              <w:right w:val="single" w:sz="4" w:space="0" w:color="auto"/>
            </w:tcBorders>
          </w:tcPr>
          <w:p w14:paraId="0309AD72" w14:textId="77777777" w:rsidR="00A06ABA" w:rsidRPr="00A06ABA" w:rsidRDefault="00A06ABA" w:rsidP="00A06ABA">
            <w:pPr>
              <w:widowControl/>
              <w:autoSpaceDE/>
              <w:autoSpaceDN/>
              <w:adjustRightInd/>
              <w:ind w:firstLine="0"/>
              <w:jc w:val="both"/>
              <w:rPr>
                <w:rFonts w:ascii="Times New Roman" w:eastAsia="Calibri" w:hAnsi="Times New Roman" w:cs="Times New Roman"/>
                <w:b/>
                <w:spacing w:val="-2"/>
                <w:sz w:val="24"/>
                <w:lang w:eastAsia="fi-FI"/>
              </w:rPr>
            </w:pPr>
            <w:r w:rsidRPr="00A06ABA">
              <w:rPr>
                <w:rFonts w:ascii="Times New Roman" w:eastAsia="Calibri" w:hAnsi="Times New Roman" w:cs="Times New Roman"/>
                <w:b/>
                <w:sz w:val="24"/>
                <w:lang w:eastAsia="fi-FI"/>
              </w:rPr>
              <w:t>Subrangovai</w:t>
            </w:r>
          </w:p>
        </w:tc>
      </w:tr>
      <w:tr w:rsidR="00A06ABA" w:rsidRPr="00A06ABA" w14:paraId="2D2EB49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9814AD4"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020A68A"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b/>
                <w:spacing w:val="-2"/>
                <w:sz w:val="24"/>
                <w:lang w:eastAsia="fi-FI"/>
              </w:rPr>
              <w:t xml:space="preserve">Papildyti </w:t>
            </w:r>
            <w:r w:rsidRPr="00A06ABA">
              <w:rPr>
                <w:rFonts w:ascii="Times New Roman" w:eastAsia="Calibri" w:hAnsi="Times New Roman" w:cs="Times New Roman"/>
                <w:b/>
                <w:sz w:val="24"/>
                <w:lang w:eastAsia="fi-FI"/>
              </w:rPr>
              <w:t xml:space="preserve">4.4  punkto </w:t>
            </w:r>
            <w:r w:rsidRPr="00A06ABA">
              <w:rPr>
                <w:rFonts w:ascii="Times New Roman" w:eastAsia="Calibri" w:hAnsi="Times New Roman" w:cs="Times New Roman"/>
                <w:b/>
                <w:spacing w:val="-2"/>
                <w:sz w:val="24"/>
                <w:lang w:eastAsia="fi-FI"/>
              </w:rPr>
              <w:t xml:space="preserve">pastraipos (b) pabaigoje </w:t>
            </w:r>
            <w:r w:rsidRPr="00A06ABA">
              <w:rPr>
                <w:rFonts w:ascii="Times New Roman" w:eastAsia="Calibri" w:hAnsi="Times New Roman" w:cs="Times New Roman"/>
                <w:bCs/>
                <w:sz w:val="24"/>
                <w:lang w:eastAsia="fi-FI"/>
              </w:rPr>
              <w:t>„ir medžiagų bei įrangos gamintojų</w:t>
            </w:r>
            <w:r w:rsidRPr="00A06ABA">
              <w:rPr>
                <w:rFonts w:ascii="Times New Roman" w:eastAsia="Calibri" w:hAnsi="Times New Roman" w:cs="Times New Roman"/>
                <w:sz w:val="24"/>
                <w:lang w:eastAsia="fi-FI"/>
              </w:rPr>
              <w:t xml:space="preserve">“ ir pridėti: </w:t>
            </w:r>
          </w:p>
          <w:p w14:paraId="2FA20255" w14:textId="77777777" w:rsidR="00A06ABA" w:rsidRPr="00A06ABA" w:rsidRDefault="00A06ABA" w:rsidP="00C9110E">
            <w:pPr>
              <w:widowControl/>
              <w:numPr>
                <w:ilvl w:val="0"/>
                <w:numId w:val="19"/>
              </w:numPr>
              <w:autoSpaceDE/>
              <w:autoSpaceDN/>
              <w:adjustRightInd/>
              <w:jc w:val="both"/>
              <w:rPr>
                <w:rFonts w:ascii="Times New Roman" w:hAnsi="Times New Roman" w:cs="Times New Roman"/>
                <w:spacing w:val="-2"/>
                <w:sz w:val="24"/>
                <w:lang w:eastAsia="en-US"/>
              </w:rPr>
            </w:pPr>
            <w:r w:rsidRPr="00A06ABA">
              <w:rPr>
                <w:rFonts w:ascii="Times New Roman" w:hAnsi="Times New Roman" w:cs="Times New Roman"/>
                <w:spacing w:val="-2"/>
                <w:sz w:val="24"/>
                <w:lang w:eastAsia="en-US"/>
              </w:rPr>
              <w:t xml:space="preserve">Subrangovų keitimas kitais, sutartyje nenumatytais subrangovais, subrangovų keitimas vietomis tarp sutartyje numatytų subrangovų ar didesnės (mažesnės) darbų dalies, negu buvo įvardyta Rangovo pasiūlyme, perdavimas kitam sutartyje numatytam subrangovui galimas tik tiems darbams, kuriuos Rangovas savo pasiūlyme buvo numatęs perduoti subrangovams ir tik gavus Užsakovo ir Inžinieriaus sutikimą. </w:t>
            </w:r>
          </w:p>
          <w:p w14:paraId="754036A4" w14:textId="77777777" w:rsidR="00A06ABA" w:rsidRPr="00A06ABA" w:rsidRDefault="00A06ABA" w:rsidP="00C9110E">
            <w:pPr>
              <w:widowControl/>
              <w:numPr>
                <w:ilvl w:val="0"/>
                <w:numId w:val="19"/>
              </w:numPr>
              <w:autoSpaceDE/>
              <w:autoSpaceDN/>
              <w:adjustRightInd/>
              <w:jc w:val="both"/>
              <w:rPr>
                <w:rFonts w:ascii="Times New Roman" w:hAnsi="Times New Roman" w:cs="Times New Roman"/>
                <w:sz w:val="24"/>
                <w:lang w:eastAsia="en-US"/>
              </w:rPr>
            </w:pPr>
            <w:r w:rsidRPr="00A06ABA">
              <w:rPr>
                <w:rFonts w:ascii="Times New Roman" w:hAnsi="Times New Roman" w:cs="Times New Roman"/>
                <w:spacing w:val="-2"/>
                <w:sz w:val="24"/>
                <w:lang w:eastAsia="en-US"/>
              </w:rPr>
              <w:t>Rangovas turi teisę siūlyti pakeitimus, numatytus 4.4 punkto 1 dalyje tik esant bent vienai iš šių priežasčių:</w:t>
            </w:r>
          </w:p>
          <w:p w14:paraId="3B7D2186" w14:textId="77777777" w:rsidR="00A06ABA" w:rsidRPr="00A06ABA" w:rsidRDefault="00A06ABA" w:rsidP="00C9110E">
            <w:pPr>
              <w:widowControl/>
              <w:numPr>
                <w:ilvl w:val="1"/>
                <w:numId w:val="19"/>
              </w:numPr>
              <w:autoSpaceDE/>
              <w:autoSpaceDN/>
              <w:adjustRightInd/>
              <w:jc w:val="both"/>
              <w:rPr>
                <w:rFonts w:ascii="Times New Roman" w:hAnsi="Times New Roman" w:cs="Times New Roman"/>
                <w:sz w:val="24"/>
                <w:lang w:eastAsia="en-US"/>
              </w:rPr>
            </w:pPr>
            <w:r w:rsidRPr="00A06ABA">
              <w:rPr>
                <w:rFonts w:ascii="Times New Roman" w:hAnsi="Times New Roman" w:cs="Times New Roman"/>
                <w:spacing w:val="-2"/>
                <w:sz w:val="24"/>
                <w:lang w:eastAsia="en-US"/>
              </w:rPr>
              <w:t xml:space="preserve"> kai Subrangovas nebeatitinka kvalifikacinių reikalavimų, nustatytų pirkimo sąlygose, įskaitant, kai Subrangovas yra likviduojamas, bankrutavęs ar jam iškelta bankroto byla;</w:t>
            </w:r>
          </w:p>
          <w:p w14:paraId="4A7BD38B" w14:textId="77777777" w:rsidR="00A06ABA" w:rsidRPr="00A06ABA" w:rsidRDefault="00A06ABA" w:rsidP="00C9110E">
            <w:pPr>
              <w:widowControl/>
              <w:numPr>
                <w:ilvl w:val="1"/>
                <w:numId w:val="19"/>
              </w:numPr>
              <w:autoSpaceDE/>
              <w:autoSpaceDN/>
              <w:adjustRightInd/>
              <w:jc w:val="both"/>
              <w:rPr>
                <w:rFonts w:ascii="Times New Roman" w:hAnsi="Times New Roman" w:cs="Times New Roman"/>
                <w:sz w:val="24"/>
                <w:lang w:eastAsia="en-US"/>
              </w:rPr>
            </w:pPr>
            <w:r w:rsidRPr="00A06ABA">
              <w:rPr>
                <w:rFonts w:ascii="Times New Roman" w:hAnsi="Times New Roman" w:cs="Times New Roman"/>
                <w:spacing w:val="-2"/>
                <w:sz w:val="24"/>
                <w:lang w:eastAsia="en-US"/>
              </w:rPr>
              <w:lastRenderedPageBreak/>
              <w:t>Subrangovas praranda kompetenciją, išteklius, techninį ir finansinį pajėgumą bei atsisako ar negali tinkamai atlikti subrangos darbų;</w:t>
            </w:r>
          </w:p>
          <w:p w14:paraId="0B6F4860" w14:textId="77777777" w:rsidR="00A06ABA" w:rsidRPr="00A06ABA" w:rsidRDefault="00A06ABA" w:rsidP="00C9110E">
            <w:pPr>
              <w:widowControl/>
              <w:numPr>
                <w:ilvl w:val="1"/>
                <w:numId w:val="19"/>
              </w:numPr>
              <w:autoSpaceDE/>
              <w:autoSpaceDN/>
              <w:adjustRightInd/>
              <w:jc w:val="both"/>
              <w:rPr>
                <w:rFonts w:ascii="Times New Roman" w:hAnsi="Times New Roman" w:cs="Times New Roman"/>
                <w:sz w:val="24"/>
                <w:lang w:eastAsia="en-US"/>
              </w:rPr>
            </w:pPr>
            <w:r w:rsidRPr="00A06ABA">
              <w:rPr>
                <w:rFonts w:ascii="Times New Roman" w:hAnsi="Times New Roman" w:cs="Times New Roman"/>
                <w:spacing w:val="-2"/>
                <w:sz w:val="24"/>
                <w:lang w:eastAsia="en-US"/>
              </w:rPr>
              <w:t>siekiant tinkamai ir laiku įvykdyti Sutartį, būtina padidinti darbų spartą dėl darbų atlikimui nepalankių gamtinių sąlygų ar kitų pagrįstų/nenumatytų aplinkybių;</w:t>
            </w:r>
          </w:p>
          <w:p w14:paraId="47384C4A" w14:textId="77777777" w:rsidR="00A06ABA" w:rsidRPr="00A06ABA" w:rsidRDefault="00A06ABA" w:rsidP="00C9110E">
            <w:pPr>
              <w:widowControl/>
              <w:numPr>
                <w:ilvl w:val="1"/>
                <w:numId w:val="19"/>
              </w:numPr>
              <w:autoSpaceDE/>
              <w:autoSpaceDN/>
              <w:adjustRightInd/>
              <w:jc w:val="both"/>
              <w:rPr>
                <w:rFonts w:ascii="Times New Roman" w:hAnsi="Times New Roman" w:cs="Times New Roman"/>
                <w:sz w:val="24"/>
                <w:lang w:eastAsia="en-US"/>
              </w:rPr>
            </w:pPr>
            <w:r w:rsidRPr="00A06ABA">
              <w:rPr>
                <w:rFonts w:ascii="Times New Roman" w:hAnsi="Times New Roman" w:cs="Times New Roman"/>
                <w:spacing w:val="-2"/>
                <w:sz w:val="24"/>
                <w:lang w:eastAsia="en-US"/>
              </w:rPr>
              <w:t>kai atsiranda būtinybė atlikti nenumatytus papildomus darbus;</w:t>
            </w:r>
          </w:p>
          <w:p w14:paraId="55D37C50" w14:textId="77777777" w:rsidR="00A06ABA" w:rsidRPr="00A06ABA" w:rsidRDefault="00A06ABA" w:rsidP="00C9110E">
            <w:pPr>
              <w:widowControl/>
              <w:numPr>
                <w:ilvl w:val="0"/>
                <w:numId w:val="19"/>
              </w:numPr>
              <w:suppressAutoHyphens/>
              <w:autoSpaceDE/>
              <w:autoSpaceDN/>
              <w:adjustRightInd/>
              <w:jc w:val="both"/>
              <w:rPr>
                <w:rFonts w:ascii="Times New Roman" w:eastAsia="Calibri" w:hAnsi="Times New Roman" w:cs="Times New Roman"/>
                <w:color w:val="000000"/>
                <w:sz w:val="24"/>
              </w:rPr>
            </w:pPr>
            <w:r w:rsidRPr="00A06ABA">
              <w:rPr>
                <w:rFonts w:ascii="Times New Roman" w:eastAsia="Calibri" w:hAnsi="Times New Roman" w:cs="Times New Roman"/>
                <w:color w:val="000000"/>
                <w:sz w:val="24"/>
              </w:rPr>
              <w:t>Kartu su prašymu pakeisti Sutartyje nurodytą Subrangovą ar jam priskiriamų darbų dalį Rangovas Inžinieriui turi pateikti dokumentus kurie įrodo, kad siūlomas Subrangovas atitinka šiuos reikalavimus:</w:t>
            </w:r>
          </w:p>
          <w:p w14:paraId="2D54E334" w14:textId="77777777" w:rsidR="00A06ABA" w:rsidRPr="00A06ABA" w:rsidRDefault="00A06ABA" w:rsidP="00C9110E">
            <w:pPr>
              <w:widowControl/>
              <w:numPr>
                <w:ilvl w:val="1"/>
                <w:numId w:val="19"/>
              </w:numPr>
              <w:suppressAutoHyphens/>
              <w:autoSpaceDE/>
              <w:autoSpaceDN/>
              <w:adjustRightInd/>
              <w:jc w:val="both"/>
              <w:rPr>
                <w:rFonts w:ascii="Times New Roman" w:eastAsia="Calibri" w:hAnsi="Times New Roman" w:cs="Times New Roman"/>
                <w:color w:val="000000"/>
                <w:sz w:val="24"/>
              </w:rPr>
            </w:pPr>
            <w:r w:rsidRPr="00A06ABA">
              <w:rPr>
                <w:rFonts w:ascii="Times New Roman" w:eastAsia="Calibri" w:hAnsi="Times New Roman" w:cs="Times New Roman"/>
                <w:color w:val="000000"/>
                <w:sz w:val="24"/>
              </w:rPr>
              <w:t>Subrangovas privalo būti registruotas fizinis arba juridinis asmuo, turintis LR Statybos įstatymo nustatyta tvarka išduotą kvalifikacijos atestatą, suteikiantį teisę vykdyti Darbų dalį, kuriai Subrangovas numatomas samdyti.</w:t>
            </w:r>
          </w:p>
          <w:p w14:paraId="2C9D0913" w14:textId="77777777" w:rsidR="00A06ABA" w:rsidRPr="00A06ABA" w:rsidRDefault="00A06ABA" w:rsidP="00C9110E">
            <w:pPr>
              <w:widowControl/>
              <w:numPr>
                <w:ilvl w:val="1"/>
                <w:numId w:val="19"/>
              </w:numPr>
              <w:suppressAutoHyphens/>
              <w:autoSpaceDE/>
              <w:autoSpaceDN/>
              <w:adjustRightInd/>
              <w:jc w:val="both"/>
              <w:rPr>
                <w:rFonts w:ascii="Times New Roman" w:eastAsia="Calibri" w:hAnsi="Times New Roman" w:cs="Times New Roman"/>
                <w:color w:val="000000"/>
                <w:sz w:val="24"/>
              </w:rPr>
            </w:pPr>
            <w:r w:rsidRPr="00A06ABA">
              <w:rPr>
                <w:rFonts w:ascii="Times New Roman" w:eastAsia="Calibri" w:hAnsi="Times New Roman" w:cs="Times New Roman"/>
                <w:color w:val="000000"/>
                <w:sz w:val="24"/>
              </w:rPr>
              <w:t xml:space="preserve">Jeigu keičiamas Subrangovas, kurio pajėgumais buvo remtasi viešojo pirkimo metu įrodant atitikimą kvalifikaciniams reikalavimams, naujas subrangovas privalo taip pat atitikti tiems patiems </w:t>
            </w:r>
            <w:r w:rsidR="0044548A">
              <w:rPr>
                <w:rFonts w:ascii="Times New Roman" w:eastAsia="Calibri" w:hAnsi="Times New Roman" w:cs="Times New Roman"/>
                <w:color w:val="000000"/>
                <w:sz w:val="24"/>
              </w:rPr>
              <w:t>kvalifikaciniams reikalavimams ir pateikti pašalinimo pagrindų nebuvimą ir atitiktį kvalifikaciniams reikalavimams įrodančius dokumentus.</w:t>
            </w:r>
          </w:p>
          <w:p w14:paraId="1F71E6CF" w14:textId="77777777" w:rsidR="00A06ABA" w:rsidRPr="00A06ABA" w:rsidRDefault="00A06ABA" w:rsidP="0044548A">
            <w:pPr>
              <w:widowControl/>
              <w:numPr>
                <w:ilvl w:val="0"/>
                <w:numId w:val="19"/>
              </w:numPr>
              <w:autoSpaceDE/>
              <w:autoSpaceDN/>
              <w:adjustRightInd/>
              <w:jc w:val="both"/>
              <w:rPr>
                <w:rFonts w:ascii="Times New Roman" w:eastAsia="Calibri" w:hAnsi="Times New Roman" w:cs="Times New Roman"/>
                <w:color w:val="000000"/>
                <w:sz w:val="24"/>
              </w:rPr>
            </w:pPr>
            <w:r w:rsidRPr="00A06ABA">
              <w:rPr>
                <w:rFonts w:ascii="Times New Roman" w:hAnsi="Times New Roman" w:cs="Times New Roman"/>
                <w:sz w:val="24"/>
                <w:lang w:eastAsia="en-US"/>
              </w:rPr>
              <w:t xml:space="preserve">Keičiami/įsitraukiami nauji  </w:t>
            </w:r>
            <w:r w:rsidRPr="00A06ABA">
              <w:rPr>
                <w:rFonts w:ascii="Times New Roman" w:hAnsi="Times New Roman" w:cs="Times New Roman"/>
                <w:color w:val="000000"/>
                <w:sz w:val="24"/>
                <w:lang w:eastAsia="en-US"/>
              </w:rPr>
              <w:t xml:space="preserve">subrangovai negali atlikti tų pagrindinių darbų, kuriuos pirkimo dokumentuose nustatė </w:t>
            </w:r>
            <w:r w:rsidRPr="00A06ABA">
              <w:rPr>
                <w:rFonts w:ascii="Times New Roman" w:eastAsia="Calibri" w:hAnsi="Times New Roman" w:cs="Times New Roman"/>
                <w:color w:val="000000"/>
                <w:sz w:val="24"/>
                <w:szCs w:val="20"/>
                <w:lang w:eastAsia="fi-FI"/>
              </w:rPr>
              <w:t>Perkantysis subjektas</w:t>
            </w:r>
            <w:r w:rsidRPr="00A06ABA">
              <w:rPr>
                <w:rFonts w:ascii="Times New Roman" w:hAnsi="Times New Roman" w:cs="Times New Roman"/>
                <w:color w:val="000000"/>
                <w:sz w:val="24"/>
                <w:lang w:eastAsia="en-US"/>
              </w:rPr>
              <w:t>.</w:t>
            </w:r>
          </w:p>
          <w:p w14:paraId="6FB062EC" w14:textId="77777777" w:rsidR="00A06ABA" w:rsidRPr="00A06ABA" w:rsidRDefault="00A06ABA" w:rsidP="00A06ABA">
            <w:pPr>
              <w:widowControl/>
              <w:suppressAutoHyphens/>
              <w:autoSpaceDE/>
              <w:autoSpaceDN/>
              <w:adjustRightInd/>
              <w:ind w:left="96" w:firstLine="0"/>
              <w:jc w:val="both"/>
              <w:rPr>
                <w:rFonts w:ascii="Times New Roman" w:eastAsia="Calibri" w:hAnsi="Times New Roman" w:cs="Times New Roman"/>
                <w:color w:val="000000"/>
                <w:sz w:val="24"/>
              </w:rPr>
            </w:pPr>
          </w:p>
          <w:p w14:paraId="5CCFDBC3"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4.4. punkto (d) papunktis netaikomas</w:t>
            </w:r>
          </w:p>
        </w:tc>
      </w:tr>
      <w:tr w:rsidR="00A06ABA" w:rsidRPr="00A06ABA" w14:paraId="4FEF472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3D1C14A"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lastRenderedPageBreak/>
              <w:t>4.5 punktas</w:t>
            </w:r>
          </w:p>
        </w:tc>
        <w:tc>
          <w:tcPr>
            <w:tcW w:w="7942" w:type="dxa"/>
            <w:gridSpan w:val="2"/>
            <w:tcBorders>
              <w:top w:val="single" w:sz="4" w:space="0" w:color="auto"/>
              <w:left w:val="single" w:sz="4" w:space="0" w:color="auto"/>
              <w:bottom w:val="single" w:sz="4" w:space="0" w:color="auto"/>
              <w:right w:val="single" w:sz="4" w:space="0" w:color="auto"/>
            </w:tcBorders>
          </w:tcPr>
          <w:p w14:paraId="50F130F0" w14:textId="77777777" w:rsidR="00A06ABA" w:rsidRPr="00A06ABA" w:rsidRDefault="00A06ABA" w:rsidP="00A06ABA">
            <w:pPr>
              <w:widowControl/>
              <w:autoSpaceDE/>
              <w:autoSpaceDN/>
              <w:adjustRightInd/>
              <w:ind w:firstLine="0"/>
              <w:jc w:val="both"/>
              <w:rPr>
                <w:rFonts w:ascii="Times New Roman" w:eastAsia="Calibri" w:hAnsi="Times New Roman" w:cs="Times New Roman"/>
                <w:b/>
                <w:spacing w:val="-2"/>
                <w:sz w:val="24"/>
                <w:lang w:eastAsia="fi-FI"/>
              </w:rPr>
            </w:pPr>
            <w:r w:rsidRPr="00A06ABA">
              <w:rPr>
                <w:rFonts w:ascii="Times New Roman" w:eastAsia="Calibri" w:hAnsi="Times New Roman" w:cs="Times New Roman"/>
                <w:b/>
                <w:sz w:val="24"/>
                <w:lang w:eastAsia="fi-FI"/>
              </w:rPr>
              <w:t xml:space="preserve">Paskirtieji subrangovai </w:t>
            </w:r>
          </w:p>
        </w:tc>
      </w:tr>
      <w:tr w:rsidR="00A06ABA" w:rsidRPr="00A06ABA" w14:paraId="4BDDA95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98A309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577B168" w14:textId="4B8A29CE" w:rsidR="00A06ABA" w:rsidRPr="00A06ABA" w:rsidRDefault="00A06ABA" w:rsidP="00A06ABA">
            <w:pPr>
              <w:widowControl/>
              <w:autoSpaceDE/>
              <w:autoSpaceDN/>
              <w:adjustRightInd/>
              <w:ind w:firstLine="0"/>
              <w:jc w:val="both"/>
              <w:rPr>
                <w:rFonts w:ascii="Times New Roman" w:eastAsia="Calibri" w:hAnsi="Times New Roman" w:cs="Times New Roman"/>
                <w:b/>
                <w:i/>
                <w:spacing w:val="-2"/>
                <w:sz w:val="24"/>
                <w:lang w:eastAsia="fi-FI"/>
              </w:rPr>
            </w:pPr>
            <w:r w:rsidRPr="00A06ABA">
              <w:rPr>
                <w:rFonts w:ascii="Times New Roman" w:eastAsia="Calibri" w:hAnsi="Times New Roman" w:cs="Times New Roman"/>
                <w:b/>
                <w:i/>
                <w:spacing w:val="-2"/>
                <w:sz w:val="24"/>
                <w:lang w:eastAsia="fi-FI"/>
              </w:rPr>
              <w:t xml:space="preserve">4.5. </w:t>
            </w:r>
            <w:r w:rsidR="002B4122">
              <w:rPr>
                <w:rFonts w:ascii="Times New Roman" w:eastAsia="Calibri" w:hAnsi="Times New Roman" w:cs="Times New Roman"/>
                <w:b/>
                <w:i/>
                <w:spacing w:val="-2"/>
                <w:sz w:val="24"/>
                <w:lang w:eastAsia="fi-FI"/>
              </w:rPr>
              <w:t>p</w:t>
            </w:r>
            <w:r w:rsidRPr="00A06ABA">
              <w:rPr>
                <w:rFonts w:ascii="Times New Roman" w:eastAsia="Calibri" w:hAnsi="Times New Roman" w:cs="Times New Roman"/>
                <w:b/>
                <w:i/>
                <w:spacing w:val="-2"/>
                <w:sz w:val="24"/>
                <w:lang w:eastAsia="fi-FI"/>
              </w:rPr>
              <w:t>unktas netaikomas</w:t>
            </w:r>
          </w:p>
        </w:tc>
      </w:tr>
      <w:tr w:rsidR="002B4122" w:rsidRPr="00A06ABA" w14:paraId="7C04B2A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3F81EFB" w14:textId="10FCEA08" w:rsidR="002B4122" w:rsidRPr="00A06ABA" w:rsidRDefault="002B4122" w:rsidP="00A06ABA">
            <w:pPr>
              <w:widowControl/>
              <w:autoSpaceDE/>
              <w:autoSpaceDN/>
              <w:adjustRightInd/>
              <w:ind w:firstLine="0"/>
              <w:rPr>
                <w:rFonts w:ascii="Times New Roman" w:eastAsia="Calibri" w:hAnsi="Times New Roman" w:cs="Times New Roman"/>
                <w:b/>
                <w:sz w:val="24"/>
                <w:lang w:eastAsia="fi-FI"/>
              </w:rPr>
            </w:pPr>
            <w:r>
              <w:rPr>
                <w:rFonts w:ascii="Times New Roman" w:eastAsia="Calibri" w:hAnsi="Times New Roman" w:cs="Times New Roman"/>
                <w:b/>
                <w:sz w:val="24"/>
                <w:lang w:eastAsia="fi-FI"/>
              </w:rPr>
              <w:t>4.6 punktas</w:t>
            </w:r>
          </w:p>
        </w:tc>
        <w:tc>
          <w:tcPr>
            <w:tcW w:w="7942" w:type="dxa"/>
            <w:gridSpan w:val="2"/>
            <w:tcBorders>
              <w:top w:val="single" w:sz="4" w:space="0" w:color="auto"/>
              <w:left w:val="single" w:sz="4" w:space="0" w:color="auto"/>
              <w:bottom w:val="single" w:sz="4" w:space="0" w:color="auto"/>
              <w:right w:val="single" w:sz="4" w:space="0" w:color="auto"/>
            </w:tcBorders>
          </w:tcPr>
          <w:p w14:paraId="70C977C5" w14:textId="24CEB573" w:rsidR="002B4122" w:rsidRPr="002B4122" w:rsidRDefault="002B4122" w:rsidP="00A06ABA">
            <w:pPr>
              <w:widowControl/>
              <w:autoSpaceDE/>
              <w:autoSpaceDN/>
              <w:adjustRightInd/>
              <w:ind w:firstLine="0"/>
              <w:jc w:val="both"/>
              <w:rPr>
                <w:rFonts w:ascii="Times New Roman" w:eastAsia="Calibri" w:hAnsi="Times New Roman" w:cs="Times New Roman"/>
                <w:b/>
                <w:iCs/>
                <w:spacing w:val="-2"/>
                <w:sz w:val="24"/>
                <w:lang w:eastAsia="fi-FI"/>
              </w:rPr>
            </w:pPr>
            <w:r w:rsidRPr="002B4122">
              <w:rPr>
                <w:rFonts w:ascii="Times New Roman" w:eastAsia="Calibri" w:hAnsi="Times New Roman" w:cs="Times New Roman"/>
                <w:b/>
                <w:iCs/>
                <w:spacing w:val="-2"/>
                <w:sz w:val="24"/>
                <w:lang w:eastAsia="fi-FI"/>
              </w:rPr>
              <w:t>Bendradarbiavimas</w:t>
            </w:r>
          </w:p>
        </w:tc>
      </w:tr>
      <w:tr w:rsidR="002B4122" w:rsidRPr="00A06ABA" w14:paraId="150D1C8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97C4B17" w14:textId="77777777" w:rsidR="002B4122" w:rsidRPr="00A06ABA" w:rsidRDefault="002B4122"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0C0C49B" w14:textId="63676509" w:rsidR="002B4122" w:rsidRDefault="002B4122" w:rsidP="00A06ABA">
            <w:pPr>
              <w:widowControl/>
              <w:autoSpaceDE/>
              <w:autoSpaceDN/>
              <w:adjustRightInd/>
              <w:ind w:firstLine="0"/>
              <w:jc w:val="both"/>
              <w:rPr>
                <w:rFonts w:ascii="Times New Roman" w:eastAsia="Calibri" w:hAnsi="Times New Roman" w:cs="Times New Roman"/>
                <w:b/>
                <w:i/>
                <w:spacing w:val="-2"/>
                <w:sz w:val="24"/>
                <w:lang w:eastAsia="fi-FI"/>
              </w:rPr>
            </w:pPr>
            <w:r w:rsidRPr="002B4122">
              <w:rPr>
                <w:rFonts w:ascii="Times New Roman" w:eastAsia="Calibri" w:hAnsi="Times New Roman" w:cs="Times New Roman"/>
                <w:b/>
                <w:i/>
                <w:spacing w:val="-2"/>
                <w:sz w:val="24"/>
                <w:lang w:eastAsia="fi-FI"/>
              </w:rPr>
              <w:t>4.</w:t>
            </w:r>
            <w:r>
              <w:rPr>
                <w:rFonts w:ascii="Times New Roman" w:eastAsia="Calibri" w:hAnsi="Times New Roman" w:cs="Times New Roman"/>
                <w:b/>
                <w:i/>
                <w:spacing w:val="-2"/>
                <w:sz w:val="24"/>
                <w:lang w:eastAsia="fi-FI"/>
              </w:rPr>
              <w:t>6</w:t>
            </w:r>
            <w:r w:rsidRPr="002B4122">
              <w:rPr>
                <w:rFonts w:ascii="Times New Roman" w:eastAsia="Calibri" w:hAnsi="Times New Roman" w:cs="Times New Roman"/>
                <w:b/>
                <w:i/>
                <w:spacing w:val="-2"/>
                <w:sz w:val="24"/>
                <w:lang w:eastAsia="fi-FI"/>
              </w:rPr>
              <w:t xml:space="preserve"> punkt</w:t>
            </w:r>
            <w:r>
              <w:rPr>
                <w:rFonts w:ascii="Times New Roman" w:eastAsia="Calibri" w:hAnsi="Times New Roman" w:cs="Times New Roman"/>
                <w:b/>
                <w:i/>
                <w:spacing w:val="-2"/>
                <w:sz w:val="24"/>
                <w:lang w:eastAsia="fi-FI"/>
              </w:rPr>
              <w:t>ą</w:t>
            </w:r>
            <w:r w:rsidRPr="002B4122">
              <w:rPr>
                <w:rFonts w:ascii="Times New Roman" w:eastAsia="Calibri" w:hAnsi="Times New Roman" w:cs="Times New Roman"/>
                <w:b/>
                <w:i/>
                <w:spacing w:val="-2"/>
                <w:sz w:val="24"/>
                <w:lang w:eastAsia="fi-FI"/>
              </w:rPr>
              <w:t xml:space="preserve"> </w:t>
            </w:r>
            <w:r>
              <w:rPr>
                <w:rFonts w:ascii="Times New Roman" w:eastAsia="Calibri" w:hAnsi="Times New Roman" w:cs="Times New Roman"/>
                <w:b/>
                <w:i/>
                <w:spacing w:val="-2"/>
                <w:sz w:val="24"/>
                <w:lang w:eastAsia="fi-FI"/>
              </w:rPr>
              <w:t>papildyti</w:t>
            </w:r>
            <w:r w:rsidRPr="002B4122">
              <w:rPr>
                <w:rFonts w:ascii="Times New Roman" w:eastAsia="Calibri" w:hAnsi="Times New Roman" w:cs="Times New Roman"/>
                <w:b/>
                <w:i/>
                <w:spacing w:val="-2"/>
                <w:sz w:val="24"/>
                <w:lang w:eastAsia="fi-FI"/>
              </w:rPr>
              <w:t xml:space="preserve"> taip:</w:t>
            </w:r>
          </w:p>
          <w:p w14:paraId="0B97AA0B" w14:textId="4652F8A9" w:rsidR="002B4122" w:rsidRPr="002B4122" w:rsidRDefault="005B268B" w:rsidP="00A06ABA">
            <w:pPr>
              <w:widowControl/>
              <w:autoSpaceDE/>
              <w:autoSpaceDN/>
              <w:adjustRightInd/>
              <w:ind w:firstLine="0"/>
              <w:jc w:val="both"/>
              <w:rPr>
                <w:rFonts w:ascii="Times New Roman" w:eastAsia="Calibri" w:hAnsi="Times New Roman" w:cs="Times New Roman"/>
                <w:bCs/>
                <w:iCs/>
                <w:spacing w:val="-2"/>
                <w:sz w:val="24"/>
                <w:lang w:eastAsia="fi-FI"/>
              </w:rPr>
            </w:pPr>
            <w:r>
              <w:rPr>
                <w:rFonts w:ascii="Times New Roman" w:eastAsia="Calibri" w:hAnsi="Times New Roman" w:cs="Times New Roman"/>
                <w:bCs/>
                <w:iCs/>
                <w:spacing w:val="-2"/>
                <w:sz w:val="24"/>
                <w:lang w:eastAsia="fi-FI"/>
              </w:rPr>
              <w:t>Rangovas</w:t>
            </w:r>
            <w:r w:rsidR="002B4122" w:rsidRPr="002B4122">
              <w:rPr>
                <w:rFonts w:ascii="Times New Roman" w:eastAsia="Calibri" w:hAnsi="Times New Roman" w:cs="Times New Roman"/>
                <w:bCs/>
                <w:iCs/>
                <w:spacing w:val="-2"/>
                <w:sz w:val="24"/>
                <w:lang w:eastAsia="fi-FI"/>
              </w:rPr>
              <w:t xml:space="preserve"> įsipareigoja užtikrinti, kad bendrojoje duomenų aplinkoje esanti informacija būtų aktuali ir atnaujinama, atsižvelgiant į Užsakovo informacijos reikalavimus (EIR). </w:t>
            </w:r>
          </w:p>
          <w:p w14:paraId="1F0590AB" w14:textId="77777777" w:rsidR="002B4122" w:rsidRPr="002B4122" w:rsidRDefault="002B4122" w:rsidP="00A06ABA">
            <w:pPr>
              <w:widowControl/>
              <w:autoSpaceDE/>
              <w:autoSpaceDN/>
              <w:adjustRightInd/>
              <w:ind w:firstLine="0"/>
              <w:jc w:val="both"/>
              <w:rPr>
                <w:rFonts w:ascii="Times New Roman" w:eastAsia="Calibri" w:hAnsi="Times New Roman" w:cs="Times New Roman"/>
                <w:bCs/>
                <w:iCs/>
                <w:spacing w:val="-2"/>
                <w:sz w:val="24"/>
                <w:lang w:eastAsia="fi-FI"/>
              </w:rPr>
            </w:pPr>
            <w:r w:rsidRPr="002B4122">
              <w:rPr>
                <w:rFonts w:ascii="Times New Roman" w:eastAsia="Calibri" w:hAnsi="Times New Roman" w:cs="Times New Roman"/>
                <w:bCs/>
                <w:iCs/>
                <w:spacing w:val="-2"/>
                <w:sz w:val="24"/>
                <w:lang w:eastAsia="fi-FI"/>
              </w:rPr>
              <w:t xml:space="preserve">Bendrąją duomenų aplinką administruojanti šalis turi užtikrinti kibernetinės saugos reikalavimus. </w:t>
            </w:r>
          </w:p>
          <w:p w14:paraId="7086171E" w14:textId="5D21E520" w:rsidR="002B4122" w:rsidRPr="002B4122" w:rsidRDefault="005B268B" w:rsidP="00A06ABA">
            <w:pPr>
              <w:widowControl/>
              <w:autoSpaceDE/>
              <w:autoSpaceDN/>
              <w:adjustRightInd/>
              <w:ind w:firstLine="0"/>
              <w:jc w:val="both"/>
              <w:rPr>
                <w:rFonts w:ascii="Times New Roman" w:eastAsia="Calibri" w:hAnsi="Times New Roman" w:cs="Times New Roman"/>
                <w:bCs/>
                <w:iCs/>
                <w:spacing w:val="-2"/>
                <w:sz w:val="24"/>
                <w:lang w:eastAsia="fi-FI"/>
              </w:rPr>
            </w:pPr>
            <w:r w:rsidRPr="005B268B">
              <w:rPr>
                <w:rFonts w:ascii="Times New Roman" w:eastAsia="Calibri" w:hAnsi="Times New Roman" w:cs="Times New Roman"/>
                <w:bCs/>
                <w:iCs/>
                <w:spacing w:val="-2"/>
                <w:sz w:val="24"/>
                <w:lang w:eastAsia="fi-FI"/>
              </w:rPr>
              <w:t xml:space="preserve">Rangovas </w:t>
            </w:r>
            <w:r w:rsidR="002B4122" w:rsidRPr="002B4122">
              <w:rPr>
                <w:rFonts w:ascii="Times New Roman" w:eastAsia="Calibri" w:hAnsi="Times New Roman" w:cs="Times New Roman"/>
                <w:bCs/>
                <w:iCs/>
                <w:spacing w:val="-2"/>
                <w:sz w:val="24"/>
                <w:lang w:eastAsia="fi-FI"/>
              </w:rPr>
              <w:t xml:space="preserve">turi užtikrinti statinio informacijos modelio kūrimo duomenų teisingumą ir tikslumą. Duomenys turi būti teikiami Užsakovo informacijos reikalavimuose (EIR) nustatytais formatais arba kitais atvirais formatais, jeigu tokia galimybė numatyta Užsakovo informacijos reikalavimuose. </w:t>
            </w:r>
          </w:p>
          <w:p w14:paraId="68A7D181" w14:textId="77777777" w:rsidR="002B4122" w:rsidRPr="002B4122" w:rsidRDefault="002B4122" w:rsidP="00A06ABA">
            <w:pPr>
              <w:widowControl/>
              <w:autoSpaceDE/>
              <w:autoSpaceDN/>
              <w:adjustRightInd/>
              <w:ind w:firstLine="0"/>
              <w:jc w:val="both"/>
              <w:rPr>
                <w:rFonts w:ascii="Times New Roman" w:eastAsia="Calibri" w:hAnsi="Times New Roman" w:cs="Times New Roman"/>
                <w:bCs/>
                <w:iCs/>
                <w:spacing w:val="-2"/>
                <w:sz w:val="24"/>
                <w:lang w:eastAsia="fi-FI"/>
              </w:rPr>
            </w:pPr>
            <w:r w:rsidRPr="002B4122">
              <w:rPr>
                <w:rFonts w:ascii="Times New Roman" w:eastAsia="Calibri" w:hAnsi="Times New Roman" w:cs="Times New Roman"/>
                <w:bCs/>
                <w:iCs/>
                <w:spacing w:val="-2"/>
                <w:sz w:val="24"/>
                <w:lang w:eastAsia="fi-FI"/>
              </w:rPr>
              <w:t xml:space="preserve">Šalys viena kitai turi pateikti informaciją apie tai, kokie jų duomenys ar procesai, susiję su statinio informacijos modelio kūrimu, yra konfidencialūs, ir numatyti bei suderinti asmenis, turinčius teisę dirbti su konfidencialia medžiaga, ir darbo tvarką. </w:t>
            </w:r>
          </w:p>
          <w:p w14:paraId="78F119E4" w14:textId="77777777" w:rsidR="002B4122" w:rsidRPr="002B4122" w:rsidRDefault="002B4122" w:rsidP="00A06ABA">
            <w:pPr>
              <w:widowControl/>
              <w:autoSpaceDE/>
              <w:autoSpaceDN/>
              <w:adjustRightInd/>
              <w:ind w:firstLine="0"/>
              <w:jc w:val="both"/>
              <w:rPr>
                <w:rFonts w:ascii="Times New Roman" w:eastAsia="Calibri" w:hAnsi="Times New Roman" w:cs="Times New Roman"/>
                <w:bCs/>
                <w:iCs/>
                <w:spacing w:val="-2"/>
                <w:sz w:val="24"/>
                <w:lang w:eastAsia="fi-FI"/>
              </w:rPr>
            </w:pPr>
            <w:r w:rsidRPr="002B4122">
              <w:rPr>
                <w:rFonts w:ascii="Times New Roman" w:eastAsia="Calibri" w:hAnsi="Times New Roman" w:cs="Times New Roman"/>
                <w:bCs/>
                <w:iCs/>
                <w:spacing w:val="-2"/>
                <w:sz w:val="24"/>
                <w:lang w:eastAsia="fi-FI"/>
              </w:rPr>
              <w:t xml:space="preserve">Bendrąją duomenų aplinką administruojanti šalis turi užtikrinti, jog bendrojoje duomenų aplinkoje naudotojų prieigos prie duomenų ar informacijos teisės būtų laiku nustatytos pagal Užsakovo informacijos reikalavimus (EIR). </w:t>
            </w:r>
          </w:p>
          <w:p w14:paraId="4DEB618C" w14:textId="77777777" w:rsidR="002B4122" w:rsidRPr="002B4122" w:rsidRDefault="002B4122" w:rsidP="00A06ABA">
            <w:pPr>
              <w:widowControl/>
              <w:autoSpaceDE/>
              <w:autoSpaceDN/>
              <w:adjustRightInd/>
              <w:ind w:firstLine="0"/>
              <w:jc w:val="both"/>
              <w:rPr>
                <w:rFonts w:ascii="Times New Roman" w:eastAsia="Calibri" w:hAnsi="Times New Roman" w:cs="Times New Roman"/>
                <w:bCs/>
                <w:iCs/>
                <w:spacing w:val="-2"/>
                <w:sz w:val="24"/>
                <w:lang w:eastAsia="fi-FI"/>
              </w:rPr>
            </w:pPr>
            <w:r w:rsidRPr="002B4122">
              <w:rPr>
                <w:rFonts w:ascii="Times New Roman" w:eastAsia="Calibri" w:hAnsi="Times New Roman" w:cs="Times New Roman"/>
                <w:bCs/>
                <w:iCs/>
                <w:spacing w:val="-2"/>
                <w:sz w:val="24"/>
                <w:lang w:eastAsia="fi-FI"/>
              </w:rPr>
              <w:t xml:space="preserve">Kuriant statinio informacijos modelį turi būti laikomasi kibernetinio saugumo reikalavimų, taikomų kibernetinio saugumo subjektams, aprašu, patvirtintu Lietuvos Respublikos Vyriausybės 2018 m. rugpjūčio 13 d. nutarimu Nr. 818 „Dėl Lietuvos Respublikos kibernetinio saugumo įstatymo įgyvendinimo“, ir kitais teisės aktais, reglamentuojančiais organizacinius ir techninių kibernetinio saugumo ir elektroninės informacijos saugos reikalavimus. </w:t>
            </w:r>
          </w:p>
          <w:p w14:paraId="50598340" w14:textId="0707545E" w:rsidR="002B4122" w:rsidRPr="00A06ABA" w:rsidRDefault="002B4122" w:rsidP="00A06ABA">
            <w:pPr>
              <w:widowControl/>
              <w:autoSpaceDE/>
              <w:autoSpaceDN/>
              <w:adjustRightInd/>
              <w:ind w:firstLine="0"/>
              <w:jc w:val="both"/>
              <w:rPr>
                <w:rFonts w:ascii="Times New Roman" w:eastAsia="Calibri" w:hAnsi="Times New Roman" w:cs="Times New Roman"/>
                <w:b/>
                <w:i/>
                <w:spacing w:val="-2"/>
                <w:sz w:val="24"/>
                <w:lang w:eastAsia="fi-FI"/>
              </w:rPr>
            </w:pPr>
            <w:r w:rsidRPr="002B4122">
              <w:rPr>
                <w:rFonts w:ascii="Times New Roman" w:eastAsia="Calibri" w:hAnsi="Times New Roman" w:cs="Times New Roman"/>
                <w:bCs/>
                <w:iCs/>
                <w:spacing w:val="-2"/>
                <w:sz w:val="24"/>
                <w:lang w:eastAsia="fi-FI"/>
              </w:rPr>
              <w:t xml:space="preserve">Šalys turi nedelsdamos, bet ne vėliau kaip </w:t>
            </w:r>
            <w:r w:rsidR="00002C9F">
              <w:rPr>
                <w:rFonts w:ascii="Times New Roman" w:eastAsia="Calibri" w:hAnsi="Times New Roman" w:cs="Times New Roman"/>
                <w:bCs/>
                <w:iCs/>
                <w:spacing w:val="-2"/>
                <w:sz w:val="24"/>
                <w:lang w:eastAsia="fi-FI"/>
              </w:rPr>
              <w:t>5 darbo dienas</w:t>
            </w:r>
            <w:r w:rsidRPr="002B4122">
              <w:rPr>
                <w:rFonts w:ascii="Times New Roman" w:eastAsia="Calibri" w:hAnsi="Times New Roman" w:cs="Times New Roman"/>
                <w:bCs/>
                <w:iCs/>
                <w:spacing w:val="-2"/>
                <w:sz w:val="24"/>
                <w:lang w:eastAsia="fi-FI"/>
              </w:rPr>
              <w:t xml:space="preserve"> vienos kitas informuoti apie paslaugų sutrikimus, susijusius su IT paslaugų kokybės pablogėjimu, ar kitus nesklandumus, kilusius naudojant IT paslaugas, ar programinės įrangos gedimus, kurie turi įtakos statinio informacijos modelio kūrimui ir kitiems reikalavimams, nurodytiems Užsakovo informacijos reikalavimų (EIR) dokumente.</w:t>
            </w:r>
          </w:p>
        </w:tc>
      </w:tr>
      <w:tr w:rsidR="00A06ABA" w:rsidRPr="00A06ABA" w14:paraId="284E9E9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1B732AC"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lastRenderedPageBreak/>
              <w:t>4.10</w:t>
            </w:r>
          </w:p>
        </w:tc>
        <w:tc>
          <w:tcPr>
            <w:tcW w:w="7942" w:type="dxa"/>
            <w:gridSpan w:val="2"/>
            <w:tcBorders>
              <w:top w:val="single" w:sz="4" w:space="0" w:color="auto"/>
              <w:left w:val="single" w:sz="4" w:space="0" w:color="auto"/>
              <w:bottom w:val="single" w:sz="4" w:space="0" w:color="auto"/>
              <w:right w:val="single" w:sz="4" w:space="0" w:color="auto"/>
            </w:tcBorders>
          </w:tcPr>
          <w:p w14:paraId="3C1FBAD0"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Statybvietės duomenys</w:t>
            </w:r>
          </w:p>
        </w:tc>
      </w:tr>
      <w:tr w:rsidR="00A06ABA" w:rsidRPr="00A06ABA" w14:paraId="6C1BFE1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B270FAC"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4912D3F"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 xml:space="preserve">Pakeisti 4.10 punkto (a) papunkčio formuluotę ir ją išdėstyti taip: </w:t>
            </w:r>
          </w:p>
          <w:p w14:paraId="6081BC27"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Statybvietės formą ir gamtinę aplinką, taip pat pirkimo dokumentuose pateiktas geologines sąlygas</w:t>
            </w:r>
          </w:p>
        </w:tc>
      </w:tr>
      <w:tr w:rsidR="00A06ABA" w:rsidRPr="00A06ABA" w14:paraId="481FF1B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8EF4446"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4.16 punktas</w:t>
            </w:r>
          </w:p>
        </w:tc>
        <w:tc>
          <w:tcPr>
            <w:tcW w:w="7942" w:type="dxa"/>
            <w:gridSpan w:val="2"/>
            <w:tcBorders>
              <w:top w:val="single" w:sz="4" w:space="0" w:color="auto"/>
              <w:left w:val="single" w:sz="4" w:space="0" w:color="auto"/>
              <w:bottom w:val="single" w:sz="4" w:space="0" w:color="auto"/>
              <w:right w:val="single" w:sz="4" w:space="0" w:color="auto"/>
            </w:tcBorders>
          </w:tcPr>
          <w:p w14:paraId="5E1AE069"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Prekių pervežimas</w:t>
            </w:r>
          </w:p>
        </w:tc>
      </w:tr>
      <w:tr w:rsidR="00A06ABA" w:rsidRPr="00A06ABA" w14:paraId="4214917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C88BD98"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4DE27F6"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4.16 punkto (a) papunktį, gale sakinio pridedant:</w:t>
            </w:r>
          </w:p>
          <w:p w14:paraId="09B00DF8"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 </w:t>
            </w:r>
            <w:r w:rsidRPr="00A06ABA">
              <w:rPr>
                <w:rFonts w:ascii="Times New Roman" w:eastAsia="Calibri" w:hAnsi="Times New Roman" w:cs="Times New Roman"/>
                <w:spacing w:val="-2"/>
                <w:sz w:val="24"/>
                <w:lang w:eastAsia="fi-FI"/>
              </w:rPr>
              <w:t xml:space="preserve">… pridedant atvežtinų prekių (medžiagų ir/ar įrangos) sąrašus ir techninę informaciją apie atvežamų prekių atitikimą techninėms specifikacijoms, </w:t>
            </w:r>
            <w:r w:rsidRPr="00A06ABA">
              <w:rPr>
                <w:rFonts w:ascii="Times New Roman" w:eastAsia="Calibri" w:hAnsi="Times New Roman" w:cs="Times New Roman"/>
                <w:sz w:val="24"/>
                <w:lang w:eastAsia="fi-FI"/>
              </w:rPr>
              <w:t>kopiją“.</w:t>
            </w:r>
          </w:p>
        </w:tc>
      </w:tr>
      <w:tr w:rsidR="00A06ABA" w:rsidRPr="00A06ABA" w14:paraId="4846EEA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A1DB982"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4.19 punktas</w:t>
            </w:r>
          </w:p>
        </w:tc>
        <w:tc>
          <w:tcPr>
            <w:tcW w:w="7942" w:type="dxa"/>
            <w:gridSpan w:val="2"/>
            <w:tcBorders>
              <w:top w:val="single" w:sz="4" w:space="0" w:color="auto"/>
              <w:left w:val="single" w:sz="4" w:space="0" w:color="auto"/>
              <w:bottom w:val="single" w:sz="4" w:space="0" w:color="auto"/>
              <w:right w:val="single" w:sz="4" w:space="0" w:color="auto"/>
            </w:tcBorders>
          </w:tcPr>
          <w:p w14:paraId="51626EF1"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Elektra, vanduo ir dujos</w:t>
            </w:r>
          </w:p>
        </w:tc>
      </w:tr>
      <w:tr w:rsidR="00A06ABA" w:rsidRPr="00A06ABA" w14:paraId="5AEDA69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43EC4C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710CC88"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4.19 punkto paskutinę pastraipą išdėstyti taip:</w:t>
            </w:r>
          </w:p>
          <w:p w14:paraId="3A835200"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Rangovas kiekvieną mėnesį turi sumokėti už sunaudotą elektros energiją, vandenį, dujas ir kitus energetinius resursus bei kitas komunalines paslaugas pagal atitinkamu metu galiojančius tarifus.</w:t>
            </w:r>
          </w:p>
        </w:tc>
      </w:tr>
      <w:tr w:rsidR="00A06ABA" w:rsidRPr="00A06ABA" w14:paraId="5D0DFE4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A1D9BF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4.20 punktas</w:t>
            </w:r>
          </w:p>
        </w:tc>
        <w:tc>
          <w:tcPr>
            <w:tcW w:w="7942" w:type="dxa"/>
            <w:gridSpan w:val="2"/>
            <w:tcBorders>
              <w:top w:val="single" w:sz="4" w:space="0" w:color="auto"/>
              <w:left w:val="single" w:sz="4" w:space="0" w:color="auto"/>
              <w:bottom w:val="single" w:sz="4" w:space="0" w:color="auto"/>
              <w:right w:val="single" w:sz="4" w:space="0" w:color="auto"/>
            </w:tcBorders>
          </w:tcPr>
          <w:p w14:paraId="0CF639A4"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Užsakovo įrenginiai ir pateikiamos medžiagos</w:t>
            </w:r>
          </w:p>
        </w:tc>
      </w:tr>
      <w:tr w:rsidR="00A06ABA" w:rsidRPr="00A06ABA" w14:paraId="58C4D52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CE1B2E0"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9983295" w14:textId="77777777" w:rsidR="00A06ABA" w:rsidRPr="00A06ABA" w:rsidRDefault="00A06ABA" w:rsidP="00A06ABA">
            <w:pPr>
              <w:widowControl/>
              <w:autoSpaceDE/>
              <w:autoSpaceDN/>
              <w:adjustRightInd/>
              <w:ind w:firstLine="0"/>
              <w:jc w:val="both"/>
              <w:rPr>
                <w:rFonts w:ascii="Times New Roman" w:eastAsia="Calibri" w:hAnsi="Times New Roman" w:cs="Times New Roman"/>
                <w:b/>
                <w:i/>
                <w:color w:val="000000"/>
                <w:sz w:val="24"/>
                <w:lang w:eastAsia="fi-FI"/>
              </w:rPr>
            </w:pPr>
            <w:r w:rsidRPr="00A06ABA">
              <w:rPr>
                <w:rFonts w:ascii="Times New Roman" w:eastAsia="Calibri" w:hAnsi="Times New Roman" w:cs="Times New Roman"/>
                <w:b/>
                <w:i/>
                <w:color w:val="000000"/>
                <w:sz w:val="24"/>
                <w:lang w:eastAsia="fi-FI"/>
              </w:rPr>
              <w:t>Pakeisti 4.20 punktą ir jį išdėstyti taip:</w:t>
            </w:r>
          </w:p>
          <w:p w14:paraId="5ED97E08" w14:textId="6906666F" w:rsidR="00A06ABA" w:rsidRPr="00A06ABA" w:rsidRDefault="00BC74D3" w:rsidP="00A06ABA">
            <w:pPr>
              <w:widowControl/>
              <w:autoSpaceDE/>
              <w:autoSpaceDN/>
              <w:adjustRightInd/>
              <w:ind w:firstLine="0"/>
              <w:jc w:val="both"/>
              <w:rPr>
                <w:rFonts w:ascii="Times New Roman" w:eastAsia="Calibri" w:hAnsi="Times New Roman" w:cs="Times New Roman"/>
                <w:sz w:val="24"/>
                <w:lang w:eastAsia="fi-FI"/>
              </w:rPr>
            </w:pPr>
            <w:r w:rsidRPr="00BC74D3">
              <w:rPr>
                <w:rFonts w:ascii="Times New Roman" w:eastAsia="Calibri" w:hAnsi="Times New Roman" w:cs="Times New Roman"/>
                <w:sz w:val="24"/>
                <w:lang w:eastAsia="fi-FI"/>
              </w:rPr>
              <w:t>Punktas netaikomas.</w:t>
            </w:r>
          </w:p>
        </w:tc>
      </w:tr>
      <w:tr w:rsidR="00A06ABA" w:rsidRPr="00A06ABA" w14:paraId="67A197D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231B6EC"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4.21 punktas</w:t>
            </w:r>
          </w:p>
        </w:tc>
        <w:tc>
          <w:tcPr>
            <w:tcW w:w="7942" w:type="dxa"/>
            <w:gridSpan w:val="2"/>
            <w:tcBorders>
              <w:top w:val="single" w:sz="4" w:space="0" w:color="auto"/>
              <w:left w:val="single" w:sz="4" w:space="0" w:color="auto"/>
              <w:bottom w:val="single" w:sz="4" w:space="0" w:color="auto"/>
              <w:right w:val="single" w:sz="4" w:space="0" w:color="auto"/>
            </w:tcBorders>
          </w:tcPr>
          <w:p w14:paraId="18434458"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Darbų eigos ataskaitos</w:t>
            </w:r>
          </w:p>
        </w:tc>
      </w:tr>
      <w:tr w:rsidR="00A06ABA" w:rsidRPr="00A06ABA" w14:paraId="71CED3EB"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D4A2171"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FF1B0D5"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 xml:space="preserve">Pakeisti 4.21 punktą ir jį išdėstyti taip: </w:t>
            </w:r>
          </w:p>
          <w:p w14:paraId="5619D1D7" w14:textId="77777777" w:rsidR="00A06ABA" w:rsidRPr="00D9531F" w:rsidRDefault="00A06ABA" w:rsidP="00A06ABA">
            <w:pPr>
              <w:widowControl/>
              <w:autoSpaceDE/>
              <w:autoSpaceDN/>
              <w:adjustRightInd/>
              <w:ind w:firstLine="0"/>
              <w:jc w:val="both"/>
              <w:rPr>
                <w:rFonts w:ascii="Times New Roman" w:eastAsia="Calibri" w:hAnsi="Times New Roman" w:cs="Times New Roman"/>
                <w:sz w:val="24"/>
                <w:lang w:eastAsia="fi-FI"/>
              </w:rPr>
            </w:pPr>
            <w:r w:rsidRPr="00D9531F">
              <w:rPr>
                <w:rFonts w:ascii="Times New Roman" w:eastAsia="Calibri" w:hAnsi="Times New Roman" w:cs="Times New Roman"/>
                <w:sz w:val="24"/>
                <w:lang w:eastAsia="fi-FI"/>
              </w:rPr>
              <w:t xml:space="preserve">Rangovas kas mėnesį privalo parengti Darbų eigos ataskaitas ir pateikti Inžinieriui </w:t>
            </w:r>
            <w:r w:rsidRPr="00D9531F">
              <w:rPr>
                <w:rFonts w:ascii="Times New Roman" w:eastAsia="Calibri" w:hAnsi="Times New Roman" w:cs="Times New Roman"/>
                <w:b/>
                <w:sz w:val="24"/>
                <w:lang w:eastAsia="fi-FI"/>
              </w:rPr>
              <w:t>3</w:t>
            </w:r>
            <w:r w:rsidRPr="00D9531F">
              <w:rPr>
                <w:rFonts w:ascii="Times New Roman" w:eastAsia="Calibri" w:hAnsi="Times New Roman" w:cs="Times New Roman"/>
                <w:sz w:val="24"/>
                <w:lang w:eastAsia="fi-FI"/>
              </w:rPr>
              <w:t xml:space="preserve"> egzempliorius. </w:t>
            </w:r>
          </w:p>
          <w:p w14:paraId="3794059D"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D9531F">
              <w:rPr>
                <w:rFonts w:ascii="Times New Roman" w:eastAsia="Calibri" w:hAnsi="Times New Roman" w:cs="Times New Roman"/>
                <w:sz w:val="24"/>
                <w:lang w:eastAsia="fi-FI"/>
              </w:rPr>
              <w:t>Kiekvienoje ataskaitoje turi būti</w:t>
            </w:r>
            <w:r w:rsidRPr="00A06ABA">
              <w:rPr>
                <w:rFonts w:ascii="Times New Roman" w:eastAsia="Calibri" w:hAnsi="Times New Roman" w:cs="Times New Roman"/>
                <w:sz w:val="24"/>
                <w:lang w:eastAsia="fi-FI"/>
              </w:rPr>
              <w:t>:</w:t>
            </w:r>
          </w:p>
          <w:p w14:paraId="44A83013"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(a) išsamus Darbų eigos aprašymas, įskaitant kiekvieną projektavimo etapą, tiekimą, gamybą, montavimą, statybą ir bandymus;</w:t>
            </w:r>
          </w:p>
          <w:p w14:paraId="03493328"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(b) bandymų rezultatai ir Medžiagų sertifikatai;</w:t>
            </w:r>
          </w:p>
          <w:p w14:paraId="2A3C2860"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(c) saugos darbe statistika;</w:t>
            </w:r>
          </w:p>
          <w:p w14:paraId="60E5B01C"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(d) faktinės ir planuotos Darbų eigos palyginimai, pateikiant išsamią informaciją apie visus įvykius arba aplinkybes, kurios galėtų sutrukdyti baigti Darbus kaip numato Sutartis, ir priemonės, kurių imamasi (arba reikėtų imtis) siekiant išvengti vėlavimo;</w:t>
            </w:r>
          </w:p>
          <w:p w14:paraId="66A20CB8"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sz w:val="24"/>
                <w:lang w:eastAsia="fi-FI"/>
              </w:rPr>
              <w:t xml:space="preserve">(e) nuotraukos, rodančios gamybos bei Statybvietėje atliktų Darbų eigą bei kuriose užfiksuotas paslėptų darbų atlikimas. </w:t>
            </w:r>
          </w:p>
        </w:tc>
      </w:tr>
      <w:tr w:rsidR="00A06ABA" w:rsidRPr="00A06ABA" w14:paraId="26F3DD6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6A4DFD9"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4.23 punktas</w:t>
            </w:r>
          </w:p>
        </w:tc>
        <w:tc>
          <w:tcPr>
            <w:tcW w:w="7942" w:type="dxa"/>
            <w:gridSpan w:val="2"/>
            <w:tcBorders>
              <w:top w:val="single" w:sz="4" w:space="0" w:color="auto"/>
              <w:left w:val="single" w:sz="4" w:space="0" w:color="auto"/>
              <w:bottom w:val="single" w:sz="4" w:space="0" w:color="auto"/>
              <w:right w:val="single" w:sz="4" w:space="0" w:color="auto"/>
            </w:tcBorders>
          </w:tcPr>
          <w:p w14:paraId="1E2C5CE1"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Rangovo veiksmai Statybvietėje</w:t>
            </w:r>
          </w:p>
        </w:tc>
      </w:tr>
      <w:tr w:rsidR="00A06ABA" w:rsidRPr="00A06ABA" w14:paraId="36B0482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482BFEA" w14:textId="77777777" w:rsidR="00A06ABA" w:rsidRPr="00757F7B"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B83D88C" w14:textId="7EB8D19B" w:rsidR="00DA76AC" w:rsidRDefault="00DA76AC" w:rsidP="00A06ABA">
            <w:pPr>
              <w:widowControl/>
              <w:suppressLineNumbers/>
              <w:suppressAutoHyphens/>
              <w:autoSpaceDE/>
              <w:autoSpaceDN/>
              <w:adjustRightInd/>
              <w:ind w:left="57" w:right="57" w:firstLine="0"/>
              <w:jc w:val="both"/>
              <w:rPr>
                <w:rFonts w:ascii="Times New Roman" w:eastAsia="Calibri" w:hAnsi="Times New Roman" w:cs="Times New Roman"/>
                <w:b/>
                <w:i/>
                <w:spacing w:val="-2"/>
                <w:sz w:val="24"/>
                <w:lang w:eastAsia="fi-FI"/>
              </w:rPr>
            </w:pPr>
            <w:r>
              <w:rPr>
                <w:rFonts w:ascii="Times New Roman" w:eastAsia="Calibri" w:hAnsi="Times New Roman" w:cs="Times New Roman"/>
                <w:b/>
                <w:i/>
                <w:spacing w:val="-2"/>
                <w:sz w:val="24"/>
                <w:lang w:eastAsia="fi-FI"/>
              </w:rPr>
              <w:t>Pakeisti 4.23 punkto 3 pastraipą ir išdėstyti taip:</w:t>
            </w:r>
          </w:p>
          <w:p w14:paraId="452B3D98" w14:textId="47006AA6" w:rsidR="00DA76AC" w:rsidRPr="00DA76AC" w:rsidRDefault="00DA76AC" w:rsidP="00A06ABA">
            <w:pPr>
              <w:widowControl/>
              <w:suppressLineNumbers/>
              <w:suppressAutoHyphens/>
              <w:autoSpaceDE/>
              <w:autoSpaceDN/>
              <w:adjustRightInd/>
              <w:ind w:left="57" w:right="57" w:firstLine="0"/>
              <w:jc w:val="both"/>
              <w:rPr>
                <w:rFonts w:ascii="Times New Roman" w:eastAsia="Calibri" w:hAnsi="Times New Roman" w:cs="Times New Roman"/>
                <w:b/>
                <w:i/>
                <w:spacing w:val="-2"/>
                <w:sz w:val="24"/>
                <w:lang w:eastAsia="fi-FI"/>
              </w:rPr>
            </w:pPr>
            <w:r w:rsidRPr="00DA76AC">
              <w:rPr>
                <w:rFonts w:ascii="Times New Roman" w:hAnsi="Times New Roman" w:cs="Times New Roman"/>
                <w:sz w:val="24"/>
                <w:lang w:eastAsia="en-US"/>
              </w:rPr>
              <w:t xml:space="preserve">Išdavus Perėmimo pažymą Rangovas privalo sutvarkyti tą Statybvietės ir Darbų dalį, kuri minima išduotoje Perėmimo pažymoje, pašalindamas iš Statybvietės visus </w:t>
            </w:r>
            <w:r w:rsidRPr="00DA76AC">
              <w:rPr>
                <w:rFonts w:ascii="Times New Roman" w:hAnsi="Times New Roman" w:cs="Times New Roman"/>
                <w:spacing w:val="-2"/>
                <w:sz w:val="24"/>
                <w:lang w:eastAsia="en-US"/>
              </w:rPr>
              <w:t>Rangovo įrengimus, medžiagų perteklių, griuvenas, šiukšles ir Laikinuosius Darbus. Šią Statybvietės ir Darbų dalį Rangovas turi palikti švarią ir saugią.</w:t>
            </w:r>
          </w:p>
          <w:p w14:paraId="570976FB" w14:textId="1C174E80" w:rsidR="00A06ABA" w:rsidRPr="00757F7B" w:rsidRDefault="00A06ABA" w:rsidP="00A06ABA">
            <w:pPr>
              <w:widowControl/>
              <w:suppressLineNumbers/>
              <w:suppressAutoHyphens/>
              <w:autoSpaceDE/>
              <w:autoSpaceDN/>
              <w:adjustRightInd/>
              <w:ind w:left="57" w:right="57" w:firstLine="0"/>
              <w:jc w:val="both"/>
              <w:rPr>
                <w:rFonts w:ascii="Times New Roman" w:eastAsia="Calibri" w:hAnsi="Times New Roman" w:cs="Times New Roman"/>
                <w:b/>
                <w:i/>
                <w:spacing w:val="-2"/>
                <w:sz w:val="24"/>
                <w:lang w:eastAsia="fi-FI"/>
              </w:rPr>
            </w:pPr>
            <w:r w:rsidRPr="00757F7B">
              <w:rPr>
                <w:rFonts w:ascii="Times New Roman" w:eastAsia="Calibri" w:hAnsi="Times New Roman" w:cs="Times New Roman"/>
                <w:b/>
                <w:i/>
                <w:spacing w:val="-2"/>
                <w:sz w:val="24"/>
                <w:lang w:eastAsia="fi-FI"/>
              </w:rPr>
              <w:t>Papildyti 4.23 punktą pastraipomis:</w:t>
            </w:r>
          </w:p>
          <w:p w14:paraId="5983F73A" w14:textId="09A6C0FE" w:rsidR="00A06ABA" w:rsidRPr="00757F7B" w:rsidRDefault="00A06ABA" w:rsidP="00DA76AC">
            <w:pPr>
              <w:widowControl/>
              <w:suppressLineNumbers/>
              <w:suppressAutoHyphens/>
              <w:autoSpaceDE/>
              <w:autoSpaceDN/>
              <w:adjustRightInd/>
              <w:ind w:left="57" w:right="57" w:firstLine="0"/>
              <w:jc w:val="both"/>
              <w:rPr>
                <w:rFonts w:ascii="Times New Roman" w:eastAsia="Calibri" w:hAnsi="Times New Roman" w:cs="Times New Roman"/>
                <w:sz w:val="24"/>
                <w:lang w:eastAsia="fi-FI"/>
              </w:rPr>
            </w:pPr>
            <w:r w:rsidRPr="00757F7B">
              <w:rPr>
                <w:rFonts w:ascii="Times New Roman" w:eastAsia="Calibri" w:hAnsi="Times New Roman" w:cs="Times New Roman"/>
                <w:spacing w:val="-2"/>
                <w:sz w:val="24"/>
                <w:lang w:eastAsia="fi-FI"/>
              </w:rPr>
              <w:t>Rangovas turi apmokėti visus kaštus, susijusius su informacinių stendų ir nuolatinių aiškinamųjų stendų pastatymu ir priežiūra visą jų įrengimo laikotarpį.</w:t>
            </w:r>
          </w:p>
        </w:tc>
      </w:tr>
      <w:tr w:rsidR="00A06ABA" w:rsidRPr="00A06ABA" w14:paraId="0C39073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3CD0970"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4.25 punktas</w:t>
            </w:r>
          </w:p>
        </w:tc>
        <w:tc>
          <w:tcPr>
            <w:tcW w:w="7942" w:type="dxa"/>
            <w:gridSpan w:val="2"/>
            <w:tcBorders>
              <w:top w:val="single" w:sz="4" w:space="0" w:color="auto"/>
              <w:left w:val="single" w:sz="4" w:space="0" w:color="auto"/>
              <w:bottom w:val="single" w:sz="4" w:space="0" w:color="auto"/>
              <w:right w:val="single" w:sz="4" w:space="0" w:color="auto"/>
            </w:tcBorders>
          </w:tcPr>
          <w:p w14:paraId="0BEFDE8A"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Esamos inžinerinės komunikacijos</w:t>
            </w:r>
          </w:p>
        </w:tc>
      </w:tr>
      <w:tr w:rsidR="00A06ABA" w:rsidRPr="00A06ABA" w14:paraId="7139BA3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2D75DFF"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1B3DA0E8" w14:textId="77777777" w:rsidR="00A06ABA" w:rsidRPr="00A06ABA" w:rsidRDefault="00A06ABA" w:rsidP="00A06ABA">
            <w:pPr>
              <w:widowControl/>
              <w:autoSpaceDE/>
              <w:autoSpaceDN/>
              <w:adjustRightInd/>
              <w:ind w:firstLine="0"/>
              <w:jc w:val="both"/>
              <w:rPr>
                <w:rFonts w:ascii="Times New Roman" w:eastAsia="Calibri" w:hAnsi="Times New Roman" w:cs="Times New Roman"/>
                <w:i/>
                <w:sz w:val="24"/>
                <w:lang w:eastAsia="fi-FI"/>
              </w:rPr>
            </w:pPr>
            <w:r w:rsidRPr="00A06ABA">
              <w:rPr>
                <w:rFonts w:ascii="Times New Roman" w:eastAsia="Calibri" w:hAnsi="Times New Roman" w:cs="Times New Roman"/>
                <w:b/>
                <w:i/>
                <w:sz w:val="24"/>
                <w:lang w:eastAsia="fi-FI"/>
              </w:rPr>
              <w:t>Papildyti nauju punktu 4.25 Esamos inžinerinės komunikacijos:</w:t>
            </w:r>
          </w:p>
          <w:p w14:paraId="2652B0A3"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Vykdant žemės kasimo darbus inžinerinių tinklų, susisiekimo komunikacijų ir kitų objektų apsaugos zonose (statybvietėje ar šalia jos), Rangovas privalo </w:t>
            </w:r>
            <w:r w:rsidRPr="00A06ABA">
              <w:rPr>
                <w:rFonts w:ascii="Times New Roman" w:eastAsia="Calibri" w:hAnsi="Times New Roman" w:cs="Times New Roman"/>
                <w:color w:val="000000"/>
                <w:sz w:val="24"/>
                <w:lang w:eastAsia="fi-FI"/>
              </w:rPr>
              <w:t xml:space="preserve">vadovautis </w:t>
            </w:r>
            <w:r w:rsidRPr="00A06ABA">
              <w:rPr>
                <w:rFonts w:ascii="Times New Roman" w:eastAsia="Calibri" w:hAnsi="Times New Roman" w:cs="Times New Roman"/>
                <w:color w:val="000000"/>
                <w:sz w:val="24"/>
              </w:rPr>
              <w:t>STR 1.06.01:2016 „Statybos darbai. Statinio statybos priežiūra“</w:t>
            </w:r>
            <w:r w:rsidRPr="00A06ABA">
              <w:rPr>
                <w:rFonts w:ascii="Times New Roman" w:eastAsia="Calibri" w:hAnsi="Times New Roman" w:cs="Times New Roman"/>
                <w:sz w:val="24"/>
                <w:lang w:eastAsia="fi-FI"/>
              </w:rPr>
              <w:t xml:space="preserve">  nustatyta tvarka. Rangovas atsako už bet kokią žalą, padarytą esamiems keliams, tranšėjoms, vamzdžiams, kabeliams ir kt. atliekant Darbus, įskaitant ir subrangovų atliekamus darbus, ir privalo ištaisyti tokią žalą savo sąskaita iki Darbų užbaigimo termino.</w:t>
            </w:r>
          </w:p>
          <w:p w14:paraId="4D4F2B37"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sz w:val="24"/>
                <w:lang w:eastAsia="fi-FI"/>
              </w:rPr>
              <w:t>Rangovas susitaria su vietinės valdžios įstaigomis ir turto savininkais dėl inžinerinių tinklų pašalinimo, perkėlimo ir atstatymo pagal Inžinieriaus nurodymus. Rangovas padengia tokių darbų sąnaudas.</w:t>
            </w:r>
          </w:p>
        </w:tc>
      </w:tr>
      <w:tr w:rsidR="00A06ABA" w:rsidRPr="00A06ABA" w14:paraId="3EA4D6B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EA8C224"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4.26 punktas</w:t>
            </w:r>
          </w:p>
        </w:tc>
        <w:tc>
          <w:tcPr>
            <w:tcW w:w="7942" w:type="dxa"/>
            <w:gridSpan w:val="2"/>
            <w:tcBorders>
              <w:top w:val="single" w:sz="4" w:space="0" w:color="auto"/>
              <w:left w:val="single" w:sz="4" w:space="0" w:color="auto"/>
              <w:bottom w:val="single" w:sz="4" w:space="0" w:color="auto"/>
              <w:right w:val="single" w:sz="4" w:space="0" w:color="auto"/>
            </w:tcBorders>
          </w:tcPr>
          <w:p w14:paraId="3B2CBEE9"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 xml:space="preserve">Mokymai Užsakovo darbuotojams </w:t>
            </w:r>
          </w:p>
        </w:tc>
      </w:tr>
      <w:tr w:rsidR="00A06ABA" w:rsidRPr="00A06ABA" w14:paraId="1B61211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4CD53A3"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40E8069" w14:textId="4E929AD3"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b/>
                <w:i/>
                <w:sz w:val="24"/>
                <w:lang w:eastAsia="fi-FI"/>
              </w:rPr>
              <w:t>Papildyti nauju 4.2</w:t>
            </w:r>
            <w:r w:rsidR="00BC74D3">
              <w:rPr>
                <w:rFonts w:ascii="Times New Roman" w:eastAsia="Calibri" w:hAnsi="Times New Roman" w:cs="Times New Roman"/>
                <w:b/>
                <w:i/>
                <w:sz w:val="24"/>
                <w:lang w:eastAsia="fi-FI"/>
              </w:rPr>
              <w:t>6</w:t>
            </w:r>
            <w:r w:rsidRPr="00A06ABA">
              <w:rPr>
                <w:rFonts w:ascii="Times New Roman" w:eastAsia="Calibri" w:hAnsi="Times New Roman" w:cs="Times New Roman"/>
                <w:b/>
                <w:i/>
                <w:sz w:val="24"/>
                <w:lang w:eastAsia="fi-FI"/>
              </w:rPr>
              <w:t xml:space="preserve"> punktu „Mokymai Užsakovo darbuotojams“</w:t>
            </w:r>
            <w:r w:rsidRPr="00A06ABA">
              <w:rPr>
                <w:rFonts w:ascii="Times New Roman" w:eastAsia="Calibri" w:hAnsi="Times New Roman" w:cs="Times New Roman"/>
                <w:b/>
                <w:sz w:val="24"/>
                <w:lang w:eastAsia="fi-FI"/>
              </w:rPr>
              <w:t xml:space="preserve">: </w:t>
            </w:r>
            <w:r w:rsidRPr="00A06ABA">
              <w:rPr>
                <w:rFonts w:ascii="Times New Roman" w:eastAsia="Calibri" w:hAnsi="Times New Roman" w:cs="Times New Roman"/>
                <w:sz w:val="24"/>
                <w:lang w:eastAsia="fi-FI"/>
              </w:rPr>
              <w:t>Rangovas turi pravesti mokymus (teorinius ir praktinius) Užsakovo darbuotojams, kaip eksploatuoti ir tinkamai prižiūrėti pastatytą objektą ir jame sumontuotą įrangą. Detaliau mokymų apimtis ir trukmė nurodyta Specifikacijoje.</w:t>
            </w:r>
          </w:p>
        </w:tc>
      </w:tr>
      <w:tr w:rsidR="00A06ABA" w:rsidRPr="00A06ABA" w14:paraId="1603138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68" w:type="dxa"/>
            <w:gridSpan w:val="3"/>
            <w:tcBorders>
              <w:top w:val="single" w:sz="4" w:space="0" w:color="auto"/>
              <w:left w:val="single" w:sz="4" w:space="0" w:color="auto"/>
              <w:bottom w:val="single" w:sz="4" w:space="0" w:color="auto"/>
              <w:right w:val="single" w:sz="4" w:space="0" w:color="auto"/>
            </w:tcBorders>
          </w:tcPr>
          <w:p w14:paraId="783EA313" w14:textId="77777777" w:rsidR="00A06ABA" w:rsidRPr="00A06ABA" w:rsidRDefault="00A06ABA" w:rsidP="00A06ABA">
            <w:pPr>
              <w:widowControl/>
              <w:autoSpaceDE/>
              <w:autoSpaceDN/>
              <w:adjustRightInd/>
              <w:ind w:firstLine="0"/>
              <w:jc w:val="center"/>
              <w:rPr>
                <w:rFonts w:ascii="Times New Roman" w:eastAsia="Calibri" w:hAnsi="Times New Roman" w:cs="Times New Roman"/>
                <w:b/>
                <w:i/>
                <w:sz w:val="24"/>
                <w:lang w:eastAsia="fi-FI"/>
              </w:rPr>
            </w:pPr>
            <w:r w:rsidRPr="00A06ABA">
              <w:rPr>
                <w:rFonts w:ascii="Times New Roman" w:eastAsia="Calibri" w:hAnsi="Times New Roman" w:cs="Times New Roman"/>
                <w:b/>
                <w:sz w:val="24"/>
                <w:lang w:eastAsia="fi-FI"/>
              </w:rPr>
              <w:t>5 straipsnis. Projektavimas</w:t>
            </w:r>
          </w:p>
        </w:tc>
      </w:tr>
      <w:tr w:rsidR="00A06ABA" w:rsidRPr="00A06ABA" w14:paraId="390F775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F11E79C"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5.1 punktas</w:t>
            </w:r>
          </w:p>
        </w:tc>
        <w:tc>
          <w:tcPr>
            <w:tcW w:w="7942" w:type="dxa"/>
            <w:gridSpan w:val="2"/>
            <w:tcBorders>
              <w:top w:val="single" w:sz="4" w:space="0" w:color="auto"/>
              <w:left w:val="single" w:sz="4" w:space="0" w:color="auto"/>
              <w:bottom w:val="single" w:sz="4" w:space="0" w:color="auto"/>
              <w:right w:val="single" w:sz="4" w:space="0" w:color="auto"/>
            </w:tcBorders>
          </w:tcPr>
          <w:p w14:paraId="3CEF07EA"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sz w:val="24"/>
                <w:lang w:eastAsia="fi-FI"/>
              </w:rPr>
              <w:t>Bendrosios projektavimo prievolės</w:t>
            </w:r>
          </w:p>
        </w:tc>
      </w:tr>
      <w:tr w:rsidR="00A06ABA" w:rsidRPr="00A06ABA" w14:paraId="261646E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16254EB"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4608F11" w14:textId="77777777" w:rsidR="00A06ABA" w:rsidRPr="00A06ABA" w:rsidRDefault="00A06ABA" w:rsidP="00A06ABA">
            <w:pPr>
              <w:widowControl/>
              <w:autoSpaceDE/>
              <w:autoSpaceDN/>
              <w:adjustRightInd/>
              <w:ind w:firstLine="0"/>
              <w:jc w:val="both"/>
              <w:rPr>
                <w:rFonts w:ascii="Times New Roman" w:eastAsia="Calibri" w:hAnsi="Times New Roman" w:cs="Times New Roman"/>
                <w:i/>
                <w:sz w:val="24"/>
                <w:lang w:eastAsia="fi-FI"/>
              </w:rPr>
            </w:pPr>
            <w:r w:rsidRPr="00A06ABA">
              <w:rPr>
                <w:rFonts w:ascii="Times New Roman" w:eastAsia="Calibri" w:hAnsi="Times New Roman" w:cs="Times New Roman"/>
                <w:b/>
                <w:i/>
                <w:sz w:val="24"/>
                <w:lang w:eastAsia="fi-FI"/>
              </w:rPr>
              <w:t>Pakeisti pirmą 5.1 punkto pastraipą ir ją išdėstyti taip</w:t>
            </w:r>
            <w:r w:rsidRPr="00A06ABA">
              <w:rPr>
                <w:rFonts w:ascii="Times New Roman" w:eastAsia="Calibri" w:hAnsi="Times New Roman" w:cs="Times New Roman"/>
                <w:i/>
                <w:sz w:val="24"/>
                <w:lang w:eastAsia="fi-FI"/>
              </w:rPr>
              <w:t>:</w:t>
            </w:r>
          </w:p>
          <w:p w14:paraId="175D54E6" w14:textId="77777777" w:rsidR="00A06ABA" w:rsidRPr="00A06ABA"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sz w:val="24"/>
                <w:lang w:eastAsia="fi-FI"/>
              </w:rPr>
              <w:t xml:space="preserve">Rangovas, imdamasis atsakomybės, privalo parengti Statinio projektą </w:t>
            </w:r>
            <w:r w:rsidRPr="00A06ABA">
              <w:rPr>
                <w:rFonts w:ascii="Times New Roman" w:eastAsia="Calibri" w:hAnsi="Times New Roman" w:cs="Times New Roman"/>
                <w:color w:val="000000"/>
                <w:sz w:val="24"/>
                <w:lang w:eastAsia="fi-FI"/>
              </w:rPr>
              <w:t>vadovaudamasis Lietuvos Respublikos 1995 m gruodžio12d. Nr.I-1120 Teritorijų planavimo įstatymu ( aktualia redakcija), Lietuvos Respublikos 1996m. kovo 19 d. Nr. I-1240 Statybos įstatymu (aktualia redakcija) ir  STR 1.04.04:2017 “Statinio projektavimas, projekto ekspertizė” nuostatomis. Projektą turi rengti Statinio projektuotojas - fizinis asmuo, juridinis asmuo, kita užsienio organizacija, turintys Statybos įstatymo nustatytą teisę užsiimti statinio projektavimu</w:t>
            </w:r>
            <w:r w:rsidRPr="00A06ABA" w:rsidDel="00423727">
              <w:rPr>
                <w:rFonts w:ascii="Times New Roman" w:eastAsia="Calibri" w:hAnsi="Times New Roman" w:cs="Times New Roman"/>
                <w:color w:val="000000"/>
                <w:sz w:val="24"/>
                <w:lang w:eastAsia="fi-FI"/>
              </w:rPr>
              <w:t xml:space="preserve"> </w:t>
            </w:r>
            <w:r w:rsidRPr="00A06ABA">
              <w:rPr>
                <w:rFonts w:ascii="Times New Roman" w:eastAsia="Calibri" w:hAnsi="Times New Roman" w:cs="Times New Roman"/>
                <w:color w:val="000000"/>
                <w:sz w:val="24"/>
                <w:lang w:eastAsia="fi-FI"/>
              </w:rPr>
              <w:t>Rangovas Inžinieriui patvirtinti privalo pateikti projektavimo įmonės ir projekto vadovo, kurio teisės ir pareigos pateiktos STR 1.04.04:2017 “Statinio projektavimas, projekto ekspertizė” , pavadinimą, pavardę su kontaktiniais duomenimis, kvalifikacijos atestatų kopijas.</w:t>
            </w:r>
          </w:p>
          <w:p w14:paraId="728EA73C" w14:textId="77777777" w:rsid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Rangovas, pradėjęs projektavimo darbus, pateikia Užsakovui ir Inžinieriui atsakingų už projektavimą vadovų, projekto dalies vadovų ir kitų atsakingų už projektavimą asmenų sąrašą su jų kvalifikacijos atestatais ir kontaktiniais duomenimis.</w:t>
            </w:r>
          </w:p>
          <w:p w14:paraId="574F2074" w14:textId="105A90C1" w:rsidR="00DA76AC" w:rsidRPr="00DA76AC" w:rsidRDefault="00DA76AC" w:rsidP="00A06ABA">
            <w:pPr>
              <w:widowControl/>
              <w:autoSpaceDE/>
              <w:autoSpaceDN/>
              <w:adjustRightInd/>
              <w:ind w:firstLine="0"/>
              <w:jc w:val="both"/>
              <w:rPr>
                <w:rFonts w:ascii="Times New Roman" w:eastAsia="Calibri" w:hAnsi="Times New Roman" w:cs="Times New Roman"/>
                <w:b/>
                <w:bCs/>
                <w:i/>
                <w:iCs/>
                <w:sz w:val="24"/>
                <w:lang w:eastAsia="fi-FI"/>
              </w:rPr>
            </w:pPr>
            <w:r w:rsidRPr="00DA76AC">
              <w:rPr>
                <w:rFonts w:ascii="Times New Roman" w:eastAsia="Calibri" w:hAnsi="Times New Roman" w:cs="Times New Roman"/>
                <w:b/>
                <w:bCs/>
                <w:i/>
                <w:iCs/>
                <w:sz w:val="24"/>
                <w:lang w:eastAsia="fi-FI"/>
              </w:rPr>
              <w:t>Pakeisti antrą 5.1 punkto pastraipą ir ją išdėstyti taip:</w:t>
            </w:r>
          </w:p>
          <w:p w14:paraId="345E3821" w14:textId="34E4CD5F" w:rsidR="00DA76AC" w:rsidRPr="00A06ABA" w:rsidRDefault="00DA76AC" w:rsidP="00A06ABA">
            <w:pPr>
              <w:widowControl/>
              <w:autoSpaceDE/>
              <w:autoSpaceDN/>
              <w:adjustRightInd/>
              <w:ind w:firstLine="0"/>
              <w:jc w:val="both"/>
              <w:rPr>
                <w:rFonts w:ascii="Times New Roman" w:eastAsia="Calibri" w:hAnsi="Times New Roman" w:cs="Times New Roman"/>
                <w:sz w:val="24"/>
                <w:lang w:eastAsia="fi-FI"/>
              </w:rPr>
            </w:pPr>
            <w:r w:rsidRPr="00DA76AC">
              <w:rPr>
                <w:rFonts w:ascii="Times New Roman" w:eastAsia="Calibri" w:hAnsi="Times New Roman" w:cs="Times New Roman"/>
                <w:sz w:val="24"/>
                <w:lang w:eastAsia="fi-FI"/>
              </w:rPr>
              <w:t>Rangovas garantuoja, kad jis, jo projektuotojai ir projektavimo Subrangovai turi reikiamos patirties ir galimybių atlikti projektą. Rangovas garantuoja, kad visi projektuotojai priimtinu metu turės galimybę dalyvauti diskusijose su Inžinieriumi.</w:t>
            </w:r>
          </w:p>
          <w:p w14:paraId="65B2A507"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Pakeisti trečią ir ketvirtą 5.1 punkto pastraipas ir jas išdėstyti taip:</w:t>
            </w:r>
          </w:p>
          <w:p w14:paraId="1171DDAE" w14:textId="694A74E7" w:rsidR="00A06ABA" w:rsidRPr="00A06ABA" w:rsidRDefault="00A06ABA" w:rsidP="00A06ABA">
            <w:pPr>
              <w:widowControl/>
              <w:autoSpaceDE/>
              <w:autoSpaceDN/>
              <w:adjustRightInd/>
              <w:ind w:firstLine="0"/>
              <w:jc w:val="both"/>
              <w:rPr>
                <w:rFonts w:ascii="Times New Roman" w:eastAsia="Calibri" w:hAnsi="Times New Roman" w:cs="Times New Roman"/>
                <w:bCs/>
                <w:sz w:val="24"/>
                <w:lang w:eastAsia="fi-FI"/>
              </w:rPr>
            </w:pPr>
            <w:r w:rsidRPr="00A06ABA">
              <w:rPr>
                <w:rFonts w:ascii="Times New Roman" w:eastAsia="Calibri" w:hAnsi="Times New Roman" w:cs="Times New Roman"/>
                <w:bCs/>
                <w:sz w:val="24"/>
                <w:lang w:eastAsia="fi-FI"/>
              </w:rPr>
              <w:t>Rangovas, gavęs pranešimą pagal 8.1 punktą [Darbo pradžia], privalo išnagrinėti Užsakovo reikalavimus: bendruosius ir specialiuosius reikalavimus, projektavimo sąlygas, nužymėjimo duomenis ir kitus dokumentus, išsamiai susipažinti su statybviete, patikrinti pagrindinius projektinius duomenis (</w:t>
            </w:r>
            <w:proofErr w:type="spellStart"/>
            <w:r w:rsidRPr="00A06ABA">
              <w:rPr>
                <w:rFonts w:ascii="Times New Roman" w:eastAsia="Calibri" w:hAnsi="Times New Roman" w:cs="Times New Roman"/>
                <w:bCs/>
                <w:sz w:val="24"/>
                <w:lang w:eastAsia="fi-FI"/>
              </w:rPr>
              <w:t>t.y</w:t>
            </w:r>
            <w:proofErr w:type="spellEnd"/>
            <w:r w:rsidRPr="00A06ABA">
              <w:rPr>
                <w:rFonts w:ascii="Times New Roman" w:eastAsia="Calibri" w:hAnsi="Times New Roman" w:cs="Times New Roman"/>
                <w:bCs/>
                <w:sz w:val="24"/>
                <w:lang w:eastAsia="fi-FI"/>
              </w:rPr>
              <w:t>. vandens, ir t.t. kokybinius ir kiekybinius rodiklius), užsakyti ir atlikti visus projekto parengimui reikalingus aikštelės ir/arba statinių tyrimus ir/arba bandymus. Rangovas per Pasiūlymo priede nurodytą laiką, skaičiuojamą nuo Darbo pradžios, privalo pranešti Inžinieriui apie visas Užsakovo dokumentuose arba atskaitos duomenyse rastas klaidas, neatitikimus ar kitus trūkumus.</w:t>
            </w:r>
          </w:p>
          <w:p w14:paraId="58521169" w14:textId="77777777" w:rsidR="00A06ABA" w:rsidRPr="00A06ABA" w:rsidRDefault="00A06ABA" w:rsidP="00A06ABA">
            <w:pPr>
              <w:widowControl/>
              <w:autoSpaceDE/>
              <w:autoSpaceDN/>
              <w:adjustRightInd/>
              <w:ind w:right="-17" w:firstLine="0"/>
              <w:jc w:val="both"/>
              <w:rPr>
                <w:rFonts w:ascii="Times New Roman" w:eastAsia="Calibri" w:hAnsi="Times New Roman" w:cs="Times New Roman"/>
                <w:snapToGrid w:val="0"/>
                <w:sz w:val="24"/>
                <w:lang w:eastAsia="fi-FI"/>
              </w:rPr>
            </w:pPr>
            <w:r w:rsidRPr="00A06ABA">
              <w:rPr>
                <w:rFonts w:ascii="Times New Roman" w:eastAsia="Calibri" w:hAnsi="Times New Roman" w:cs="Times New Roman"/>
                <w:snapToGrid w:val="0"/>
                <w:sz w:val="24"/>
                <w:lang w:eastAsia="fi-FI"/>
              </w:rPr>
              <w:t xml:space="preserve">Inžinierius, gavęs tokį pranešimą, privalo nuspręsti, ar taikytinas 13 straipsnis </w:t>
            </w:r>
            <w:r w:rsidRPr="00A06ABA">
              <w:rPr>
                <w:rFonts w:ascii="Times New Roman" w:eastAsia="Calibri" w:hAnsi="Times New Roman" w:cs="Times New Roman"/>
                <w:i/>
                <w:snapToGrid w:val="0"/>
                <w:sz w:val="24"/>
                <w:lang w:eastAsia="fi-FI"/>
              </w:rPr>
              <w:t>[Pakeitimai ir pataisymai]</w:t>
            </w:r>
            <w:r w:rsidRPr="00A06ABA">
              <w:rPr>
                <w:rFonts w:ascii="Times New Roman" w:eastAsia="Calibri" w:hAnsi="Times New Roman" w:cs="Times New Roman"/>
                <w:snapToGrid w:val="0"/>
                <w:sz w:val="24"/>
                <w:lang w:eastAsia="fi-FI"/>
              </w:rPr>
              <w:t>, ir tai tinkamu būdu pranešti Rangovui. Jeigu patyręs Rangovas, tinkamai vykdydamas savo prievoles, iki Pasiūlymo pateikimo tyrinėdamas Statybvietę ir profesionaliai nagrinėdamas Užsakovo reikalavimus ar kitą Užsakovo dokumentaciją būtų galėjęs surasti klaidą, neatitikimą ar kitą trūkumą, tai Baigimo laikas neturi būti pratęsiamas ir Sutarties kaina neturi būti taisoma.</w:t>
            </w:r>
          </w:p>
          <w:p w14:paraId="5F72C1A2"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5.1 punktą pastraipa:</w:t>
            </w:r>
          </w:p>
          <w:p w14:paraId="507B518C" w14:textId="77777777" w:rsidR="00A06ABA" w:rsidRPr="00A06ABA" w:rsidRDefault="00A06ABA" w:rsidP="00A06ABA">
            <w:pPr>
              <w:widowControl/>
              <w:autoSpaceDE/>
              <w:autoSpaceDN/>
              <w:adjustRightInd/>
              <w:ind w:right="-17" w:firstLine="0"/>
              <w:jc w:val="both"/>
              <w:rPr>
                <w:rFonts w:ascii="Times New Roman" w:eastAsia="Calibri" w:hAnsi="Times New Roman" w:cs="Times New Roman"/>
                <w:snapToGrid w:val="0"/>
                <w:sz w:val="24"/>
                <w:lang w:eastAsia="fi-FI"/>
              </w:rPr>
            </w:pPr>
            <w:r w:rsidRPr="00A06ABA">
              <w:rPr>
                <w:rFonts w:ascii="Times New Roman" w:eastAsia="Calibri" w:hAnsi="Times New Roman" w:cs="Times New Roman"/>
                <w:snapToGrid w:val="0"/>
                <w:sz w:val="24"/>
                <w:lang w:eastAsia="fi-FI"/>
              </w:rPr>
              <w:t xml:space="preserve">Užsakovas privalo pateikti Rangovui privalomuosius techninio projekto rengimo dokumentus, jei tokie dokumentai nebuvo pateikti kartu su Pirkimo dokumentais. Užsakovas gali paprašyti Rangovą nurodyti projektuojamo statinio energijos resursų poreikius (pvz. elektros, šilumos, vandens ir t.t.) ir kitus duomenis, kurie reikalingi parengti privalomuosius techninio projekto rengimo dokumentus. </w:t>
            </w:r>
          </w:p>
          <w:p w14:paraId="25F43EB4" w14:textId="77777777" w:rsidR="00A06ABA" w:rsidRPr="00A06ABA" w:rsidRDefault="00A06ABA" w:rsidP="00A06ABA">
            <w:pPr>
              <w:widowControl/>
              <w:autoSpaceDE/>
              <w:autoSpaceDN/>
              <w:adjustRightInd/>
              <w:ind w:right="-17" w:firstLine="0"/>
              <w:jc w:val="both"/>
              <w:rPr>
                <w:rFonts w:ascii="Times New Roman" w:eastAsia="Calibri" w:hAnsi="Times New Roman" w:cs="Times New Roman"/>
                <w:snapToGrid w:val="0"/>
                <w:sz w:val="24"/>
                <w:lang w:eastAsia="fi-FI"/>
              </w:rPr>
            </w:pPr>
            <w:r w:rsidRPr="00A06ABA">
              <w:rPr>
                <w:rFonts w:ascii="Times New Roman" w:eastAsia="Calibri" w:hAnsi="Times New Roman" w:cs="Times New Roman"/>
                <w:snapToGrid w:val="0"/>
                <w:sz w:val="24"/>
                <w:lang w:eastAsia="fi-FI"/>
              </w:rPr>
              <w:t xml:space="preserve">Statinio projektas turi būti parengtas laikantis projektavimo sąlygų, teritorijų planavimo dokumentų, sutartyje pateiktų Užsakovo reikalavimų bei </w:t>
            </w:r>
            <w:r w:rsidRPr="00A06ABA">
              <w:rPr>
                <w:rFonts w:ascii="Times New Roman" w:eastAsia="Calibri" w:hAnsi="Times New Roman" w:cs="Times New Roman"/>
                <w:snapToGrid w:val="0"/>
                <w:color w:val="000000"/>
                <w:sz w:val="24"/>
                <w:lang w:eastAsia="fi-FI"/>
              </w:rPr>
              <w:t xml:space="preserve">atitikti </w:t>
            </w:r>
            <w:r w:rsidRPr="00A06ABA">
              <w:rPr>
                <w:rFonts w:ascii="Times New Roman" w:eastAsia="Calibri" w:hAnsi="Times New Roman" w:cs="Times New Roman"/>
                <w:color w:val="000000"/>
                <w:sz w:val="24"/>
                <w:lang w:eastAsia="fi-FI"/>
              </w:rPr>
              <w:t xml:space="preserve">STR 1.04.04:2017 “Statinio projektavimas, projekto ekspertizė” </w:t>
            </w:r>
            <w:r w:rsidRPr="00A06ABA">
              <w:rPr>
                <w:rFonts w:ascii="Times New Roman" w:eastAsia="Calibri" w:hAnsi="Times New Roman" w:cs="Times New Roman"/>
                <w:snapToGrid w:val="0"/>
                <w:color w:val="000000"/>
                <w:sz w:val="24"/>
                <w:lang w:eastAsia="fi-FI"/>
              </w:rPr>
              <w:t>reikalavimus.</w:t>
            </w:r>
          </w:p>
        </w:tc>
      </w:tr>
      <w:tr w:rsidR="00002C9F" w:rsidRPr="00A06ABA" w14:paraId="0A92C4C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62295DC" w14:textId="195B9F47" w:rsidR="00002C9F" w:rsidRPr="00A06ABA" w:rsidRDefault="00002C9F" w:rsidP="00A06ABA">
            <w:pPr>
              <w:widowControl/>
              <w:autoSpaceDE/>
              <w:autoSpaceDN/>
              <w:adjustRightInd/>
              <w:ind w:firstLine="0"/>
              <w:rPr>
                <w:rFonts w:ascii="Times New Roman" w:eastAsia="Calibri" w:hAnsi="Times New Roman" w:cs="Times New Roman"/>
                <w:b/>
                <w:sz w:val="24"/>
                <w:lang w:eastAsia="fi-FI"/>
              </w:rPr>
            </w:pPr>
            <w:r>
              <w:rPr>
                <w:rFonts w:ascii="Times New Roman" w:eastAsia="Calibri" w:hAnsi="Times New Roman" w:cs="Times New Roman"/>
                <w:b/>
                <w:sz w:val="24"/>
                <w:lang w:eastAsia="fi-FI"/>
              </w:rPr>
              <w:lastRenderedPageBreak/>
              <w:t xml:space="preserve">5.3 punktas </w:t>
            </w:r>
          </w:p>
        </w:tc>
        <w:tc>
          <w:tcPr>
            <w:tcW w:w="7942" w:type="dxa"/>
            <w:gridSpan w:val="2"/>
            <w:tcBorders>
              <w:top w:val="single" w:sz="4" w:space="0" w:color="auto"/>
              <w:left w:val="single" w:sz="4" w:space="0" w:color="auto"/>
              <w:bottom w:val="single" w:sz="4" w:space="0" w:color="auto"/>
              <w:right w:val="single" w:sz="4" w:space="0" w:color="auto"/>
            </w:tcBorders>
          </w:tcPr>
          <w:p w14:paraId="37DBE952" w14:textId="663A7104" w:rsidR="00002C9F" w:rsidRPr="00A06ABA" w:rsidRDefault="00002C9F" w:rsidP="00A06ABA">
            <w:pPr>
              <w:widowControl/>
              <w:autoSpaceDE/>
              <w:autoSpaceDN/>
              <w:adjustRightInd/>
              <w:ind w:firstLine="0"/>
              <w:jc w:val="both"/>
              <w:rPr>
                <w:rFonts w:ascii="Times New Roman" w:eastAsia="Calibri" w:hAnsi="Times New Roman" w:cs="Times New Roman"/>
                <w:b/>
                <w:color w:val="000000"/>
                <w:sz w:val="24"/>
                <w:lang w:eastAsia="fi-FI"/>
              </w:rPr>
            </w:pPr>
            <w:r w:rsidRPr="00002C9F">
              <w:rPr>
                <w:rFonts w:ascii="Times New Roman" w:eastAsia="Calibri" w:hAnsi="Times New Roman" w:cs="Times New Roman"/>
                <w:b/>
                <w:color w:val="000000"/>
                <w:sz w:val="24"/>
                <w:lang w:eastAsia="fi-FI"/>
              </w:rPr>
              <w:t>Rangovo</w:t>
            </w:r>
            <w:r>
              <w:rPr>
                <w:rFonts w:ascii="Times New Roman" w:eastAsia="Calibri" w:hAnsi="Times New Roman" w:cs="Times New Roman"/>
                <w:b/>
                <w:color w:val="000000"/>
                <w:sz w:val="24"/>
                <w:lang w:eastAsia="fi-FI"/>
              </w:rPr>
              <w:t xml:space="preserve"> </w:t>
            </w:r>
            <w:r w:rsidRPr="00002C9F">
              <w:rPr>
                <w:rFonts w:ascii="Times New Roman" w:eastAsia="Calibri" w:hAnsi="Times New Roman" w:cs="Times New Roman"/>
                <w:b/>
                <w:color w:val="000000"/>
                <w:sz w:val="24"/>
                <w:lang w:eastAsia="fi-FI"/>
              </w:rPr>
              <w:t>įsipareigojimas</w:t>
            </w:r>
          </w:p>
        </w:tc>
      </w:tr>
      <w:tr w:rsidR="00002C9F" w:rsidRPr="00A06ABA" w14:paraId="7FD7D4B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9BA3CA2" w14:textId="77777777" w:rsidR="00002C9F" w:rsidRPr="00A06ABA" w:rsidRDefault="00002C9F"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36BD738" w14:textId="05773F6F" w:rsidR="00002C9F" w:rsidRPr="00002C9F" w:rsidRDefault="00002C9F" w:rsidP="00A06ABA">
            <w:pPr>
              <w:widowControl/>
              <w:autoSpaceDE/>
              <w:autoSpaceDN/>
              <w:adjustRightInd/>
              <w:ind w:firstLine="0"/>
              <w:jc w:val="both"/>
              <w:rPr>
                <w:rFonts w:ascii="Times New Roman" w:eastAsia="Calibri" w:hAnsi="Times New Roman" w:cs="Times New Roman"/>
                <w:b/>
                <w:i/>
                <w:iCs/>
                <w:color w:val="000000"/>
                <w:sz w:val="24"/>
                <w:lang w:eastAsia="fi-FI"/>
              </w:rPr>
            </w:pPr>
            <w:r>
              <w:rPr>
                <w:rFonts w:ascii="Times New Roman" w:eastAsia="Calibri" w:hAnsi="Times New Roman" w:cs="Times New Roman"/>
                <w:b/>
                <w:i/>
                <w:iCs/>
                <w:color w:val="000000"/>
                <w:sz w:val="24"/>
                <w:lang w:eastAsia="fi-FI"/>
              </w:rPr>
              <w:t xml:space="preserve">Pakeisti </w:t>
            </w:r>
            <w:r w:rsidRPr="00002C9F">
              <w:rPr>
                <w:rFonts w:ascii="Times New Roman" w:eastAsia="Calibri" w:hAnsi="Times New Roman" w:cs="Times New Roman"/>
                <w:b/>
                <w:i/>
                <w:iCs/>
                <w:color w:val="000000"/>
                <w:sz w:val="24"/>
                <w:lang w:eastAsia="fi-FI"/>
              </w:rPr>
              <w:t xml:space="preserve">5.3 punktą </w:t>
            </w:r>
            <w:r>
              <w:rPr>
                <w:rFonts w:ascii="Times New Roman" w:eastAsia="Calibri" w:hAnsi="Times New Roman" w:cs="Times New Roman"/>
                <w:b/>
                <w:i/>
                <w:iCs/>
                <w:color w:val="000000"/>
                <w:sz w:val="24"/>
                <w:lang w:eastAsia="fi-FI"/>
              </w:rPr>
              <w:t xml:space="preserve">ir išdėstyti </w:t>
            </w:r>
            <w:r w:rsidRPr="00002C9F">
              <w:rPr>
                <w:rFonts w:ascii="Times New Roman" w:eastAsia="Calibri" w:hAnsi="Times New Roman" w:cs="Times New Roman"/>
                <w:b/>
                <w:i/>
                <w:iCs/>
                <w:color w:val="000000"/>
                <w:sz w:val="24"/>
                <w:lang w:eastAsia="fi-FI"/>
              </w:rPr>
              <w:t>taip:</w:t>
            </w:r>
          </w:p>
          <w:p w14:paraId="6054E81C" w14:textId="77777777" w:rsidR="00002C9F" w:rsidRDefault="00002C9F" w:rsidP="00002C9F">
            <w:pPr>
              <w:widowControl/>
              <w:autoSpaceDE/>
              <w:autoSpaceDN/>
              <w:adjustRightInd/>
              <w:ind w:firstLine="0"/>
              <w:jc w:val="both"/>
              <w:rPr>
                <w:rFonts w:ascii="Times New Roman" w:eastAsia="Calibri" w:hAnsi="Times New Roman" w:cs="Times New Roman"/>
                <w:bCs/>
                <w:color w:val="000000"/>
                <w:sz w:val="24"/>
                <w:lang w:eastAsia="fi-FI"/>
              </w:rPr>
            </w:pPr>
            <w:r w:rsidRPr="00002C9F">
              <w:rPr>
                <w:rFonts w:ascii="Times New Roman" w:eastAsia="Calibri" w:hAnsi="Times New Roman" w:cs="Times New Roman"/>
                <w:bCs/>
                <w:color w:val="000000"/>
                <w:sz w:val="24"/>
                <w:lang w:eastAsia="fi-FI"/>
              </w:rPr>
              <w:t>Rangovas įsipareigoja, kad</w:t>
            </w:r>
            <w:r>
              <w:rPr>
                <w:rFonts w:ascii="Times New Roman" w:eastAsia="Calibri" w:hAnsi="Times New Roman" w:cs="Times New Roman"/>
                <w:bCs/>
                <w:color w:val="000000"/>
                <w:sz w:val="24"/>
                <w:lang w:eastAsia="fi-FI"/>
              </w:rPr>
              <w:t>:</w:t>
            </w:r>
          </w:p>
          <w:p w14:paraId="2D3BB6FE" w14:textId="66E7FE38" w:rsidR="00002C9F" w:rsidRPr="00002C9F" w:rsidRDefault="00002C9F" w:rsidP="00002C9F">
            <w:pPr>
              <w:pStyle w:val="Sraopastraipa"/>
              <w:numPr>
                <w:ilvl w:val="0"/>
                <w:numId w:val="43"/>
              </w:numPr>
              <w:jc w:val="both"/>
              <w:rPr>
                <w:rFonts w:ascii="Times New Roman" w:hAnsi="Times New Roman"/>
                <w:bCs/>
                <w:color w:val="000000"/>
                <w:sz w:val="24"/>
                <w:lang w:eastAsia="fi-FI"/>
              </w:rPr>
            </w:pPr>
            <w:r w:rsidRPr="00002C9F">
              <w:rPr>
                <w:rFonts w:ascii="Times New Roman" w:hAnsi="Times New Roman"/>
                <w:bCs/>
                <w:color w:val="000000"/>
                <w:sz w:val="24"/>
                <w:lang w:eastAsia="fi-FI"/>
              </w:rPr>
              <w:t>projektas, Rangovo dokumentai, atlikimas ir baigti Darbai atitiks</w:t>
            </w:r>
            <w:r w:rsidRPr="00002C9F">
              <w:rPr>
                <w:rFonts w:ascii="Times New Roman" w:hAnsi="Times New Roman"/>
                <w:bCs/>
                <w:color w:val="000000"/>
                <w:sz w:val="24"/>
                <w:lang w:eastAsia="fi-FI"/>
              </w:rPr>
              <w:t xml:space="preserve"> </w:t>
            </w:r>
            <w:r w:rsidRPr="00002C9F">
              <w:rPr>
                <w:rFonts w:ascii="Times New Roman" w:hAnsi="Times New Roman"/>
                <w:bCs/>
                <w:color w:val="000000"/>
                <w:sz w:val="24"/>
                <w:lang w:eastAsia="fi-FI"/>
              </w:rPr>
              <w:t>šalies galiojančius įstatymus ir</w:t>
            </w:r>
            <w:r w:rsidRPr="00002C9F">
              <w:rPr>
                <w:rFonts w:ascii="Times New Roman" w:hAnsi="Times New Roman"/>
                <w:bCs/>
                <w:color w:val="000000"/>
                <w:sz w:val="24"/>
                <w:lang w:eastAsia="fi-FI"/>
              </w:rPr>
              <w:t xml:space="preserve"> </w:t>
            </w:r>
            <w:r w:rsidRPr="00002C9F">
              <w:rPr>
                <w:rFonts w:ascii="Times New Roman" w:hAnsi="Times New Roman"/>
                <w:bCs/>
                <w:color w:val="000000"/>
                <w:sz w:val="24"/>
                <w:lang w:eastAsia="fi-FI"/>
              </w:rPr>
              <w:t>Sutartį sudarančius dokumentus, pakeistus arba pataisytus darant Pakeitimus</w:t>
            </w:r>
            <w:r w:rsidRPr="00002C9F">
              <w:rPr>
                <w:rFonts w:ascii="Times New Roman" w:hAnsi="Times New Roman"/>
                <w:bCs/>
                <w:color w:val="000000"/>
                <w:sz w:val="24"/>
                <w:lang w:eastAsia="fi-FI"/>
              </w:rPr>
              <w:t>;</w:t>
            </w:r>
          </w:p>
          <w:p w14:paraId="43298B1C" w14:textId="1670F8D7" w:rsidR="00002C9F" w:rsidRDefault="00E45E17" w:rsidP="00002C9F">
            <w:pPr>
              <w:pStyle w:val="Sraopastraipa"/>
              <w:numPr>
                <w:ilvl w:val="0"/>
                <w:numId w:val="43"/>
              </w:numPr>
              <w:jc w:val="both"/>
              <w:rPr>
                <w:rFonts w:ascii="Times New Roman" w:hAnsi="Times New Roman"/>
                <w:bCs/>
                <w:color w:val="000000"/>
                <w:sz w:val="24"/>
                <w:lang w:eastAsia="fi-FI"/>
              </w:rPr>
            </w:pPr>
            <w:r w:rsidRPr="00E45E17">
              <w:rPr>
                <w:rFonts w:ascii="Times New Roman" w:hAnsi="Times New Roman"/>
                <w:bCs/>
                <w:color w:val="000000"/>
                <w:sz w:val="24"/>
                <w:lang w:eastAsia="fi-FI"/>
              </w:rPr>
              <w:t xml:space="preserve">per </w:t>
            </w:r>
            <w:r>
              <w:rPr>
                <w:rFonts w:ascii="Times New Roman" w:hAnsi="Times New Roman"/>
                <w:bCs/>
                <w:color w:val="000000"/>
                <w:sz w:val="24"/>
                <w:lang w:eastAsia="fi-FI"/>
              </w:rPr>
              <w:t>5 darbo dienas</w:t>
            </w:r>
            <w:r w:rsidRPr="00E45E17">
              <w:rPr>
                <w:rFonts w:ascii="Times New Roman" w:hAnsi="Times New Roman"/>
                <w:bCs/>
                <w:color w:val="000000"/>
                <w:sz w:val="24"/>
                <w:lang w:eastAsia="fi-FI"/>
              </w:rPr>
              <w:t xml:space="preserve"> nuo sutarties sudarymo pagal Užsakovo informacijos reikalavimus (EIR) parengti statinio informacinio modeliavimo projekto detalųjį vykdymo planą (BEP) ir jį suderinti su Užsakovu.</w:t>
            </w:r>
            <w:r>
              <w:rPr>
                <w:rFonts w:ascii="Times New Roman" w:hAnsi="Times New Roman"/>
                <w:bCs/>
                <w:color w:val="000000"/>
                <w:sz w:val="24"/>
                <w:lang w:eastAsia="fi-FI"/>
              </w:rPr>
              <w:t xml:space="preserve"> </w:t>
            </w:r>
            <w:r w:rsidRPr="00E45E17">
              <w:rPr>
                <w:rFonts w:ascii="Times New Roman" w:hAnsi="Times New Roman"/>
                <w:bCs/>
                <w:color w:val="000000"/>
                <w:sz w:val="24"/>
                <w:lang w:eastAsia="fi-FI"/>
              </w:rPr>
              <w:t xml:space="preserve">Užsakovui pateikus pastabas, pasiūlymus statinio informacinio modeliavimo projekto detaliojo vykdymo plano (BEP) projektui, Tiekėjas privalo per </w:t>
            </w:r>
            <w:r>
              <w:rPr>
                <w:rFonts w:ascii="Times New Roman" w:hAnsi="Times New Roman"/>
                <w:bCs/>
                <w:color w:val="000000"/>
                <w:sz w:val="24"/>
                <w:lang w:eastAsia="fi-FI"/>
              </w:rPr>
              <w:t>5</w:t>
            </w:r>
            <w:r w:rsidRPr="00E45E17">
              <w:rPr>
                <w:rFonts w:ascii="Times New Roman" w:hAnsi="Times New Roman"/>
                <w:bCs/>
                <w:color w:val="000000"/>
                <w:sz w:val="24"/>
                <w:lang w:eastAsia="fi-FI"/>
              </w:rPr>
              <w:t xml:space="preserve"> darbo dienas jį patikslinti ir teikti jį tolesniam derinimui Užsakovui. Galutinis statinio informacinio modeliavimo projekto detalusis vykdymo planas (BEP) turi būti suderintas su Užsakovu ir jo patvirtintas ne vėliau kaip per </w:t>
            </w:r>
            <w:r>
              <w:rPr>
                <w:rFonts w:ascii="Times New Roman" w:hAnsi="Times New Roman"/>
                <w:bCs/>
                <w:color w:val="000000"/>
                <w:sz w:val="24"/>
                <w:lang w:eastAsia="fi-FI"/>
              </w:rPr>
              <w:t>5</w:t>
            </w:r>
            <w:r w:rsidRPr="00E45E17">
              <w:rPr>
                <w:rFonts w:ascii="Times New Roman" w:hAnsi="Times New Roman"/>
                <w:bCs/>
                <w:color w:val="000000"/>
                <w:sz w:val="24"/>
                <w:lang w:eastAsia="fi-FI"/>
              </w:rPr>
              <w:t xml:space="preserve"> darbo dienų;</w:t>
            </w:r>
          </w:p>
          <w:p w14:paraId="27DF0863" w14:textId="07070F6C" w:rsidR="00E45E17" w:rsidRDefault="00E45E17" w:rsidP="00002C9F">
            <w:pPr>
              <w:pStyle w:val="Sraopastraipa"/>
              <w:numPr>
                <w:ilvl w:val="0"/>
                <w:numId w:val="43"/>
              </w:numPr>
              <w:jc w:val="both"/>
              <w:rPr>
                <w:rFonts w:ascii="Times New Roman" w:hAnsi="Times New Roman"/>
                <w:bCs/>
                <w:color w:val="000000"/>
                <w:sz w:val="24"/>
                <w:lang w:eastAsia="fi-FI"/>
              </w:rPr>
            </w:pPr>
            <w:r w:rsidRPr="00E45E17">
              <w:rPr>
                <w:rFonts w:ascii="Times New Roman" w:hAnsi="Times New Roman"/>
                <w:bCs/>
                <w:color w:val="000000"/>
                <w:sz w:val="24"/>
                <w:lang w:eastAsia="fi-FI"/>
              </w:rPr>
              <w:t>organizuoti mokymus, numatytus Užsakovo informacijos reikalavimuose;</w:t>
            </w:r>
          </w:p>
          <w:p w14:paraId="6F30A590" w14:textId="34E7685E" w:rsidR="00E45E17" w:rsidRDefault="00E45E17" w:rsidP="00002C9F">
            <w:pPr>
              <w:pStyle w:val="Sraopastraipa"/>
              <w:numPr>
                <w:ilvl w:val="0"/>
                <w:numId w:val="43"/>
              </w:numPr>
              <w:jc w:val="both"/>
              <w:rPr>
                <w:rFonts w:ascii="Times New Roman" w:hAnsi="Times New Roman"/>
                <w:bCs/>
                <w:color w:val="000000"/>
                <w:sz w:val="24"/>
                <w:lang w:eastAsia="fi-FI"/>
              </w:rPr>
            </w:pPr>
            <w:r w:rsidRPr="00E45E17">
              <w:rPr>
                <w:rFonts w:ascii="Times New Roman" w:hAnsi="Times New Roman"/>
                <w:bCs/>
                <w:color w:val="000000"/>
                <w:sz w:val="24"/>
                <w:lang w:eastAsia="fi-FI"/>
              </w:rPr>
              <w:t>suderinus su Užsakovu statinio informacinio modeliavimo projekto detaliojo vykdymo plano (BEP) atitiktį Užsakovo informacijos reikalavimams jį pasirašyti;</w:t>
            </w:r>
          </w:p>
          <w:p w14:paraId="5F920B72" w14:textId="77777777" w:rsidR="00E45E17" w:rsidRDefault="00E45E17" w:rsidP="00002C9F">
            <w:pPr>
              <w:pStyle w:val="Sraopastraipa"/>
              <w:numPr>
                <w:ilvl w:val="0"/>
                <w:numId w:val="43"/>
              </w:numPr>
              <w:jc w:val="both"/>
              <w:rPr>
                <w:rFonts w:ascii="Times New Roman" w:hAnsi="Times New Roman"/>
                <w:bCs/>
                <w:color w:val="000000"/>
                <w:sz w:val="24"/>
                <w:lang w:eastAsia="fi-FI"/>
              </w:rPr>
            </w:pPr>
            <w:r w:rsidRPr="00E45E17">
              <w:rPr>
                <w:rFonts w:ascii="Times New Roman" w:hAnsi="Times New Roman"/>
                <w:bCs/>
                <w:color w:val="000000"/>
                <w:sz w:val="24"/>
                <w:lang w:eastAsia="fi-FI"/>
              </w:rPr>
              <w:t>rengiant, pateikiant, dalijantis, skelbiant statinio informacijos modelio informaciją ar atliekant kitus veiksmus, susijusius su statinio informacijos modelio informacija, laikytis Užsakovo informacijos reikalavimų (EIR);</w:t>
            </w:r>
          </w:p>
          <w:p w14:paraId="3E44D33A" w14:textId="77777777" w:rsidR="00E45E17" w:rsidRDefault="00E45E17" w:rsidP="00002C9F">
            <w:pPr>
              <w:pStyle w:val="Sraopastraipa"/>
              <w:numPr>
                <w:ilvl w:val="0"/>
                <w:numId w:val="43"/>
              </w:numPr>
              <w:jc w:val="both"/>
              <w:rPr>
                <w:rFonts w:ascii="Times New Roman" w:hAnsi="Times New Roman"/>
                <w:bCs/>
                <w:color w:val="000000"/>
                <w:sz w:val="24"/>
                <w:lang w:eastAsia="fi-FI"/>
              </w:rPr>
            </w:pPr>
            <w:r w:rsidRPr="00E45E17">
              <w:rPr>
                <w:rFonts w:ascii="Times New Roman" w:hAnsi="Times New Roman"/>
                <w:bCs/>
                <w:color w:val="000000"/>
                <w:sz w:val="24"/>
                <w:lang w:eastAsia="fi-FI"/>
              </w:rPr>
              <w:t>naudojant trečiųjų asmenų sukurtą, paskelbtą ar pateiktą su Projektu susijusią informaciją laikytis Užsakovo informacijos reikalavimų (EIR);</w:t>
            </w:r>
          </w:p>
          <w:p w14:paraId="2F194AB6" w14:textId="77777777" w:rsidR="00E45E17" w:rsidRDefault="00E45E17" w:rsidP="00002C9F">
            <w:pPr>
              <w:pStyle w:val="Sraopastraipa"/>
              <w:numPr>
                <w:ilvl w:val="0"/>
                <w:numId w:val="43"/>
              </w:numPr>
              <w:jc w:val="both"/>
              <w:rPr>
                <w:rFonts w:ascii="Times New Roman" w:hAnsi="Times New Roman"/>
                <w:bCs/>
                <w:color w:val="000000"/>
                <w:sz w:val="24"/>
                <w:lang w:eastAsia="fi-FI"/>
              </w:rPr>
            </w:pPr>
            <w:r w:rsidRPr="00E45E17">
              <w:rPr>
                <w:rFonts w:ascii="Times New Roman" w:hAnsi="Times New Roman"/>
                <w:bCs/>
                <w:color w:val="000000"/>
                <w:sz w:val="24"/>
                <w:lang w:eastAsia="fi-FI"/>
              </w:rPr>
              <w:t>atliekant statinio informacijos modelio kūrimo darbus nepažeisti trečiųjų asmenų intelektinės nuosavybės bei licencijavimo sąlygų ir (arba) asmens duomenų saugumo reikalavimų;</w:t>
            </w:r>
          </w:p>
          <w:p w14:paraId="5C8B9F50" w14:textId="00EC6D35" w:rsidR="00E45E17" w:rsidRDefault="00E45E17" w:rsidP="00002C9F">
            <w:pPr>
              <w:pStyle w:val="Sraopastraipa"/>
              <w:numPr>
                <w:ilvl w:val="0"/>
                <w:numId w:val="43"/>
              </w:numPr>
              <w:jc w:val="both"/>
              <w:rPr>
                <w:rFonts w:ascii="Times New Roman" w:hAnsi="Times New Roman"/>
                <w:bCs/>
                <w:color w:val="000000"/>
                <w:sz w:val="24"/>
                <w:lang w:eastAsia="fi-FI"/>
              </w:rPr>
            </w:pPr>
            <w:r w:rsidRPr="00E45E17">
              <w:rPr>
                <w:rFonts w:ascii="Times New Roman" w:hAnsi="Times New Roman"/>
                <w:bCs/>
                <w:color w:val="000000"/>
                <w:sz w:val="24"/>
                <w:lang w:eastAsia="fi-FI"/>
              </w:rPr>
              <w:t xml:space="preserve">per </w:t>
            </w:r>
            <w:r w:rsidR="00140932" w:rsidRPr="00140932">
              <w:rPr>
                <w:rFonts w:ascii="Times New Roman" w:hAnsi="Times New Roman"/>
                <w:bCs/>
                <w:color w:val="000000"/>
                <w:sz w:val="24"/>
                <w:lang w:eastAsia="fi-FI"/>
              </w:rPr>
              <w:t xml:space="preserve">5 darbo dienas </w:t>
            </w:r>
            <w:r w:rsidRPr="00E45E17">
              <w:rPr>
                <w:rFonts w:ascii="Times New Roman" w:hAnsi="Times New Roman"/>
                <w:bCs/>
                <w:color w:val="000000"/>
                <w:sz w:val="24"/>
                <w:lang w:eastAsia="fi-FI"/>
              </w:rPr>
              <w:t>nuo sutarties sudarymo paskirti Užsakovo informacijos reikalavimuose nurodytus atsakingus asmenis visam Sutarties galiojimo laikotarpiui ir informuoti apie jų paskyrimą Užsakovą;</w:t>
            </w:r>
          </w:p>
          <w:p w14:paraId="747EDA4F" w14:textId="6062BAAD" w:rsidR="00E45E17" w:rsidRDefault="00E45E17" w:rsidP="00002C9F">
            <w:pPr>
              <w:pStyle w:val="Sraopastraipa"/>
              <w:numPr>
                <w:ilvl w:val="0"/>
                <w:numId w:val="43"/>
              </w:numPr>
              <w:jc w:val="both"/>
              <w:rPr>
                <w:rFonts w:ascii="Times New Roman" w:hAnsi="Times New Roman"/>
                <w:bCs/>
                <w:color w:val="000000"/>
                <w:sz w:val="24"/>
                <w:lang w:eastAsia="fi-FI"/>
              </w:rPr>
            </w:pPr>
            <w:r w:rsidRPr="00E45E17">
              <w:rPr>
                <w:rFonts w:ascii="Times New Roman" w:hAnsi="Times New Roman"/>
                <w:bCs/>
                <w:color w:val="000000"/>
                <w:sz w:val="24"/>
                <w:lang w:eastAsia="fi-FI"/>
              </w:rPr>
              <w:t xml:space="preserve">per </w:t>
            </w:r>
            <w:r w:rsidR="00140932" w:rsidRPr="00140932">
              <w:rPr>
                <w:rFonts w:ascii="Times New Roman" w:hAnsi="Times New Roman"/>
                <w:bCs/>
                <w:color w:val="000000"/>
                <w:sz w:val="24"/>
                <w:lang w:eastAsia="fi-FI"/>
              </w:rPr>
              <w:t xml:space="preserve">5 darbo dienas </w:t>
            </w:r>
            <w:r w:rsidRPr="00E45E17">
              <w:rPr>
                <w:rFonts w:ascii="Times New Roman" w:hAnsi="Times New Roman"/>
                <w:bCs/>
                <w:color w:val="000000"/>
                <w:sz w:val="24"/>
                <w:lang w:eastAsia="fi-FI"/>
              </w:rPr>
              <w:t>nuo sutarties sudarymo pateikti Užsakovui sąrašą asmenų, kuriems turi būti suteikta prieiga prie bendrosios duomenų aplinkos, užtikrinti, kad su jais būtų pasirašytas konfidencialumo pasižadėjimas;</w:t>
            </w:r>
          </w:p>
          <w:p w14:paraId="45FEAAA0" w14:textId="77777777" w:rsidR="00E45E17" w:rsidRDefault="00E45E17" w:rsidP="00002C9F">
            <w:pPr>
              <w:pStyle w:val="Sraopastraipa"/>
              <w:numPr>
                <w:ilvl w:val="0"/>
                <w:numId w:val="43"/>
              </w:numPr>
              <w:jc w:val="both"/>
              <w:rPr>
                <w:rFonts w:ascii="Times New Roman" w:hAnsi="Times New Roman"/>
                <w:bCs/>
                <w:color w:val="000000"/>
                <w:sz w:val="24"/>
                <w:lang w:eastAsia="fi-FI"/>
              </w:rPr>
            </w:pPr>
            <w:r w:rsidRPr="00E45E17">
              <w:rPr>
                <w:rFonts w:ascii="Times New Roman" w:hAnsi="Times New Roman"/>
                <w:bCs/>
                <w:color w:val="000000"/>
                <w:sz w:val="24"/>
                <w:lang w:eastAsia="fi-FI"/>
              </w:rPr>
              <w:t>nurodyti Užsakovui, kokia informacija yra laikytina konfidencialia, bei asmenis, kurie turi teisę su tokia informacija dirbti, taip pat kada ir kokiu būdu konfidenciali informacija turi būti sunaikinta;</w:t>
            </w:r>
          </w:p>
          <w:p w14:paraId="33431C3D" w14:textId="02C82080" w:rsidR="00E45E17" w:rsidRDefault="00E45E17" w:rsidP="00002C9F">
            <w:pPr>
              <w:pStyle w:val="Sraopastraipa"/>
              <w:numPr>
                <w:ilvl w:val="0"/>
                <w:numId w:val="43"/>
              </w:numPr>
              <w:jc w:val="both"/>
              <w:rPr>
                <w:rFonts w:ascii="Times New Roman" w:hAnsi="Times New Roman"/>
                <w:bCs/>
                <w:color w:val="000000"/>
                <w:sz w:val="24"/>
                <w:lang w:eastAsia="fi-FI"/>
              </w:rPr>
            </w:pPr>
            <w:r w:rsidRPr="00E45E17">
              <w:rPr>
                <w:rFonts w:ascii="Times New Roman" w:hAnsi="Times New Roman"/>
                <w:bCs/>
                <w:color w:val="000000"/>
                <w:sz w:val="24"/>
                <w:lang w:eastAsia="fi-FI"/>
              </w:rPr>
              <w:t xml:space="preserve">nedelsiant, bet ne vėliau kaip </w:t>
            </w:r>
            <w:r w:rsidR="00140932" w:rsidRPr="00140932">
              <w:rPr>
                <w:rFonts w:ascii="Times New Roman" w:hAnsi="Times New Roman"/>
                <w:bCs/>
                <w:color w:val="000000"/>
                <w:sz w:val="24"/>
                <w:lang w:eastAsia="fi-FI"/>
              </w:rPr>
              <w:t xml:space="preserve">5 darbo dienas </w:t>
            </w:r>
            <w:r w:rsidRPr="00E45E17">
              <w:rPr>
                <w:rFonts w:ascii="Times New Roman" w:hAnsi="Times New Roman"/>
                <w:bCs/>
                <w:color w:val="000000"/>
                <w:sz w:val="24"/>
                <w:lang w:eastAsia="fi-FI"/>
              </w:rPr>
              <w:t>informuoti Užsakovą apie IT programinės ir (ar) techninės įrangos gedimus, kurie daro įtaką sutarties vykdymui;</w:t>
            </w:r>
          </w:p>
          <w:p w14:paraId="4C71EEB9" w14:textId="1522E238" w:rsidR="00E45E17" w:rsidRDefault="00E45E17" w:rsidP="00002C9F">
            <w:pPr>
              <w:pStyle w:val="Sraopastraipa"/>
              <w:numPr>
                <w:ilvl w:val="0"/>
                <w:numId w:val="43"/>
              </w:numPr>
              <w:jc w:val="both"/>
              <w:rPr>
                <w:rFonts w:ascii="Times New Roman" w:hAnsi="Times New Roman"/>
                <w:bCs/>
                <w:color w:val="000000"/>
                <w:sz w:val="24"/>
                <w:lang w:eastAsia="fi-FI"/>
              </w:rPr>
            </w:pPr>
            <w:r w:rsidRPr="00E45E17">
              <w:rPr>
                <w:rFonts w:ascii="Times New Roman" w:hAnsi="Times New Roman"/>
                <w:bCs/>
                <w:color w:val="000000"/>
                <w:sz w:val="24"/>
                <w:lang w:eastAsia="fi-FI"/>
              </w:rPr>
              <w:t xml:space="preserve">įvykdžius sutarties sąlygas, per </w:t>
            </w:r>
            <w:r w:rsidR="00140932" w:rsidRPr="00140932">
              <w:rPr>
                <w:rFonts w:ascii="Times New Roman" w:hAnsi="Times New Roman"/>
                <w:bCs/>
                <w:color w:val="000000"/>
                <w:sz w:val="24"/>
                <w:lang w:eastAsia="fi-FI"/>
              </w:rPr>
              <w:t xml:space="preserve">5 darbo dienas </w:t>
            </w:r>
            <w:r w:rsidRPr="00E45E17">
              <w:rPr>
                <w:rFonts w:ascii="Times New Roman" w:hAnsi="Times New Roman"/>
                <w:bCs/>
                <w:color w:val="000000"/>
                <w:sz w:val="24"/>
                <w:lang w:eastAsia="fi-FI"/>
              </w:rPr>
              <w:t>Užsakovui perduodamas statinio informacinis modelis ir su juo susijusi medžiaga Užsakovo informacijos reikalavimų (EIR) dokumente nustatyta tvarka. Pasibaigus sutarčiai, prisijungimai prie bendrosios duomenų aplinkos turi būti panaikinami ne anksčiau kaip po mėnesio, nebent sutarties šalys sutarė kitaip;</w:t>
            </w:r>
          </w:p>
          <w:p w14:paraId="5E7A28DF" w14:textId="77777777" w:rsidR="00E45E17" w:rsidRDefault="00E45E17" w:rsidP="00002C9F">
            <w:pPr>
              <w:pStyle w:val="Sraopastraipa"/>
              <w:numPr>
                <w:ilvl w:val="0"/>
                <w:numId w:val="43"/>
              </w:numPr>
              <w:jc w:val="both"/>
              <w:rPr>
                <w:rFonts w:ascii="Times New Roman" w:hAnsi="Times New Roman"/>
                <w:bCs/>
                <w:color w:val="000000"/>
                <w:sz w:val="24"/>
                <w:lang w:eastAsia="fi-FI"/>
              </w:rPr>
            </w:pPr>
            <w:r w:rsidRPr="00E45E17">
              <w:rPr>
                <w:rFonts w:ascii="Times New Roman" w:hAnsi="Times New Roman"/>
                <w:bCs/>
                <w:color w:val="000000"/>
                <w:sz w:val="24"/>
                <w:lang w:eastAsia="fi-FI"/>
              </w:rPr>
              <w:t>prieigą prie bendrosios duomenų aplinkos tretiesiems asmenims galima suteikti tik suderinus su Užsakovu;</w:t>
            </w:r>
          </w:p>
          <w:p w14:paraId="68B4EC3D" w14:textId="764D38DC" w:rsidR="00E45E17" w:rsidRPr="00002C9F" w:rsidRDefault="00E45E17" w:rsidP="00002C9F">
            <w:pPr>
              <w:pStyle w:val="Sraopastraipa"/>
              <w:numPr>
                <w:ilvl w:val="0"/>
                <w:numId w:val="43"/>
              </w:numPr>
              <w:jc w:val="both"/>
              <w:rPr>
                <w:rFonts w:ascii="Times New Roman" w:hAnsi="Times New Roman"/>
                <w:bCs/>
                <w:color w:val="000000"/>
                <w:sz w:val="24"/>
                <w:lang w:eastAsia="fi-FI"/>
              </w:rPr>
            </w:pPr>
            <w:r w:rsidRPr="00E45E17">
              <w:rPr>
                <w:rFonts w:ascii="Times New Roman" w:hAnsi="Times New Roman"/>
                <w:bCs/>
                <w:color w:val="000000"/>
                <w:sz w:val="24"/>
                <w:lang w:eastAsia="fi-FI"/>
              </w:rPr>
              <w:lastRenderedPageBreak/>
              <w:t>naudoti tik licencijuotą programinę įrangą visą sutarties vykdymo laikotarpį. Užsakovui pareikalavus, per 5 darbo dienas pateikti dokumentus, įrodančius, kad naudojasi legalia programine įranga (BIM programinės įrangos įsigijimo, nuomos ar licenciją suteikiančios sutarties kopiją arba programinės įrangos tiekėjo patvirtintą raštą)</w:t>
            </w:r>
            <w:r>
              <w:rPr>
                <w:rFonts w:ascii="Times New Roman" w:hAnsi="Times New Roman"/>
                <w:bCs/>
                <w:color w:val="000000"/>
                <w:sz w:val="24"/>
                <w:lang w:eastAsia="fi-FI"/>
              </w:rPr>
              <w:t>.</w:t>
            </w:r>
          </w:p>
        </w:tc>
      </w:tr>
      <w:tr w:rsidR="00A06ABA" w:rsidRPr="00A06ABA" w14:paraId="31EB501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FA9BDCA"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lastRenderedPageBreak/>
              <w:t>5.7 punktas</w:t>
            </w:r>
          </w:p>
        </w:tc>
        <w:tc>
          <w:tcPr>
            <w:tcW w:w="7942" w:type="dxa"/>
            <w:gridSpan w:val="2"/>
            <w:tcBorders>
              <w:top w:val="single" w:sz="4" w:space="0" w:color="auto"/>
              <w:left w:val="single" w:sz="4" w:space="0" w:color="auto"/>
              <w:bottom w:val="single" w:sz="4" w:space="0" w:color="auto"/>
              <w:right w:val="single" w:sz="4" w:space="0" w:color="auto"/>
            </w:tcBorders>
          </w:tcPr>
          <w:p w14:paraId="6DE2D3FC"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color w:val="000000"/>
                <w:sz w:val="24"/>
                <w:lang w:eastAsia="fi-FI"/>
              </w:rPr>
              <w:t>Naudojimo ir priežiūros instrukcijos</w:t>
            </w:r>
          </w:p>
        </w:tc>
      </w:tr>
      <w:tr w:rsidR="00A06ABA" w:rsidRPr="00A06ABA" w14:paraId="1D9E956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B6BC78A"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0D2BC6B" w14:textId="77777777" w:rsidR="00A06ABA" w:rsidRPr="00A06ABA" w:rsidRDefault="00A06ABA" w:rsidP="00A06ABA">
            <w:pPr>
              <w:widowControl/>
              <w:autoSpaceDE/>
              <w:autoSpaceDN/>
              <w:adjustRightInd/>
              <w:ind w:firstLine="0"/>
              <w:jc w:val="both"/>
              <w:rPr>
                <w:rFonts w:ascii="Times New Roman" w:eastAsia="Calibri" w:hAnsi="Times New Roman" w:cs="Times New Roman"/>
                <w:b/>
                <w:bCs/>
                <w:i/>
                <w:sz w:val="24"/>
                <w:lang w:eastAsia="fi-FI"/>
              </w:rPr>
            </w:pPr>
            <w:r w:rsidRPr="00A06ABA">
              <w:rPr>
                <w:rFonts w:ascii="Times New Roman" w:eastAsia="Calibri" w:hAnsi="Times New Roman" w:cs="Times New Roman"/>
                <w:b/>
                <w:i/>
                <w:sz w:val="24"/>
                <w:lang w:eastAsia="fi-FI"/>
              </w:rPr>
              <w:t>Pakeisti 5.7 punkto pavadinimą į „</w:t>
            </w:r>
            <w:r w:rsidRPr="00A06ABA">
              <w:rPr>
                <w:rFonts w:ascii="Times New Roman" w:eastAsia="Calibri" w:hAnsi="Times New Roman" w:cs="Times New Roman"/>
                <w:b/>
                <w:bCs/>
                <w:i/>
                <w:sz w:val="24"/>
                <w:lang w:eastAsia="fi-FI"/>
              </w:rPr>
              <w:t>Eksploatacijos ir priežiūros instrukcijos“ ir jį išdėstyti taip:</w:t>
            </w:r>
          </w:p>
          <w:p w14:paraId="0F93330F" w14:textId="77777777" w:rsidR="00A06ABA" w:rsidRPr="00A06ABA" w:rsidRDefault="00A06ABA" w:rsidP="00A06ABA">
            <w:pPr>
              <w:widowControl/>
              <w:autoSpaceDE/>
              <w:autoSpaceDN/>
              <w:adjustRightInd/>
              <w:ind w:right="-17" w:firstLine="0"/>
              <w:jc w:val="both"/>
              <w:rPr>
                <w:rFonts w:ascii="Times New Roman" w:eastAsia="Calibri" w:hAnsi="Times New Roman" w:cs="Times New Roman"/>
                <w:snapToGrid w:val="0"/>
                <w:sz w:val="24"/>
                <w:lang w:eastAsia="fi-FI"/>
              </w:rPr>
            </w:pPr>
            <w:r w:rsidRPr="00A06ABA">
              <w:rPr>
                <w:rFonts w:ascii="Times New Roman" w:eastAsia="Calibri" w:hAnsi="Times New Roman" w:cs="Times New Roman"/>
                <w:snapToGrid w:val="0"/>
                <w:sz w:val="24"/>
                <w:lang w:eastAsia="fi-FI"/>
              </w:rPr>
              <w:t xml:space="preserve">Rangovas turi pateikti Užsakovui tris (3) kopijas Eksploatacijos ir Priežiūros instrukcijų lietuvių kalba. Instrukcijose turi būti išsamiai aprašytas sumontuotų įrenginių eksploatavimas ir priežiūra, įskaitant visą mechaninę ir elektros įrangą, kuri buvo įrengta pagal šią sutartį. Kartu turi būti pateikti minėtos įrangos techniniai pasai. </w:t>
            </w:r>
          </w:p>
          <w:p w14:paraId="1D1A864A" w14:textId="77777777" w:rsidR="00A06ABA" w:rsidRPr="00A06ABA" w:rsidRDefault="00A06ABA" w:rsidP="00A06ABA">
            <w:pPr>
              <w:widowControl/>
              <w:autoSpaceDE/>
              <w:autoSpaceDN/>
              <w:adjustRightInd/>
              <w:ind w:right="-17"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snapToGrid w:val="0"/>
                <w:sz w:val="24"/>
                <w:lang w:eastAsia="fi-FI"/>
              </w:rPr>
              <w:t>Detalūs reikalavimai dėl eksploatacijos ir priežiūros instrukcijų pateikiami sutarties dalyje „Užsakovo reikalavimai“.</w:t>
            </w:r>
          </w:p>
        </w:tc>
      </w:tr>
      <w:tr w:rsidR="00A06ABA" w:rsidRPr="00A06ABA" w14:paraId="517976A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67D780EA"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40" w:name="_Toc128826830"/>
            <w:bookmarkStart w:id="41" w:name="_Toc140564098"/>
            <w:bookmarkStart w:id="42" w:name="_Toc143077373"/>
            <w:bookmarkStart w:id="43" w:name="_Toc143518395"/>
            <w:bookmarkStart w:id="44" w:name="_Toc143677751"/>
            <w:bookmarkStart w:id="45" w:name="_Toc217377178"/>
            <w:r w:rsidRPr="00A06ABA">
              <w:rPr>
                <w:rFonts w:ascii="Times New Roman" w:eastAsia="Calibri" w:hAnsi="Times New Roman" w:cs="Times New Roman"/>
                <w:b/>
                <w:sz w:val="24"/>
                <w:lang w:eastAsia="fi-FI"/>
              </w:rPr>
              <w:t>6 straipsnis. Tarnautojai ir darbininkai</w:t>
            </w:r>
            <w:bookmarkEnd w:id="40"/>
            <w:bookmarkEnd w:id="41"/>
            <w:bookmarkEnd w:id="42"/>
            <w:bookmarkEnd w:id="43"/>
            <w:bookmarkEnd w:id="44"/>
            <w:bookmarkEnd w:id="45"/>
          </w:p>
        </w:tc>
      </w:tr>
      <w:tr w:rsidR="00A06ABA" w:rsidRPr="00A06ABA" w14:paraId="0EFA59E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BCB0412"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6.5 punktas</w:t>
            </w:r>
          </w:p>
        </w:tc>
        <w:tc>
          <w:tcPr>
            <w:tcW w:w="7942" w:type="dxa"/>
            <w:gridSpan w:val="2"/>
            <w:tcBorders>
              <w:top w:val="single" w:sz="4" w:space="0" w:color="auto"/>
              <w:left w:val="single" w:sz="4" w:space="0" w:color="auto"/>
              <w:bottom w:val="single" w:sz="4" w:space="0" w:color="auto"/>
              <w:right w:val="single" w:sz="4" w:space="0" w:color="auto"/>
            </w:tcBorders>
          </w:tcPr>
          <w:p w14:paraId="766800F9"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bookmarkStart w:id="46" w:name="darbo_valandos"/>
            <w:r w:rsidRPr="00A06ABA">
              <w:rPr>
                <w:rFonts w:ascii="Times New Roman" w:eastAsia="Calibri" w:hAnsi="Times New Roman" w:cs="Times New Roman"/>
                <w:b/>
                <w:sz w:val="24"/>
                <w:lang w:eastAsia="fi-FI"/>
              </w:rPr>
              <w:t>Darbo valandos</w:t>
            </w:r>
            <w:bookmarkEnd w:id="46"/>
          </w:p>
        </w:tc>
      </w:tr>
      <w:tr w:rsidR="00A06ABA" w:rsidRPr="00A06ABA" w14:paraId="08A4427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556C54F"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CDC46DB"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6.5 punktą:</w:t>
            </w:r>
          </w:p>
          <w:p w14:paraId="099733A0"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Darbo valandos nustatomos vadovaujantis Lietuvos Respublikos darbo kodeksu.  Nacionalinės bei švenčių dienos – nedarbo dienos. </w:t>
            </w:r>
          </w:p>
        </w:tc>
      </w:tr>
      <w:tr w:rsidR="00A06ABA" w:rsidRPr="00A06ABA" w14:paraId="3F8E881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09691B2"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6.9 punktas</w:t>
            </w:r>
          </w:p>
        </w:tc>
        <w:tc>
          <w:tcPr>
            <w:tcW w:w="7942" w:type="dxa"/>
            <w:gridSpan w:val="2"/>
            <w:tcBorders>
              <w:top w:val="single" w:sz="4" w:space="0" w:color="auto"/>
              <w:left w:val="single" w:sz="4" w:space="0" w:color="auto"/>
              <w:bottom w:val="single" w:sz="4" w:space="0" w:color="auto"/>
              <w:right w:val="single" w:sz="4" w:space="0" w:color="auto"/>
            </w:tcBorders>
          </w:tcPr>
          <w:p w14:paraId="4B60118F"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Rangovo personalas</w:t>
            </w:r>
          </w:p>
        </w:tc>
      </w:tr>
      <w:tr w:rsidR="00A06ABA" w:rsidRPr="00A06ABA" w14:paraId="70F7FAC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A08D9B0"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20941945"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6.9 punktą po antro sakinio įterpiant:</w:t>
            </w:r>
          </w:p>
          <w:p w14:paraId="6C9A27DB"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sz w:val="24"/>
                <w:lang w:eastAsia="fi-FI"/>
              </w:rPr>
              <w:t>Tuo atveju, kai yra abejonių dėl Rangovo personalo kvalifikacijos, Inžinieriaus prašymu Rangovas privalo pateikti informaciją apie kiekvienos kategorijos personalo kvalifikaciją ir patirtį atitinkamose veiklos srityse.</w:t>
            </w:r>
          </w:p>
        </w:tc>
      </w:tr>
      <w:tr w:rsidR="00A06ABA" w:rsidRPr="00A06ABA" w14:paraId="4F7F17C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745DD9F2"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47" w:name="_Toc128826831"/>
            <w:bookmarkStart w:id="48" w:name="_Toc140564099"/>
            <w:bookmarkStart w:id="49" w:name="_Toc143077374"/>
            <w:bookmarkStart w:id="50" w:name="_Toc143518396"/>
            <w:bookmarkStart w:id="51" w:name="_Toc143677752"/>
            <w:bookmarkStart w:id="52" w:name="_Toc217377179"/>
            <w:r w:rsidRPr="00A06ABA">
              <w:rPr>
                <w:rFonts w:ascii="Times New Roman" w:eastAsia="Calibri" w:hAnsi="Times New Roman" w:cs="Times New Roman"/>
                <w:b/>
                <w:sz w:val="24"/>
                <w:lang w:eastAsia="fi-FI"/>
              </w:rPr>
              <w:t>7 straipsnis. Įranga, Medžiagos ir Darbų kokybė</w:t>
            </w:r>
            <w:bookmarkEnd w:id="47"/>
            <w:bookmarkEnd w:id="48"/>
            <w:bookmarkEnd w:id="49"/>
            <w:bookmarkEnd w:id="50"/>
            <w:bookmarkEnd w:id="51"/>
            <w:bookmarkEnd w:id="52"/>
          </w:p>
        </w:tc>
      </w:tr>
      <w:tr w:rsidR="00A06ABA" w:rsidRPr="00A06ABA" w14:paraId="7DEAEF6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9BFA7F9"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7.1 punktas</w:t>
            </w:r>
          </w:p>
        </w:tc>
        <w:tc>
          <w:tcPr>
            <w:tcW w:w="7942" w:type="dxa"/>
            <w:gridSpan w:val="2"/>
            <w:tcBorders>
              <w:top w:val="single" w:sz="4" w:space="0" w:color="auto"/>
              <w:left w:val="single" w:sz="4" w:space="0" w:color="auto"/>
              <w:bottom w:val="single" w:sz="4" w:space="0" w:color="auto"/>
              <w:right w:val="single" w:sz="4" w:space="0" w:color="auto"/>
            </w:tcBorders>
          </w:tcPr>
          <w:p w14:paraId="289BD945"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bCs/>
                <w:sz w:val="24"/>
                <w:lang w:eastAsia="fi-FI"/>
              </w:rPr>
              <w:t>Vykdymo būdas</w:t>
            </w:r>
          </w:p>
        </w:tc>
      </w:tr>
      <w:tr w:rsidR="00A06ABA" w:rsidRPr="00A06ABA" w14:paraId="0B98701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8F00DC0"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C4C60FB"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7.1 punkto punktą (a) papunktį:</w:t>
            </w:r>
          </w:p>
          <w:p w14:paraId="49315C0B" w14:textId="77777777" w:rsidR="00A06ABA" w:rsidRPr="00A06ABA" w:rsidRDefault="00A06ABA" w:rsidP="00C9110E">
            <w:pPr>
              <w:widowControl/>
              <w:numPr>
                <w:ilvl w:val="0"/>
                <w:numId w:val="24"/>
              </w:numPr>
              <w:autoSpaceDE/>
              <w:autoSpaceDN/>
              <w:adjustRightInd/>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bei galiojančiais normatyvinių statybos techninių dokumentų reikalavimais.</w:t>
            </w:r>
          </w:p>
          <w:p w14:paraId="05A4EA57"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 xml:space="preserve">Papildyti 7.1 punktą įrašant paskutinę pastraipą: </w:t>
            </w:r>
          </w:p>
          <w:p w14:paraId="22BEC501"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Visais atvejais darbai turi būti atlikti panaudojant tokius statybos produktus, kurių savybės per ekonomiškai pagrįstą statinio naudojimo trukmę užtikrintų esminius statinio reikalavimus.</w:t>
            </w:r>
          </w:p>
        </w:tc>
      </w:tr>
      <w:tr w:rsidR="00A06ABA" w:rsidRPr="00A06ABA" w14:paraId="2DB2381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210C2B9"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7.6 punktas</w:t>
            </w:r>
          </w:p>
        </w:tc>
        <w:tc>
          <w:tcPr>
            <w:tcW w:w="7942" w:type="dxa"/>
            <w:gridSpan w:val="2"/>
            <w:tcBorders>
              <w:top w:val="single" w:sz="4" w:space="0" w:color="auto"/>
              <w:left w:val="single" w:sz="4" w:space="0" w:color="auto"/>
              <w:bottom w:val="single" w:sz="4" w:space="0" w:color="auto"/>
              <w:right w:val="single" w:sz="4" w:space="0" w:color="auto"/>
            </w:tcBorders>
          </w:tcPr>
          <w:p w14:paraId="080B1F08"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bCs/>
                <w:sz w:val="24"/>
                <w:lang w:eastAsia="fi-FI"/>
              </w:rPr>
              <w:t>Ištaisymo darbas</w:t>
            </w:r>
          </w:p>
        </w:tc>
      </w:tr>
      <w:tr w:rsidR="00A06ABA" w:rsidRPr="00A06ABA" w14:paraId="3DD36A0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91DCCE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74B7763"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punkto pirmą pastraipą (c) :</w:t>
            </w:r>
          </w:p>
          <w:p w14:paraId="25300242"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c) po „darbų saugai“ įterpti „arba kelia grėsmę kitų asmenų gyvybei arba turtui“.</w:t>
            </w:r>
          </w:p>
        </w:tc>
      </w:tr>
      <w:tr w:rsidR="00A06ABA" w:rsidRPr="00A06ABA" w14:paraId="37A5D11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72977664"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53" w:name="_Toc128826832"/>
            <w:bookmarkStart w:id="54" w:name="_Toc140564100"/>
            <w:bookmarkStart w:id="55" w:name="_Toc143077375"/>
            <w:bookmarkStart w:id="56" w:name="_Toc143518397"/>
            <w:bookmarkStart w:id="57" w:name="_Toc143677753"/>
            <w:bookmarkStart w:id="58" w:name="_Toc217377180"/>
            <w:r w:rsidRPr="00A06ABA">
              <w:rPr>
                <w:rFonts w:ascii="Times New Roman" w:eastAsia="Calibri" w:hAnsi="Times New Roman" w:cs="Times New Roman"/>
                <w:b/>
                <w:sz w:val="24"/>
                <w:lang w:eastAsia="fi-FI"/>
              </w:rPr>
              <w:t>8 straipsnis. Pradžia, uždelsimai ir sustabdymas</w:t>
            </w:r>
            <w:bookmarkEnd w:id="53"/>
            <w:bookmarkEnd w:id="54"/>
            <w:bookmarkEnd w:id="55"/>
            <w:bookmarkEnd w:id="56"/>
            <w:bookmarkEnd w:id="57"/>
            <w:bookmarkEnd w:id="58"/>
          </w:p>
        </w:tc>
      </w:tr>
      <w:tr w:rsidR="00A06ABA" w:rsidRPr="00A06ABA" w14:paraId="4BF3B09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F533572"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8.1 punktas</w:t>
            </w:r>
          </w:p>
        </w:tc>
        <w:tc>
          <w:tcPr>
            <w:tcW w:w="7942" w:type="dxa"/>
            <w:gridSpan w:val="2"/>
            <w:tcBorders>
              <w:top w:val="single" w:sz="4" w:space="0" w:color="auto"/>
              <w:left w:val="single" w:sz="4" w:space="0" w:color="auto"/>
              <w:bottom w:val="single" w:sz="4" w:space="0" w:color="auto"/>
              <w:right w:val="single" w:sz="4" w:space="0" w:color="auto"/>
            </w:tcBorders>
          </w:tcPr>
          <w:p w14:paraId="66364B4D"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bookmarkStart w:id="59" w:name="Darbo_pradzia"/>
            <w:r w:rsidRPr="00A06ABA">
              <w:rPr>
                <w:rFonts w:ascii="Times New Roman" w:eastAsia="Calibri" w:hAnsi="Times New Roman" w:cs="Times New Roman"/>
                <w:b/>
                <w:spacing w:val="-2"/>
                <w:sz w:val="24"/>
                <w:lang w:eastAsia="fi-FI"/>
              </w:rPr>
              <w:t>Darbo pradžia</w:t>
            </w:r>
            <w:bookmarkEnd w:id="59"/>
          </w:p>
        </w:tc>
      </w:tr>
      <w:tr w:rsidR="00A06ABA" w:rsidRPr="00A06ABA" w14:paraId="2E58B66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ECABF70"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231F0E12" w14:textId="77777777" w:rsidR="00A06ABA" w:rsidRPr="00A06ABA" w:rsidRDefault="00A06ABA" w:rsidP="00A06ABA">
            <w:pPr>
              <w:widowControl/>
              <w:autoSpaceDE/>
              <w:autoSpaceDN/>
              <w:adjustRightInd/>
              <w:ind w:firstLine="0"/>
              <w:rPr>
                <w:rFonts w:ascii="Times New Roman" w:eastAsia="Calibri" w:hAnsi="Times New Roman" w:cs="Times New Roman"/>
                <w:b/>
                <w:i/>
                <w:color w:val="000000"/>
                <w:sz w:val="24"/>
                <w:lang w:eastAsia="fi-FI"/>
              </w:rPr>
            </w:pPr>
            <w:r w:rsidRPr="00A06ABA">
              <w:rPr>
                <w:rFonts w:ascii="Times New Roman" w:eastAsia="Calibri" w:hAnsi="Times New Roman" w:cs="Times New Roman"/>
                <w:b/>
                <w:i/>
                <w:color w:val="000000"/>
                <w:sz w:val="24"/>
                <w:lang w:eastAsia="fi-FI"/>
              </w:rPr>
              <w:t>Pakeisti 8.1 punkto pirmą pastraipą ir ją išdėstyti taip:</w:t>
            </w:r>
          </w:p>
          <w:p w14:paraId="796B8EF8" w14:textId="1A13BC30" w:rsidR="00A06ABA" w:rsidRPr="00A06ABA" w:rsidRDefault="00A06ABA" w:rsidP="00BC74D3">
            <w:pPr>
              <w:widowControl/>
              <w:tabs>
                <w:tab w:val="left" w:pos="336"/>
              </w:tabs>
              <w:ind w:firstLine="0"/>
              <w:jc w:val="both"/>
              <w:rPr>
                <w:rFonts w:ascii="Times New Roman" w:eastAsia="Calibri" w:hAnsi="Times New Roman" w:cs="Times New Roman"/>
                <w:color w:val="000000"/>
                <w:spacing w:val="-2"/>
                <w:sz w:val="24"/>
                <w:lang w:eastAsia="fi-FI"/>
              </w:rPr>
            </w:pPr>
            <w:r w:rsidRPr="00A06ABA">
              <w:rPr>
                <w:rFonts w:ascii="Times New Roman" w:eastAsia="Calibri" w:hAnsi="Times New Roman" w:cs="Times New Roman"/>
                <w:color w:val="000000"/>
                <w:sz w:val="24"/>
                <w:lang w:eastAsia="en-US"/>
              </w:rPr>
              <w:t xml:space="preserve">Inžinierius per 7 dienas nuo Sutarties </w:t>
            </w:r>
            <w:r w:rsidR="00BC74D3">
              <w:rPr>
                <w:rFonts w:ascii="Times New Roman" w:eastAsia="Calibri" w:hAnsi="Times New Roman" w:cs="Times New Roman"/>
                <w:color w:val="000000"/>
                <w:sz w:val="24"/>
                <w:lang w:eastAsia="en-US"/>
              </w:rPr>
              <w:t>įsigaliojimo</w:t>
            </w:r>
            <w:r w:rsidRPr="00A06ABA">
              <w:rPr>
                <w:rFonts w:ascii="Times New Roman" w:eastAsia="Calibri" w:hAnsi="Times New Roman" w:cs="Times New Roman"/>
                <w:color w:val="000000"/>
                <w:sz w:val="24"/>
                <w:lang w:eastAsia="en-US"/>
              </w:rPr>
              <w:t xml:space="preserve"> dienos turi informuoti Rangovą ir Užsakovą apie numatomą Darbo pradžios datą.</w:t>
            </w:r>
          </w:p>
        </w:tc>
      </w:tr>
      <w:tr w:rsidR="00A06ABA" w:rsidRPr="00A06ABA" w14:paraId="5DB56C3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C5A866E"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8.3 punktas</w:t>
            </w:r>
          </w:p>
        </w:tc>
        <w:tc>
          <w:tcPr>
            <w:tcW w:w="7942" w:type="dxa"/>
            <w:gridSpan w:val="2"/>
            <w:tcBorders>
              <w:top w:val="single" w:sz="4" w:space="0" w:color="auto"/>
              <w:left w:val="single" w:sz="4" w:space="0" w:color="auto"/>
              <w:bottom w:val="single" w:sz="4" w:space="0" w:color="auto"/>
              <w:right w:val="single" w:sz="4" w:space="0" w:color="auto"/>
            </w:tcBorders>
          </w:tcPr>
          <w:p w14:paraId="57E3EAD9"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bookmarkStart w:id="60" w:name="programa_8_3"/>
            <w:r w:rsidRPr="00A06ABA">
              <w:rPr>
                <w:rFonts w:ascii="Times New Roman" w:eastAsia="Calibri" w:hAnsi="Times New Roman" w:cs="Times New Roman"/>
                <w:b/>
                <w:spacing w:val="-2"/>
                <w:sz w:val="24"/>
                <w:lang w:eastAsia="fi-FI"/>
              </w:rPr>
              <w:t>Programa</w:t>
            </w:r>
            <w:bookmarkEnd w:id="60"/>
          </w:p>
        </w:tc>
      </w:tr>
      <w:tr w:rsidR="00A06ABA" w:rsidRPr="00A06ABA" w14:paraId="5C04D9B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405243E"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244C2316"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i/>
                <w:sz w:val="24"/>
                <w:lang w:eastAsia="fi-FI"/>
              </w:rPr>
              <w:t>Pakeisti 8.3 papunktį ir jį išdėstyti taip:</w:t>
            </w:r>
          </w:p>
          <w:p w14:paraId="17EABE30"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Rangovas, gavęs Inžinieriaus pranešimą pagal 8.1 punktą [Darbo pradžia] per 28 dienas privalo pateikti Inžinieriui išsamią Programą. Rangovas taip pat privalo Inžinieriui pateikti pataisytą Programą visuomet, kai pasikeičia darbų atlikimui būtinos sąlygos arba informacija, kuria buvo pagrįsti pirminiai įsipareigojimai arba ankstesnė programa yra nesuderinama su esama Darbų eiga arba Rangovo prievolėmis. Kiekviena programa turi apimti:</w:t>
            </w:r>
          </w:p>
          <w:p w14:paraId="238EFDF2" w14:textId="77777777" w:rsidR="00A06ABA" w:rsidRPr="00A06ABA" w:rsidRDefault="00A06ABA" w:rsidP="00C9110E">
            <w:pPr>
              <w:widowControl/>
              <w:numPr>
                <w:ilvl w:val="0"/>
                <w:numId w:val="20"/>
              </w:numPr>
              <w:tabs>
                <w:tab w:val="num" w:pos="33"/>
                <w:tab w:val="left" w:pos="886"/>
              </w:tabs>
              <w:autoSpaceDE/>
              <w:autoSpaceDN/>
              <w:adjustRightInd/>
              <w:ind w:firstLine="567"/>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Darbų atlikimo grafiką, kuriame turi būti pateikti inžinerinių tyrinėjimų projektavimo, ekspertizės, statybos leidimo </w:t>
            </w:r>
            <w:r w:rsidRPr="00A06ABA">
              <w:rPr>
                <w:rFonts w:ascii="Times New Roman" w:eastAsia="Calibri" w:hAnsi="Times New Roman" w:cs="Times New Roman"/>
                <w:sz w:val="24"/>
                <w:lang w:eastAsia="fi-FI"/>
              </w:rPr>
              <w:lastRenderedPageBreak/>
              <w:t>gavimo terminai, statybos darbų kiekviename statinyje, įrangos montavimo, paleidimo ir derinimo terminai, bandymų, perdavimo Užsakovui ir defektų ištaisymo laiko terminai ir datos. Darbų atlikimo grafikas turi aiškiai perteikti darbų atlikimo eiliškumą. Įvardinama ir kiekvieną darbą vykdantys subrangovai.</w:t>
            </w:r>
          </w:p>
          <w:p w14:paraId="3FB103D5" w14:textId="77777777" w:rsidR="00A06ABA" w:rsidRPr="00A06ABA" w:rsidRDefault="00A06ABA" w:rsidP="00C9110E">
            <w:pPr>
              <w:widowControl/>
              <w:numPr>
                <w:ilvl w:val="0"/>
                <w:numId w:val="20"/>
              </w:numPr>
              <w:tabs>
                <w:tab w:val="num" w:pos="33"/>
                <w:tab w:val="left" w:pos="886"/>
              </w:tabs>
              <w:autoSpaceDE/>
              <w:autoSpaceDN/>
              <w:adjustRightInd/>
              <w:ind w:firstLine="567"/>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Susipažinimo bei pritarimų laikotarpius su Rangovo dokumentais bei laikotarpius pastaboms pateikti;</w:t>
            </w:r>
          </w:p>
          <w:p w14:paraId="04ECD0D5" w14:textId="77777777" w:rsidR="00A06ABA" w:rsidRPr="00A06ABA" w:rsidRDefault="00A06ABA" w:rsidP="00C9110E">
            <w:pPr>
              <w:widowControl/>
              <w:numPr>
                <w:ilvl w:val="0"/>
                <w:numId w:val="20"/>
              </w:numPr>
              <w:tabs>
                <w:tab w:val="num" w:pos="33"/>
                <w:tab w:val="left" w:pos="886"/>
              </w:tabs>
              <w:autoSpaceDE/>
              <w:autoSpaceDN/>
              <w:adjustRightInd/>
              <w:ind w:firstLine="567"/>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sz w:val="24"/>
                <w:lang w:eastAsia="fi-FI"/>
              </w:rPr>
              <w:t xml:space="preserve">paleidimo-derinimo darbų ir bandymų sekos ir laiko </w:t>
            </w:r>
            <w:r w:rsidRPr="00A06ABA">
              <w:rPr>
                <w:rFonts w:ascii="Times New Roman" w:eastAsia="Calibri" w:hAnsi="Times New Roman" w:cs="Times New Roman"/>
                <w:color w:val="000000"/>
                <w:sz w:val="24"/>
                <w:lang w:eastAsia="fi-FI"/>
              </w:rPr>
              <w:t>pasirinkimą; ir</w:t>
            </w:r>
          </w:p>
          <w:p w14:paraId="0C1435AD" w14:textId="77777777" w:rsidR="00A06ABA" w:rsidRPr="00A06ABA" w:rsidRDefault="00A06ABA" w:rsidP="00C9110E">
            <w:pPr>
              <w:widowControl/>
              <w:numPr>
                <w:ilvl w:val="0"/>
                <w:numId w:val="20"/>
              </w:numPr>
              <w:tabs>
                <w:tab w:val="num" w:pos="33"/>
                <w:tab w:val="left" w:pos="886"/>
              </w:tabs>
              <w:autoSpaceDE/>
              <w:autoSpaceDN/>
              <w:adjustRightInd/>
              <w:ind w:firstLine="567"/>
              <w:jc w:val="both"/>
              <w:rPr>
                <w:rFonts w:ascii="Times New Roman" w:eastAsia="Calibri" w:hAnsi="Times New Roman" w:cs="Times New Roman"/>
                <w:sz w:val="24"/>
                <w:lang w:eastAsia="fi-FI"/>
              </w:rPr>
            </w:pPr>
            <w:r w:rsidRPr="00A06ABA">
              <w:rPr>
                <w:rFonts w:ascii="Times New Roman" w:eastAsia="Calibri" w:hAnsi="Times New Roman" w:cs="Times New Roman"/>
                <w:color w:val="000000"/>
                <w:sz w:val="24"/>
                <w:lang w:eastAsia="fi-FI"/>
              </w:rPr>
              <w:t>statybos darbų technologijos projekto rengiamo vadovaujantis STR 1.06.01:2016 “Statybos darbai. Statinio statybos priežiūra” nuostatomis</w:t>
            </w:r>
            <w:r w:rsidRPr="00A06ABA">
              <w:rPr>
                <w:rFonts w:ascii="Times New Roman" w:eastAsia="Calibri" w:hAnsi="Times New Roman" w:cs="Times New Roman"/>
                <w:sz w:val="24"/>
                <w:lang w:eastAsia="fi-FI"/>
              </w:rPr>
              <w:t xml:space="preserve"> parengimą.</w:t>
            </w:r>
          </w:p>
          <w:p w14:paraId="7E5BED75" w14:textId="77777777" w:rsidR="00A06ABA" w:rsidRPr="00A06ABA" w:rsidRDefault="00A06ABA" w:rsidP="00C9110E">
            <w:pPr>
              <w:widowControl/>
              <w:numPr>
                <w:ilvl w:val="0"/>
                <w:numId w:val="20"/>
              </w:numPr>
              <w:tabs>
                <w:tab w:val="num" w:pos="33"/>
                <w:tab w:val="left" w:pos="886"/>
              </w:tabs>
              <w:autoSpaceDE/>
              <w:autoSpaceDN/>
              <w:adjustRightInd/>
              <w:ind w:firstLine="567"/>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Pagal darbų atlikimo grafiką pateiktą numatomą Mokėjimų grafiką.</w:t>
            </w:r>
          </w:p>
          <w:p w14:paraId="27B1A9E0"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Programa turi būti parengta Pasiūlyme pateiktos Programos pagrindu, turi būti aiški ir apimti visas darbų dalis. Inžinieriui pareikalavus, Rangovas turi pateikti visą smulkią pagalbinę informaciją: veiksmų aprašymus, numatomų vykdyti darbų metodus, darbų eiliškumą, ir kiekvieno proceso numatomą trukmę. Patikslintos Programos pateikimas neatleidžia Rangovo nuo atsakomybės atlikti darbus nustatyta apimti bei įvardytais terminais.</w:t>
            </w:r>
          </w:p>
          <w:p w14:paraId="65CEC054"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Inžinierius, gavęs Užsakovo pritarimą, per 21 dieną po Programos gavimo, privalo ją patvirtinti arba atmesti, nurodydamas Sutarties neatitinkančias apimtis. Jeigu Inžinierius per 21 dieną po programos gavimo nepateikia pranešimo Rangovui, nurodydamas Sutarties neatitinkančias apimtis, tai Rangovas privalo toliau veikti pagal programą, laikydamasis kitų sutartinių įsipareigojimų. Užsakovo personalui, planuojančiam savo veiklą, turi būti suteikta teisė vadovautis programa. </w:t>
            </w:r>
          </w:p>
          <w:p w14:paraId="47B53B12"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Rangovas nedelsdamas praneša Inžinieriui apie galimus ypatingus įvykius arba aplinkybes, galinčius nepalankiai paveikti darbą, padidinti Sutarties kainą arba dėl kurių bus uždelsiamas Darbų vykdymas. Inžinierius gali pareikalauti Rangovo pateikti būsimų įvykių arba aplinkybių poveikio įvertinimą ir (arba) siūlymą pagal 13.3 punktą [Pakeitimu tvarka]. </w:t>
            </w:r>
          </w:p>
          <w:p w14:paraId="0EA7F23D"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Jeigu bet kuriuo metu Inžinierius informuoja Rangovą, kad programa (tiek, kiek nurodoma) neatitinka Sutarties arba prieštarauja faktinei Darbų vykdymo eigai bei Rangovo išdėstytiems ketinimams, tai Rangovas, pagal šio punkto nuostatas, privalo pateikti Inžinieriui pataisytą programą. </w:t>
            </w:r>
          </w:p>
        </w:tc>
      </w:tr>
      <w:tr w:rsidR="00D9531F" w:rsidRPr="00A06ABA" w14:paraId="3995ECD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1201260" w14:textId="77777777" w:rsidR="00D9531F" w:rsidRPr="00A06ABA" w:rsidRDefault="00D9531F" w:rsidP="00A06ABA">
            <w:pPr>
              <w:widowControl/>
              <w:autoSpaceDE/>
              <w:autoSpaceDN/>
              <w:adjustRightInd/>
              <w:ind w:firstLine="0"/>
              <w:rPr>
                <w:rFonts w:ascii="Times New Roman" w:eastAsia="Calibri" w:hAnsi="Times New Roman" w:cs="Times New Roman"/>
                <w:b/>
                <w:sz w:val="24"/>
                <w:lang w:eastAsia="fi-FI"/>
              </w:rPr>
            </w:pPr>
            <w:r>
              <w:rPr>
                <w:rFonts w:ascii="Times New Roman" w:eastAsia="Calibri" w:hAnsi="Times New Roman" w:cs="Times New Roman"/>
                <w:b/>
                <w:sz w:val="24"/>
                <w:lang w:eastAsia="fi-FI"/>
              </w:rPr>
              <w:lastRenderedPageBreak/>
              <w:t>8.4. punktas</w:t>
            </w:r>
          </w:p>
        </w:tc>
        <w:tc>
          <w:tcPr>
            <w:tcW w:w="7942" w:type="dxa"/>
            <w:gridSpan w:val="2"/>
            <w:tcBorders>
              <w:top w:val="single" w:sz="4" w:space="0" w:color="auto"/>
              <w:left w:val="single" w:sz="4" w:space="0" w:color="auto"/>
              <w:bottom w:val="single" w:sz="4" w:space="0" w:color="auto"/>
              <w:right w:val="single" w:sz="4" w:space="0" w:color="auto"/>
            </w:tcBorders>
          </w:tcPr>
          <w:p w14:paraId="066DB3C3" w14:textId="77777777" w:rsidR="00D9531F" w:rsidRPr="00A06ABA" w:rsidRDefault="00D9531F" w:rsidP="00A06ABA">
            <w:pPr>
              <w:widowControl/>
              <w:autoSpaceDE/>
              <w:autoSpaceDN/>
              <w:adjustRightInd/>
              <w:ind w:firstLine="0"/>
              <w:jc w:val="both"/>
              <w:rPr>
                <w:rFonts w:ascii="Times New Roman" w:eastAsia="Calibri" w:hAnsi="Times New Roman" w:cs="Times New Roman"/>
                <w:b/>
                <w:i/>
                <w:sz w:val="24"/>
                <w:lang w:eastAsia="fi-FI"/>
              </w:rPr>
            </w:pPr>
            <w:r>
              <w:rPr>
                <w:rFonts w:ascii="Times New Roman" w:eastAsia="Calibri" w:hAnsi="Times New Roman" w:cs="Times New Roman"/>
                <w:b/>
                <w:i/>
                <w:sz w:val="24"/>
                <w:lang w:eastAsia="fi-FI"/>
              </w:rPr>
              <w:t>Baigimo laiko pratęsimas</w:t>
            </w:r>
          </w:p>
        </w:tc>
      </w:tr>
      <w:tr w:rsidR="00D9531F" w:rsidRPr="00A06ABA" w14:paraId="4A89752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7AD0738" w14:textId="77777777" w:rsidR="00D9531F" w:rsidRDefault="00D9531F"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3FAD1E0" w14:textId="77777777" w:rsidR="00D9531F" w:rsidRPr="00D9531F" w:rsidRDefault="00D9531F" w:rsidP="00D9531F">
            <w:pPr>
              <w:widowControl/>
              <w:autoSpaceDE/>
              <w:autoSpaceDN/>
              <w:adjustRightInd/>
              <w:ind w:firstLine="0"/>
              <w:jc w:val="both"/>
              <w:rPr>
                <w:rFonts w:ascii="Times New Roman" w:eastAsia="Calibri" w:hAnsi="Times New Roman" w:cs="Times New Roman"/>
                <w:b/>
                <w:i/>
                <w:sz w:val="24"/>
                <w:lang w:eastAsia="fi-FI"/>
              </w:rPr>
            </w:pPr>
            <w:r w:rsidRPr="00D9531F">
              <w:rPr>
                <w:rFonts w:ascii="Times New Roman" w:eastAsia="Calibri" w:hAnsi="Times New Roman" w:cs="Times New Roman"/>
                <w:b/>
                <w:i/>
                <w:sz w:val="24"/>
                <w:lang w:eastAsia="fi-FI"/>
              </w:rPr>
              <w:t>Papildyti 8.4 punktą papunkčiais:</w:t>
            </w:r>
          </w:p>
          <w:p w14:paraId="585252BE" w14:textId="77777777" w:rsidR="00D9531F" w:rsidRDefault="00D9531F" w:rsidP="00D9531F">
            <w:pPr>
              <w:widowControl/>
              <w:autoSpaceDE/>
              <w:autoSpaceDN/>
              <w:adjustRightInd/>
              <w:ind w:firstLine="0"/>
              <w:jc w:val="both"/>
              <w:rPr>
                <w:rFonts w:ascii="Times New Roman" w:eastAsia="Calibri" w:hAnsi="Times New Roman" w:cs="Times New Roman"/>
                <w:sz w:val="24"/>
                <w:lang w:eastAsia="fi-FI"/>
              </w:rPr>
            </w:pPr>
            <w:r w:rsidRPr="00D9531F">
              <w:rPr>
                <w:rFonts w:ascii="Times New Roman" w:eastAsia="Calibri" w:hAnsi="Times New Roman" w:cs="Times New Roman"/>
                <w:sz w:val="24"/>
                <w:lang w:eastAsia="fi-FI"/>
              </w:rPr>
              <w:t>f) Užsakovas nevykdo ar netinkamai vykdo savo įsipareigojimus pagal šią Sutartį ir</w:t>
            </w:r>
            <w:r>
              <w:rPr>
                <w:rFonts w:ascii="Times New Roman" w:eastAsia="Calibri" w:hAnsi="Times New Roman" w:cs="Times New Roman"/>
                <w:sz w:val="24"/>
                <w:lang w:eastAsia="fi-FI"/>
              </w:rPr>
              <w:t xml:space="preserve"> </w:t>
            </w:r>
            <w:r w:rsidRPr="00D9531F">
              <w:rPr>
                <w:rFonts w:ascii="Times New Roman" w:eastAsia="Calibri" w:hAnsi="Times New Roman" w:cs="Times New Roman"/>
                <w:sz w:val="24"/>
                <w:lang w:eastAsia="fi-FI"/>
              </w:rPr>
              <w:t>Rangovas negali vykdyti Darbų;</w:t>
            </w:r>
            <w:r>
              <w:rPr>
                <w:rFonts w:ascii="Times New Roman" w:eastAsia="Calibri" w:hAnsi="Times New Roman" w:cs="Times New Roman"/>
                <w:sz w:val="24"/>
                <w:lang w:eastAsia="fi-FI"/>
              </w:rPr>
              <w:t xml:space="preserve"> </w:t>
            </w:r>
          </w:p>
          <w:p w14:paraId="693D3117" w14:textId="77777777" w:rsidR="00D9531F" w:rsidRPr="00D9531F" w:rsidRDefault="00D9531F" w:rsidP="00D9531F">
            <w:pPr>
              <w:widowControl/>
              <w:autoSpaceDE/>
              <w:autoSpaceDN/>
              <w:adjustRightInd/>
              <w:ind w:firstLine="0"/>
              <w:jc w:val="both"/>
              <w:rPr>
                <w:rFonts w:ascii="Times New Roman" w:eastAsia="Calibri" w:hAnsi="Times New Roman" w:cs="Times New Roman"/>
                <w:sz w:val="24"/>
                <w:lang w:eastAsia="fi-FI"/>
              </w:rPr>
            </w:pPr>
          </w:p>
          <w:p w14:paraId="6B913909" w14:textId="77777777" w:rsidR="00D9531F" w:rsidRDefault="00D9531F" w:rsidP="00D9531F">
            <w:pPr>
              <w:widowControl/>
              <w:autoSpaceDE/>
              <w:autoSpaceDN/>
              <w:adjustRightInd/>
              <w:ind w:firstLine="0"/>
              <w:jc w:val="both"/>
              <w:rPr>
                <w:rFonts w:ascii="Times New Roman" w:eastAsia="Calibri" w:hAnsi="Times New Roman" w:cs="Times New Roman"/>
                <w:sz w:val="24"/>
                <w:lang w:eastAsia="fi-FI"/>
              </w:rPr>
            </w:pPr>
            <w:r w:rsidRPr="00D9531F">
              <w:rPr>
                <w:rFonts w:ascii="Times New Roman" w:eastAsia="Calibri" w:hAnsi="Times New Roman" w:cs="Times New Roman"/>
                <w:sz w:val="24"/>
                <w:lang w:eastAsia="fi-FI"/>
              </w:rPr>
              <w:t>g) Užsakovo pateikiami papildomi nurodymai Rangovui turi įtakos Rangovo Darbų</w:t>
            </w:r>
            <w:r>
              <w:rPr>
                <w:rFonts w:ascii="Times New Roman" w:eastAsia="Calibri" w:hAnsi="Times New Roman" w:cs="Times New Roman"/>
                <w:sz w:val="24"/>
                <w:lang w:eastAsia="fi-FI"/>
              </w:rPr>
              <w:t xml:space="preserve"> </w:t>
            </w:r>
            <w:r w:rsidRPr="00D9531F">
              <w:rPr>
                <w:rFonts w:ascii="Times New Roman" w:eastAsia="Calibri" w:hAnsi="Times New Roman" w:cs="Times New Roman"/>
                <w:sz w:val="24"/>
                <w:lang w:eastAsia="fi-FI"/>
              </w:rPr>
              <w:t>atlikimo terminams;</w:t>
            </w:r>
          </w:p>
          <w:p w14:paraId="3D460DDF" w14:textId="77777777" w:rsidR="00D9531F" w:rsidRPr="00D9531F" w:rsidRDefault="00D9531F" w:rsidP="00D9531F">
            <w:pPr>
              <w:widowControl/>
              <w:autoSpaceDE/>
              <w:autoSpaceDN/>
              <w:adjustRightInd/>
              <w:ind w:firstLine="0"/>
              <w:jc w:val="both"/>
              <w:rPr>
                <w:rFonts w:ascii="Times New Roman" w:eastAsia="Calibri" w:hAnsi="Times New Roman" w:cs="Times New Roman"/>
                <w:sz w:val="24"/>
                <w:lang w:eastAsia="fi-FI"/>
              </w:rPr>
            </w:pPr>
          </w:p>
          <w:p w14:paraId="438F0ABD" w14:textId="77777777" w:rsidR="00D9531F" w:rsidRDefault="00D9531F" w:rsidP="00D9531F">
            <w:pPr>
              <w:widowControl/>
              <w:autoSpaceDE/>
              <w:autoSpaceDN/>
              <w:adjustRightInd/>
              <w:ind w:firstLine="0"/>
              <w:jc w:val="both"/>
              <w:rPr>
                <w:rFonts w:ascii="Times New Roman" w:eastAsia="Calibri" w:hAnsi="Times New Roman" w:cs="Times New Roman"/>
                <w:sz w:val="24"/>
                <w:lang w:eastAsia="fi-FI"/>
              </w:rPr>
            </w:pPr>
            <w:r w:rsidRPr="00D9531F">
              <w:rPr>
                <w:rFonts w:ascii="Times New Roman" w:eastAsia="Calibri" w:hAnsi="Times New Roman" w:cs="Times New Roman"/>
                <w:sz w:val="24"/>
                <w:lang w:eastAsia="fi-FI"/>
              </w:rPr>
              <w:t>h) valstybės ar savivaldos institucijų veiksmai arba bet kokios kitos kliūtys, priskirtinos</w:t>
            </w:r>
            <w:r>
              <w:rPr>
                <w:rFonts w:ascii="Times New Roman" w:eastAsia="Calibri" w:hAnsi="Times New Roman" w:cs="Times New Roman"/>
                <w:sz w:val="24"/>
                <w:lang w:eastAsia="fi-FI"/>
              </w:rPr>
              <w:t xml:space="preserve"> </w:t>
            </w:r>
            <w:r w:rsidRPr="00D9531F">
              <w:rPr>
                <w:rFonts w:ascii="Times New Roman" w:eastAsia="Calibri" w:hAnsi="Times New Roman" w:cs="Times New Roman"/>
                <w:sz w:val="24"/>
                <w:lang w:eastAsia="fi-FI"/>
              </w:rPr>
              <w:t>Užsakovui ir (arba) Užsakovo samdomiems tretiesiems asmenims, trukdo Rangovui laiku</w:t>
            </w:r>
            <w:r>
              <w:rPr>
                <w:rFonts w:ascii="Times New Roman" w:eastAsia="Calibri" w:hAnsi="Times New Roman" w:cs="Times New Roman"/>
                <w:sz w:val="24"/>
                <w:lang w:eastAsia="fi-FI"/>
              </w:rPr>
              <w:t xml:space="preserve"> </w:t>
            </w:r>
            <w:r w:rsidRPr="00D9531F">
              <w:rPr>
                <w:rFonts w:ascii="Times New Roman" w:eastAsia="Calibri" w:hAnsi="Times New Roman" w:cs="Times New Roman"/>
                <w:sz w:val="24"/>
                <w:lang w:eastAsia="fi-FI"/>
              </w:rPr>
              <w:t>atlikti Darbus;</w:t>
            </w:r>
          </w:p>
          <w:p w14:paraId="619BCF9F" w14:textId="77777777" w:rsidR="00D9531F" w:rsidRPr="00D9531F" w:rsidRDefault="00D9531F" w:rsidP="00D9531F">
            <w:pPr>
              <w:widowControl/>
              <w:autoSpaceDE/>
              <w:autoSpaceDN/>
              <w:adjustRightInd/>
              <w:ind w:firstLine="0"/>
              <w:jc w:val="both"/>
              <w:rPr>
                <w:rFonts w:ascii="Times New Roman" w:eastAsia="Calibri" w:hAnsi="Times New Roman" w:cs="Times New Roman"/>
                <w:sz w:val="24"/>
                <w:lang w:eastAsia="fi-FI"/>
              </w:rPr>
            </w:pPr>
          </w:p>
          <w:p w14:paraId="3178F43C" w14:textId="77777777" w:rsidR="00D9531F" w:rsidRDefault="00D9531F" w:rsidP="00D9531F">
            <w:pPr>
              <w:widowControl/>
              <w:autoSpaceDE/>
              <w:autoSpaceDN/>
              <w:adjustRightInd/>
              <w:ind w:firstLine="0"/>
              <w:jc w:val="both"/>
              <w:rPr>
                <w:rFonts w:ascii="Times New Roman" w:eastAsia="Calibri" w:hAnsi="Times New Roman" w:cs="Times New Roman"/>
                <w:sz w:val="24"/>
                <w:lang w:eastAsia="fi-FI"/>
              </w:rPr>
            </w:pPr>
            <w:r w:rsidRPr="00D9531F">
              <w:rPr>
                <w:rFonts w:ascii="Times New Roman" w:eastAsia="Calibri" w:hAnsi="Times New Roman" w:cs="Times New Roman"/>
                <w:sz w:val="24"/>
                <w:lang w:eastAsia="fi-FI"/>
              </w:rPr>
              <w:t>i) vykdant Darbus paaiškėja šios Sutarties pasirašymo metu nenumatytos aplinkybės</w:t>
            </w:r>
            <w:r>
              <w:rPr>
                <w:rFonts w:ascii="Times New Roman" w:eastAsia="Calibri" w:hAnsi="Times New Roman" w:cs="Times New Roman"/>
                <w:sz w:val="24"/>
                <w:lang w:eastAsia="fi-FI"/>
              </w:rPr>
              <w:t xml:space="preserve"> </w:t>
            </w:r>
            <w:r w:rsidRPr="00D9531F">
              <w:rPr>
                <w:rFonts w:ascii="Times New Roman" w:eastAsia="Calibri" w:hAnsi="Times New Roman" w:cs="Times New Roman"/>
                <w:sz w:val="24"/>
                <w:lang w:eastAsia="fi-FI"/>
              </w:rPr>
              <w:t>(nenumatytas projekto keitimas, trečiųjų asmenų (valstybinių ir savivaldybės institucijų bei</w:t>
            </w:r>
            <w:r>
              <w:rPr>
                <w:rFonts w:ascii="Times New Roman" w:eastAsia="Calibri" w:hAnsi="Times New Roman" w:cs="Times New Roman"/>
                <w:sz w:val="24"/>
                <w:lang w:eastAsia="fi-FI"/>
              </w:rPr>
              <w:t xml:space="preserve"> </w:t>
            </w:r>
            <w:r w:rsidRPr="00D9531F">
              <w:rPr>
                <w:rFonts w:ascii="Times New Roman" w:eastAsia="Calibri" w:hAnsi="Times New Roman" w:cs="Times New Roman"/>
                <w:sz w:val="24"/>
                <w:lang w:eastAsia="fi-FI"/>
              </w:rPr>
              <w:t>įstaigų, vyriausybinių ir nevyriausybinių organizacijų), veiksmai ar neveikimas, ikiteismine</w:t>
            </w:r>
            <w:r>
              <w:rPr>
                <w:rFonts w:ascii="Times New Roman" w:eastAsia="Calibri" w:hAnsi="Times New Roman" w:cs="Times New Roman"/>
                <w:sz w:val="24"/>
                <w:lang w:eastAsia="fi-FI"/>
              </w:rPr>
              <w:t xml:space="preserve"> </w:t>
            </w:r>
            <w:r w:rsidRPr="00D9531F">
              <w:rPr>
                <w:rFonts w:ascii="Times New Roman" w:eastAsia="Calibri" w:hAnsi="Times New Roman" w:cs="Times New Roman"/>
                <w:sz w:val="24"/>
                <w:lang w:eastAsia="fi-FI"/>
              </w:rPr>
              <w:t>ar teismine tvarka vykstantys ginčai, su Sutarties vykdymu susijusių teisės aktų nuostatų</w:t>
            </w:r>
            <w:r>
              <w:rPr>
                <w:rFonts w:ascii="Times New Roman" w:eastAsia="Calibri" w:hAnsi="Times New Roman" w:cs="Times New Roman"/>
                <w:sz w:val="24"/>
                <w:lang w:eastAsia="fi-FI"/>
              </w:rPr>
              <w:t xml:space="preserve"> </w:t>
            </w:r>
            <w:r w:rsidRPr="00D9531F">
              <w:rPr>
                <w:rFonts w:ascii="Times New Roman" w:eastAsia="Calibri" w:hAnsi="Times New Roman" w:cs="Times New Roman"/>
                <w:sz w:val="24"/>
                <w:lang w:eastAsia="fi-FI"/>
              </w:rPr>
              <w:t xml:space="preserve">pasikeitimas, žemės </w:t>
            </w:r>
            <w:r w:rsidRPr="00D9531F">
              <w:rPr>
                <w:rFonts w:ascii="Times New Roman" w:eastAsia="Calibri" w:hAnsi="Times New Roman" w:cs="Times New Roman"/>
                <w:sz w:val="24"/>
                <w:lang w:eastAsia="fi-FI"/>
              </w:rPr>
              <w:lastRenderedPageBreak/>
              <w:t>savininkų, kurių sklypuose pagal projektą ir šią Sutartį turi būti</w:t>
            </w:r>
            <w:r>
              <w:rPr>
                <w:rFonts w:ascii="Times New Roman" w:eastAsia="Calibri" w:hAnsi="Times New Roman" w:cs="Times New Roman"/>
                <w:sz w:val="24"/>
                <w:lang w:eastAsia="fi-FI"/>
              </w:rPr>
              <w:t xml:space="preserve"> </w:t>
            </w:r>
            <w:r w:rsidRPr="00D9531F">
              <w:rPr>
                <w:rFonts w:ascii="Times New Roman" w:eastAsia="Calibri" w:hAnsi="Times New Roman" w:cs="Times New Roman"/>
                <w:sz w:val="24"/>
                <w:lang w:eastAsia="fi-FI"/>
              </w:rPr>
              <w:t>vykdomi darbai, delsimas ar nesutikimas Užsakovo nustatytomis sąlygomis derinti projektą</w:t>
            </w:r>
            <w:r>
              <w:rPr>
                <w:rFonts w:ascii="Times New Roman" w:eastAsia="Calibri" w:hAnsi="Times New Roman" w:cs="Times New Roman"/>
                <w:sz w:val="24"/>
                <w:lang w:eastAsia="fi-FI"/>
              </w:rPr>
              <w:t xml:space="preserve"> </w:t>
            </w:r>
            <w:r w:rsidRPr="00D9531F">
              <w:rPr>
                <w:rFonts w:ascii="Times New Roman" w:eastAsia="Calibri" w:hAnsi="Times New Roman" w:cs="Times New Roman"/>
                <w:sz w:val="24"/>
                <w:lang w:eastAsia="fi-FI"/>
              </w:rPr>
              <w:t>ir pan.);</w:t>
            </w:r>
          </w:p>
          <w:p w14:paraId="083E63BD" w14:textId="0227460C" w:rsidR="00D9531F" w:rsidRDefault="00D9531F" w:rsidP="00D9531F">
            <w:pPr>
              <w:widowControl/>
              <w:autoSpaceDE/>
              <w:autoSpaceDN/>
              <w:adjustRightInd/>
              <w:ind w:firstLine="0"/>
              <w:jc w:val="both"/>
              <w:rPr>
                <w:rFonts w:ascii="Times New Roman" w:eastAsia="Calibri" w:hAnsi="Times New Roman" w:cs="Times New Roman"/>
                <w:sz w:val="24"/>
                <w:lang w:eastAsia="fi-FI"/>
              </w:rPr>
            </w:pPr>
            <w:r w:rsidRPr="00D9531F">
              <w:rPr>
                <w:rFonts w:ascii="Times New Roman" w:eastAsia="Calibri" w:hAnsi="Times New Roman" w:cs="Times New Roman"/>
                <w:sz w:val="24"/>
                <w:lang w:eastAsia="fi-FI"/>
              </w:rPr>
              <w:t>j) Rangovo Darbų atlikimo terminus lemia ypač nepalankios meteorologinės sąlygos (ši</w:t>
            </w:r>
            <w:r>
              <w:rPr>
                <w:rFonts w:ascii="Times New Roman" w:eastAsia="Calibri" w:hAnsi="Times New Roman" w:cs="Times New Roman"/>
                <w:sz w:val="24"/>
                <w:lang w:eastAsia="fi-FI"/>
              </w:rPr>
              <w:t xml:space="preserve"> </w:t>
            </w:r>
            <w:r w:rsidRPr="00D9531F">
              <w:rPr>
                <w:rFonts w:ascii="Times New Roman" w:eastAsia="Calibri" w:hAnsi="Times New Roman" w:cs="Times New Roman"/>
                <w:sz w:val="24"/>
                <w:lang w:eastAsia="fi-FI"/>
              </w:rPr>
              <w:t>sąlyga taikoma tik tuo atveju, jei Darbai vykdomi pagal Sutartimi nustatytą darbų atlikimo</w:t>
            </w:r>
            <w:r>
              <w:rPr>
                <w:rFonts w:ascii="Times New Roman" w:eastAsia="Calibri" w:hAnsi="Times New Roman" w:cs="Times New Roman"/>
                <w:sz w:val="24"/>
                <w:lang w:eastAsia="fi-FI"/>
              </w:rPr>
              <w:t xml:space="preserve"> </w:t>
            </w:r>
            <w:r w:rsidRPr="00D9531F">
              <w:rPr>
                <w:rFonts w:ascii="Times New Roman" w:eastAsia="Calibri" w:hAnsi="Times New Roman" w:cs="Times New Roman"/>
                <w:sz w:val="24"/>
                <w:lang w:eastAsia="fi-FI"/>
              </w:rPr>
              <w:t>Grafiką, kuriame aiškiai nurodyta, kokiais terminais atliekami konkretūs darbai (įskaitant</w:t>
            </w:r>
            <w:r>
              <w:rPr>
                <w:rFonts w:ascii="Times New Roman" w:eastAsia="Calibri" w:hAnsi="Times New Roman" w:cs="Times New Roman"/>
                <w:sz w:val="24"/>
                <w:lang w:eastAsia="fi-FI"/>
              </w:rPr>
              <w:t xml:space="preserve"> </w:t>
            </w:r>
            <w:r w:rsidRPr="00D9531F">
              <w:rPr>
                <w:rFonts w:ascii="Times New Roman" w:eastAsia="Calibri" w:hAnsi="Times New Roman" w:cs="Times New Roman"/>
                <w:sz w:val="24"/>
                <w:lang w:eastAsia="fi-FI"/>
              </w:rPr>
              <w:t>žemės darbus);</w:t>
            </w:r>
          </w:p>
          <w:p w14:paraId="3F3E0D1A" w14:textId="37B6EE36" w:rsidR="00D9531F" w:rsidRDefault="00D9531F" w:rsidP="00BC74D3">
            <w:pPr>
              <w:widowControl/>
              <w:autoSpaceDE/>
              <w:autoSpaceDN/>
              <w:adjustRightInd/>
              <w:ind w:firstLine="0"/>
              <w:jc w:val="both"/>
              <w:rPr>
                <w:rFonts w:ascii="Times New Roman" w:eastAsia="Calibri" w:hAnsi="Times New Roman" w:cs="Times New Roman"/>
                <w:b/>
                <w:i/>
                <w:sz w:val="24"/>
                <w:lang w:eastAsia="fi-FI"/>
              </w:rPr>
            </w:pPr>
            <w:r w:rsidRPr="00D9531F">
              <w:rPr>
                <w:rFonts w:ascii="Times New Roman" w:eastAsia="Calibri" w:hAnsi="Times New Roman" w:cs="Times New Roman"/>
                <w:sz w:val="24"/>
                <w:lang w:eastAsia="fi-FI"/>
              </w:rPr>
              <w:t>k) vėluojama apmokėti už atliktus darbus (Konkrečiųjų sutarties sąlygų 14.8 p.).</w:t>
            </w:r>
          </w:p>
        </w:tc>
      </w:tr>
      <w:tr w:rsidR="00A06ABA" w:rsidRPr="00A06ABA" w:rsidDel="00504919" w14:paraId="367B748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65F9FA0"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lastRenderedPageBreak/>
              <w:t>8.7 punktas</w:t>
            </w:r>
          </w:p>
        </w:tc>
        <w:tc>
          <w:tcPr>
            <w:tcW w:w="7942" w:type="dxa"/>
            <w:gridSpan w:val="2"/>
            <w:tcBorders>
              <w:top w:val="single" w:sz="4" w:space="0" w:color="auto"/>
              <w:left w:val="single" w:sz="4" w:space="0" w:color="auto"/>
              <w:bottom w:val="single" w:sz="4" w:space="0" w:color="auto"/>
              <w:right w:val="single" w:sz="4" w:space="0" w:color="auto"/>
            </w:tcBorders>
          </w:tcPr>
          <w:p w14:paraId="6D7B83C8" w14:textId="77777777" w:rsidR="00A06ABA" w:rsidRPr="00A06ABA" w:rsidDel="00504919"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b/>
                <w:i/>
                <w:sz w:val="24"/>
                <w:lang w:eastAsia="fi-FI"/>
              </w:rPr>
              <w:t>Kompensacija už uždelsimą</w:t>
            </w:r>
          </w:p>
        </w:tc>
      </w:tr>
      <w:tr w:rsidR="00A06ABA" w:rsidRPr="00A06ABA" w14:paraId="6EDBD40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9318BF3"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CD2B242"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Pakeisti 8.7 punkto paskutinę pastraipą ir ją išdėstyti taip:</w:t>
            </w:r>
          </w:p>
          <w:p w14:paraId="7A0D64AA" w14:textId="7FDD5BC4"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sz w:val="24"/>
                <w:lang w:eastAsia="fi-FI"/>
              </w:rPr>
              <w:t>Kompensacija už uždelsimą yra vienintelės kompensacijos, kurias už tokį nevykdymą, skirtingai nei nutraukimas pagal 15.2 punktą [Darbų nutraukimas Užsakovo iniciatyva], privalo mokėti Rangovas. Rangovui nesilaikant 8.2. punkto reikalavimų [Baigimo laikas] Užsakovas turi reikalauti Kompensacijos už uždelsimą. Kompensacijos sumokėjimas Rangovo neatleidžia nuo įsipareigojimo baigti Darbus arba nuo kitų pareigų, įsipareigojimų arba atsakomybės pagal šią Sutartį.</w:t>
            </w:r>
          </w:p>
        </w:tc>
      </w:tr>
      <w:tr w:rsidR="00A06ABA" w:rsidRPr="00A06ABA" w14:paraId="0D46216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0D338A1D"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61" w:name="_Toc143518398"/>
            <w:bookmarkStart w:id="62" w:name="_Toc143677754"/>
            <w:bookmarkStart w:id="63" w:name="_Toc217377181"/>
            <w:r w:rsidRPr="00A06ABA">
              <w:rPr>
                <w:rFonts w:ascii="Times New Roman" w:eastAsia="Calibri" w:hAnsi="Times New Roman" w:cs="Times New Roman"/>
                <w:b/>
                <w:sz w:val="24"/>
                <w:lang w:eastAsia="fi-FI"/>
              </w:rPr>
              <w:t>9 straipsnis. Baigiamieji bandymai</w:t>
            </w:r>
            <w:bookmarkEnd w:id="61"/>
            <w:bookmarkEnd w:id="62"/>
            <w:bookmarkEnd w:id="63"/>
          </w:p>
        </w:tc>
      </w:tr>
      <w:tr w:rsidR="00A06ABA" w:rsidRPr="00A06ABA" w14:paraId="52E2D79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67D107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9.1 punktas</w:t>
            </w:r>
          </w:p>
        </w:tc>
        <w:tc>
          <w:tcPr>
            <w:tcW w:w="7942" w:type="dxa"/>
            <w:gridSpan w:val="2"/>
            <w:tcBorders>
              <w:top w:val="single" w:sz="4" w:space="0" w:color="auto"/>
              <w:left w:val="single" w:sz="4" w:space="0" w:color="auto"/>
              <w:bottom w:val="single" w:sz="4" w:space="0" w:color="auto"/>
              <w:right w:val="single" w:sz="4" w:space="0" w:color="auto"/>
            </w:tcBorders>
          </w:tcPr>
          <w:p w14:paraId="16EE669A"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bCs/>
                <w:sz w:val="24"/>
                <w:lang w:eastAsia="fi-FI"/>
              </w:rPr>
              <w:t>Rangovo prievolės</w:t>
            </w:r>
          </w:p>
        </w:tc>
      </w:tr>
      <w:tr w:rsidR="00A06ABA" w:rsidRPr="00A06ABA" w14:paraId="531B659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375BE27"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70CD980"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9.1 punktą:</w:t>
            </w:r>
          </w:p>
          <w:p w14:paraId="0300DC98" w14:textId="77777777" w:rsidR="00A06ABA" w:rsidRPr="00A06ABA"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sz w:val="24"/>
                <w:lang w:eastAsia="fi-FI"/>
              </w:rPr>
              <w:t xml:space="preserve">Baigiamųjų bandymų metu būtina įvertinti reikalavimus </w:t>
            </w:r>
            <w:r w:rsidRPr="00A06ABA">
              <w:rPr>
                <w:rFonts w:ascii="Times New Roman" w:eastAsia="Calibri" w:hAnsi="Times New Roman" w:cs="Times New Roman"/>
                <w:color w:val="000000"/>
                <w:sz w:val="24"/>
                <w:lang w:eastAsia="fi-FI"/>
              </w:rPr>
              <w:t xml:space="preserve">nustatytus </w:t>
            </w:r>
            <w:r w:rsidRPr="00A06ABA">
              <w:rPr>
                <w:rFonts w:ascii="Times New Roman" w:eastAsia="Calibri" w:hAnsi="Times New Roman" w:cs="Times New Roman"/>
                <w:color w:val="000000"/>
                <w:sz w:val="24"/>
              </w:rPr>
              <w:t>STR 1.05.01:2017 „Statybą leidžiantys dokumentai. Statybos užbaigimas. Statybos sustabdymas. Savavališkos statybos padarinių šalinimas. Statybos pagal neteisėtai išduotą statybą leidžiantį dokumentą padarinių šalinimas“</w:t>
            </w:r>
            <w:r w:rsidRPr="00A06ABA">
              <w:rPr>
                <w:rFonts w:ascii="Times New Roman" w:eastAsia="Calibri" w:hAnsi="Times New Roman" w:cs="Times New Roman"/>
                <w:color w:val="000000"/>
                <w:sz w:val="24"/>
                <w:lang w:eastAsia="fi-FI"/>
              </w:rPr>
              <w:t>. Baigiamieji bandymai taip pat apima valstybinių institucijų, tokių kaip Visuomenės sveikatos centras, Priešgaisrinės apsaugos ir gelbėjimo departamentas bei kitų institucijų inicijuojamus bandymus, tyrimus bei procedūras, kurias privaloma atlikti iki Statybos užbaigimo procedūrų.</w:t>
            </w:r>
          </w:p>
        </w:tc>
      </w:tr>
      <w:tr w:rsidR="00A06ABA" w:rsidRPr="00A06ABA" w14:paraId="73D77B4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5D146E47"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64" w:name="_Toc128826834"/>
            <w:bookmarkStart w:id="65" w:name="_Toc140564102"/>
            <w:bookmarkStart w:id="66" w:name="_Toc143077377"/>
            <w:bookmarkStart w:id="67" w:name="_Toc143518399"/>
            <w:bookmarkStart w:id="68" w:name="_Toc143677755"/>
            <w:bookmarkStart w:id="69" w:name="_Toc217377182"/>
            <w:r w:rsidRPr="00A06ABA">
              <w:rPr>
                <w:rFonts w:ascii="Times New Roman" w:eastAsia="Calibri" w:hAnsi="Times New Roman" w:cs="Times New Roman"/>
                <w:b/>
                <w:sz w:val="24"/>
                <w:lang w:eastAsia="fi-FI"/>
              </w:rPr>
              <w:t>10 straipsnis. Perdavimas Užsakovui</w:t>
            </w:r>
            <w:bookmarkEnd w:id="64"/>
            <w:bookmarkEnd w:id="65"/>
            <w:bookmarkEnd w:id="66"/>
            <w:bookmarkEnd w:id="67"/>
            <w:bookmarkEnd w:id="68"/>
            <w:bookmarkEnd w:id="69"/>
          </w:p>
        </w:tc>
      </w:tr>
      <w:tr w:rsidR="00A06ABA" w:rsidRPr="00A06ABA" w14:paraId="22A7027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CA11255"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10.1 punktas</w:t>
            </w:r>
          </w:p>
        </w:tc>
        <w:tc>
          <w:tcPr>
            <w:tcW w:w="7942" w:type="dxa"/>
            <w:gridSpan w:val="2"/>
            <w:tcBorders>
              <w:top w:val="single" w:sz="4" w:space="0" w:color="auto"/>
              <w:left w:val="single" w:sz="4" w:space="0" w:color="auto"/>
              <w:bottom w:val="single" w:sz="4" w:space="0" w:color="auto"/>
              <w:right w:val="single" w:sz="4" w:space="0" w:color="auto"/>
            </w:tcBorders>
          </w:tcPr>
          <w:p w14:paraId="3A4921EB" w14:textId="77777777" w:rsidR="00A06ABA" w:rsidRPr="00A06ABA" w:rsidRDefault="00A06ABA" w:rsidP="00A06ABA">
            <w:pPr>
              <w:widowControl/>
              <w:autoSpaceDE/>
              <w:autoSpaceDN/>
              <w:adjustRightInd/>
              <w:ind w:firstLine="0"/>
              <w:rPr>
                <w:rFonts w:ascii="Times New Roman" w:eastAsia="Calibri" w:hAnsi="Times New Roman" w:cs="Times New Roman"/>
                <w:b/>
                <w:bCs/>
                <w:sz w:val="24"/>
                <w:lang w:eastAsia="fi-FI"/>
              </w:rPr>
            </w:pPr>
            <w:bookmarkStart w:id="70" w:name="darbu_peremimas_10_1"/>
            <w:r w:rsidRPr="00A06ABA">
              <w:rPr>
                <w:rFonts w:ascii="Times New Roman" w:eastAsia="Calibri" w:hAnsi="Times New Roman" w:cs="Times New Roman"/>
                <w:b/>
                <w:bCs/>
                <w:sz w:val="24"/>
                <w:lang w:eastAsia="fi-FI"/>
              </w:rPr>
              <w:t xml:space="preserve">Darbų ir grupių perėmimas </w:t>
            </w:r>
            <w:bookmarkEnd w:id="70"/>
          </w:p>
        </w:tc>
      </w:tr>
      <w:tr w:rsidR="00A06ABA" w:rsidRPr="00A06ABA" w14:paraId="19BED92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C15B397"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797A270"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10.1 punktą po antros pastraipos įterpiant naują pastraipą:</w:t>
            </w:r>
          </w:p>
          <w:p w14:paraId="3F3F82D2" w14:textId="77777777" w:rsidR="00A06ABA" w:rsidRPr="00A06ABA"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sz w:val="24"/>
                <w:lang w:eastAsia="fi-FI"/>
              </w:rPr>
              <w:t xml:space="preserve">Iki prašymo dėl Perėmimo pažymos išdavimo pateikimo Rangovas privalo pateikti Inžinieriui ir Užsakovui Sutartyje reikalaujamus </w:t>
            </w:r>
            <w:r w:rsidRPr="00A06ABA">
              <w:rPr>
                <w:rFonts w:ascii="Times New Roman" w:eastAsia="Calibri" w:hAnsi="Times New Roman" w:cs="Times New Roman"/>
                <w:color w:val="000000"/>
                <w:sz w:val="24"/>
                <w:lang w:eastAsia="fi-FI"/>
              </w:rPr>
              <w:t xml:space="preserve">dokumentus ir naudojimo ir priežiūros instrukcijos bei kitus privalomuosius Rangovo dokumentus, būtinus Užsakovui, kad galima būtų pradėti statybos užbaigimo procedūras pagal </w:t>
            </w:r>
            <w:r w:rsidRPr="00A06ABA">
              <w:rPr>
                <w:rFonts w:ascii="Times New Roman" w:eastAsia="Calibri" w:hAnsi="Times New Roman" w:cs="Times New Roman"/>
                <w:color w:val="000000"/>
                <w:sz w:val="24"/>
              </w:rPr>
              <w:t>STR 1.05.01:2017 „Statybą leidžiantys dokumentai. Statybos užbaigimas. Statybos sustabdymas. Savavališkos statybos padarinių šalinimas. Statybos pagal neteisėtai išduotą statybą leidžiantį dokumentą padarinių šalinimas“</w:t>
            </w:r>
            <w:r w:rsidRPr="00A06ABA">
              <w:rPr>
                <w:rFonts w:ascii="Times New Roman" w:eastAsia="Calibri" w:hAnsi="Times New Roman" w:cs="Times New Roman"/>
                <w:color w:val="000000"/>
                <w:sz w:val="24"/>
                <w:lang w:eastAsia="fi-FI"/>
              </w:rPr>
              <w:t xml:space="preserve"> . </w:t>
            </w:r>
          </w:p>
          <w:p w14:paraId="028A8DDB" w14:textId="77777777" w:rsidR="00A06ABA" w:rsidRPr="00A06ABA" w:rsidRDefault="00A06ABA" w:rsidP="00A06ABA">
            <w:pPr>
              <w:widowControl/>
              <w:autoSpaceDE/>
              <w:autoSpaceDN/>
              <w:adjustRightInd/>
              <w:ind w:firstLine="0"/>
              <w:jc w:val="both"/>
              <w:rPr>
                <w:rFonts w:ascii="Times New Roman" w:eastAsia="Calibri" w:hAnsi="Times New Roman" w:cs="Times New Roman"/>
                <w:b/>
                <w:i/>
                <w:color w:val="000000"/>
                <w:sz w:val="24"/>
                <w:lang w:eastAsia="fi-FI"/>
              </w:rPr>
            </w:pPr>
            <w:r w:rsidRPr="00A06ABA">
              <w:rPr>
                <w:rFonts w:ascii="Times New Roman" w:eastAsia="Calibri" w:hAnsi="Times New Roman" w:cs="Times New Roman"/>
                <w:b/>
                <w:i/>
                <w:color w:val="000000"/>
                <w:sz w:val="24"/>
                <w:lang w:eastAsia="fi-FI"/>
              </w:rPr>
              <w:t>Pakeisti 10.1 Punkto b) pastraipą ir ją išdėstyti:</w:t>
            </w:r>
          </w:p>
          <w:p w14:paraId="1870BCB0" w14:textId="77777777" w:rsidR="00A06ABA" w:rsidRPr="00A06ABA"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lang w:eastAsia="fi-FI"/>
              </w:rPr>
              <w:t>Atmesti prašymą, pateikiant atmetimo pagrindą ir nurodant darbą, kurį Rangovas turi atlikti arba dokumentus, būtinus pagal Sutartį ir STR 1.05.01:2017 pataisyti/pateikti, kad galėtų būti išduota Perėmimo pažyma. Tokiu atveju Rangovas pirmiau turi baigti nurodytą darbą arba pateikti/ištaisyti dokumentą ir tik po to pagal šį punktą kreiptis su kitu prašymu.</w:t>
            </w:r>
          </w:p>
          <w:p w14:paraId="38037346" w14:textId="77777777" w:rsidR="0098246E" w:rsidRDefault="00A06ABA" w:rsidP="0098246E">
            <w:pPr>
              <w:widowControl/>
              <w:autoSpaceDE/>
              <w:autoSpaceDN/>
              <w:adjustRightInd/>
              <w:ind w:firstLine="0"/>
              <w:rPr>
                <w:rFonts w:ascii="Times New Roman" w:eastAsia="Calibri" w:hAnsi="Times New Roman" w:cs="Times New Roman"/>
                <w:sz w:val="24"/>
                <w:lang w:eastAsia="fi-FI"/>
              </w:rPr>
            </w:pPr>
            <w:r w:rsidRPr="00A06ABA">
              <w:rPr>
                <w:rFonts w:ascii="Times New Roman" w:eastAsia="Calibri" w:hAnsi="Times New Roman" w:cs="Times New Roman"/>
                <w:b/>
                <w:i/>
                <w:sz w:val="24"/>
                <w:lang w:eastAsia="fi-FI"/>
              </w:rPr>
              <w:t>Įterpti paskutinę pastraipą:</w:t>
            </w:r>
          </w:p>
          <w:p w14:paraId="776A0BE9" w14:textId="77777777" w:rsidR="0098246E" w:rsidRPr="00A06ABA" w:rsidRDefault="0098246E" w:rsidP="0098246E">
            <w:pPr>
              <w:widowControl/>
              <w:autoSpaceDE/>
              <w:autoSpaceDN/>
              <w:adjustRightInd/>
              <w:ind w:firstLine="0"/>
              <w:jc w:val="both"/>
              <w:rPr>
                <w:rFonts w:ascii="Times New Roman" w:eastAsia="Calibri" w:hAnsi="Times New Roman" w:cs="Times New Roman"/>
                <w:sz w:val="24"/>
                <w:lang w:eastAsia="fi-FI"/>
              </w:rPr>
            </w:pPr>
            <w:r>
              <w:rPr>
                <w:rFonts w:ascii="Times New Roman" w:eastAsia="Calibri" w:hAnsi="Times New Roman" w:cs="Times New Roman"/>
                <w:sz w:val="24"/>
                <w:lang w:eastAsia="fi-FI"/>
              </w:rPr>
              <w:t xml:space="preserve">Rangovas yra atsakingas už reikiamos dokumentacijos įkėlimą į </w:t>
            </w:r>
            <w:proofErr w:type="spellStart"/>
            <w:r>
              <w:rPr>
                <w:rFonts w:ascii="Times New Roman" w:eastAsia="Calibri" w:hAnsi="Times New Roman" w:cs="Times New Roman"/>
                <w:sz w:val="24"/>
                <w:lang w:eastAsia="fi-FI"/>
              </w:rPr>
              <w:t>Info</w:t>
            </w:r>
            <w:proofErr w:type="spellEnd"/>
            <w:r>
              <w:rPr>
                <w:rFonts w:ascii="Times New Roman" w:eastAsia="Calibri" w:hAnsi="Times New Roman" w:cs="Times New Roman"/>
                <w:sz w:val="24"/>
                <w:lang w:eastAsia="fi-FI"/>
              </w:rPr>
              <w:t xml:space="preserve"> statybos portalą, statybos užbaigimo dokumentui gauti.</w:t>
            </w:r>
          </w:p>
          <w:p w14:paraId="3A57CE6C" w14:textId="77777777" w:rsidR="0098246E" w:rsidRDefault="00A06ABA" w:rsidP="0098246E">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Neatsižvelgiant į šio punkto nuostatas, Sutartiniai Rangovo įsipareigojimai nebus laikomi baigti, kol nebus įstatymų nustatyta tvarka pasirašytas Statybos užbaigimo aktas ir įvykdytos prie</w:t>
            </w:r>
            <w:r w:rsidR="0098246E">
              <w:rPr>
                <w:rFonts w:ascii="Times New Roman" w:eastAsia="Calibri" w:hAnsi="Times New Roman" w:cs="Times New Roman"/>
                <w:sz w:val="24"/>
                <w:lang w:eastAsia="fi-FI"/>
              </w:rPr>
              <w:t xml:space="preserve">volės, nurodytos 11 straipsnyje </w:t>
            </w:r>
          </w:p>
          <w:p w14:paraId="5596EAE9" w14:textId="77777777" w:rsidR="00A06ABA" w:rsidRPr="00A06ABA" w:rsidRDefault="00A06ABA" w:rsidP="0098246E">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Užsakovas turi užtikrinti, kad Statybos užbaigimo aktas (</w:t>
            </w:r>
            <w:hyperlink w:anchor="statybos_uzbaigimo_aktas_1_1_3_10" w:history="1">
              <w:r w:rsidRPr="00A06ABA">
                <w:rPr>
                  <w:rFonts w:ascii="Times New Roman" w:eastAsia="Calibri" w:hAnsi="Times New Roman" w:cs="Times New Roman"/>
                  <w:color w:val="0000FF"/>
                  <w:sz w:val="24"/>
                  <w:u w:val="single"/>
                  <w:lang w:eastAsia="fi-FI"/>
                </w:rPr>
                <w:t>1.1.3.10)</w:t>
              </w:r>
            </w:hyperlink>
            <w:r w:rsidRPr="00A06ABA">
              <w:rPr>
                <w:rFonts w:ascii="Times New Roman" w:eastAsia="Calibri" w:hAnsi="Times New Roman" w:cs="Times New Roman"/>
                <w:sz w:val="24"/>
                <w:lang w:eastAsia="fi-FI"/>
              </w:rPr>
              <w:t xml:space="preserve"> būtų surašytas ne vėliau kaip per 56 dienas nuo Perėmimo pažymos išdavimo.</w:t>
            </w:r>
          </w:p>
        </w:tc>
      </w:tr>
      <w:tr w:rsidR="009631F1" w:rsidRPr="00A06ABA" w14:paraId="12E43C2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C406F6E" w14:textId="54922F2A" w:rsidR="009631F1" w:rsidRPr="00A06ABA" w:rsidRDefault="009631F1" w:rsidP="00A06ABA">
            <w:pPr>
              <w:widowControl/>
              <w:autoSpaceDE/>
              <w:autoSpaceDN/>
              <w:adjustRightInd/>
              <w:ind w:firstLine="0"/>
              <w:rPr>
                <w:rFonts w:ascii="Times New Roman" w:eastAsia="Calibri" w:hAnsi="Times New Roman" w:cs="Times New Roman"/>
                <w:b/>
                <w:sz w:val="24"/>
                <w:lang w:eastAsia="fi-FI"/>
              </w:rPr>
            </w:pPr>
            <w:r w:rsidRPr="009631F1">
              <w:rPr>
                <w:rFonts w:ascii="Times New Roman" w:eastAsia="Calibri" w:hAnsi="Times New Roman" w:cs="Times New Roman"/>
                <w:b/>
                <w:sz w:val="24"/>
                <w:lang w:eastAsia="fi-FI"/>
              </w:rPr>
              <w:lastRenderedPageBreak/>
              <w:t>10.</w:t>
            </w:r>
            <w:r>
              <w:rPr>
                <w:rFonts w:ascii="Times New Roman" w:eastAsia="Calibri" w:hAnsi="Times New Roman" w:cs="Times New Roman"/>
                <w:b/>
                <w:sz w:val="24"/>
                <w:lang w:eastAsia="fi-FI"/>
              </w:rPr>
              <w:t>2</w:t>
            </w:r>
            <w:r w:rsidRPr="009631F1">
              <w:rPr>
                <w:rFonts w:ascii="Times New Roman" w:eastAsia="Calibri" w:hAnsi="Times New Roman" w:cs="Times New Roman"/>
                <w:b/>
                <w:sz w:val="24"/>
                <w:lang w:eastAsia="fi-FI"/>
              </w:rPr>
              <w:t xml:space="preserve"> punktas</w:t>
            </w:r>
          </w:p>
        </w:tc>
        <w:tc>
          <w:tcPr>
            <w:tcW w:w="7942" w:type="dxa"/>
            <w:gridSpan w:val="2"/>
            <w:tcBorders>
              <w:top w:val="single" w:sz="4" w:space="0" w:color="auto"/>
              <w:left w:val="single" w:sz="4" w:space="0" w:color="auto"/>
              <w:bottom w:val="single" w:sz="4" w:space="0" w:color="auto"/>
              <w:right w:val="single" w:sz="4" w:space="0" w:color="auto"/>
            </w:tcBorders>
          </w:tcPr>
          <w:p w14:paraId="5EFFB589" w14:textId="447924F7" w:rsidR="009631F1" w:rsidRPr="009631F1" w:rsidRDefault="009631F1" w:rsidP="00A06ABA">
            <w:pPr>
              <w:widowControl/>
              <w:autoSpaceDE/>
              <w:autoSpaceDN/>
              <w:adjustRightInd/>
              <w:ind w:firstLine="0"/>
              <w:rPr>
                <w:rFonts w:ascii="Times New Roman" w:eastAsia="Calibri" w:hAnsi="Times New Roman" w:cs="Times New Roman"/>
                <w:b/>
                <w:iCs/>
                <w:sz w:val="24"/>
                <w:lang w:eastAsia="fi-FI"/>
              </w:rPr>
            </w:pPr>
            <w:r w:rsidRPr="009631F1">
              <w:rPr>
                <w:rFonts w:ascii="Times New Roman" w:eastAsia="Calibri" w:hAnsi="Times New Roman" w:cs="Times New Roman"/>
                <w:b/>
                <w:iCs/>
                <w:sz w:val="24"/>
                <w:lang w:eastAsia="fi-FI"/>
              </w:rPr>
              <w:t>Darbų dalių</w:t>
            </w:r>
            <w:r w:rsidRPr="009631F1">
              <w:rPr>
                <w:iCs/>
              </w:rPr>
              <w:t xml:space="preserve"> </w:t>
            </w:r>
            <w:r w:rsidRPr="009631F1">
              <w:rPr>
                <w:rFonts w:ascii="Times New Roman" w:eastAsia="Calibri" w:hAnsi="Times New Roman" w:cs="Times New Roman"/>
                <w:b/>
                <w:iCs/>
                <w:sz w:val="24"/>
                <w:lang w:eastAsia="fi-FI"/>
              </w:rPr>
              <w:t>perėmimas</w:t>
            </w:r>
          </w:p>
        </w:tc>
      </w:tr>
      <w:tr w:rsidR="009631F1" w:rsidRPr="00A06ABA" w14:paraId="7639AE8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AE69DCB" w14:textId="77777777" w:rsidR="009631F1" w:rsidRPr="00A06ABA" w:rsidRDefault="009631F1"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ACE2663" w14:textId="77777777" w:rsidR="009631F1" w:rsidRDefault="009631F1" w:rsidP="009631F1">
            <w:pPr>
              <w:widowControl/>
              <w:autoSpaceDE/>
              <w:autoSpaceDN/>
              <w:adjustRightInd/>
              <w:ind w:firstLine="0"/>
              <w:rPr>
                <w:rFonts w:ascii="Times New Roman" w:eastAsia="Calibri" w:hAnsi="Times New Roman" w:cs="Times New Roman"/>
                <w:b/>
                <w:i/>
                <w:sz w:val="24"/>
                <w:lang w:eastAsia="fi-FI"/>
              </w:rPr>
            </w:pPr>
            <w:r w:rsidRPr="009631F1">
              <w:rPr>
                <w:rFonts w:ascii="Times New Roman" w:eastAsia="Calibri" w:hAnsi="Times New Roman" w:cs="Times New Roman"/>
                <w:b/>
                <w:i/>
                <w:sz w:val="24"/>
                <w:lang w:eastAsia="fi-FI"/>
              </w:rPr>
              <w:t>Pakeisti 10.</w:t>
            </w:r>
            <w:r>
              <w:rPr>
                <w:rFonts w:ascii="Times New Roman" w:eastAsia="Calibri" w:hAnsi="Times New Roman" w:cs="Times New Roman"/>
                <w:b/>
                <w:i/>
                <w:sz w:val="24"/>
                <w:lang w:eastAsia="fi-FI"/>
              </w:rPr>
              <w:t>2</w:t>
            </w:r>
            <w:r w:rsidRPr="009631F1">
              <w:rPr>
                <w:rFonts w:ascii="Times New Roman" w:eastAsia="Calibri" w:hAnsi="Times New Roman" w:cs="Times New Roman"/>
                <w:b/>
                <w:i/>
                <w:sz w:val="24"/>
                <w:lang w:eastAsia="fi-FI"/>
              </w:rPr>
              <w:t xml:space="preserve"> </w:t>
            </w:r>
            <w:r>
              <w:rPr>
                <w:rFonts w:ascii="Times New Roman" w:eastAsia="Calibri" w:hAnsi="Times New Roman" w:cs="Times New Roman"/>
                <w:b/>
                <w:i/>
                <w:sz w:val="24"/>
                <w:lang w:eastAsia="fi-FI"/>
              </w:rPr>
              <w:t>p</w:t>
            </w:r>
            <w:r w:rsidRPr="009631F1">
              <w:rPr>
                <w:rFonts w:ascii="Times New Roman" w:eastAsia="Calibri" w:hAnsi="Times New Roman" w:cs="Times New Roman"/>
                <w:b/>
                <w:i/>
                <w:sz w:val="24"/>
                <w:lang w:eastAsia="fi-FI"/>
              </w:rPr>
              <w:t xml:space="preserve">unkto </w:t>
            </w:r>
            <w:r>
              <w:rPr>
                <w:rFonts w:ascii="Times New Roman" w:eastAsia="Calibri" w:hAnsi="Times New Roman" w:cs="Times New Roman"/>
                <w:b/>
                <w:i/>
                <w:sz w:val="24"/>
                <w:lang w:eastAsia="fi-FI"/>
              </w:rPr>
              <w:t xml:space="preserve">3 </w:t>
            </w:r>
            <w:r w:rsidRPr="009631F1">
              <w:rPr>
                <w:rFonts w:ascii="Times New Roman" w:eastAsia="Calibri" w:hAnsi="Times New Roman" w:cs="Times New Roman"/>
                <w:b/>
                <w:i/>
                <w:sz w:val="24"/>
                <w:lang w:eastAsia="fi-FI"/>
              </w:rPr>
              <w:t>pastraipą ir ją išdėstyti:</w:t>
            </w:r>
          </w:p>
          <w:p w14:paraId="6C4034E2" w14:textId="5C375C6B" w:rsidR="009631F1" w:rsidRPr="009631F1" w:rsidRDefault="009631F1" w:rsidP="009631F1">
            <w:pPr>
              <w:widowControl/>
              <w:autoSpaceDE/>
              <w:autoSpaceDN/>
              <w:adjustRightInd/>
              <w:ind w:firstLine="0"/>
              <w:jc w:val="both"/>
              <w:rPr>
                <w:rFonts w:ascii="Times New Roman" w:eastAsia="Calibri" w:hAnsi="Times New Roman" w:cs="Times New Roman"/>
                <w:b/>
                <w:i/>
                <w:sz w:val="24"/>
                <w:lang w:eastAsia="fi-FI"/>
              </w:rPr>
            </w:pPr>
            <w:r w:rsidRPr="009631F1">
              <w:rPr>
                <w:rFonts w:ascii="Times New Roman" w:hAnsi="Times New Roman" w:cs="Times New Roman"/>
                <w:sz w:val="24"/>
                <w:lang w:eastAsia="en-US"/>
              </w:rPr>
              <w:t xml:space="preserve">Po to, kai Inžinierius Darbų daliai išdavė Perėmimo pažymą Rangovui turi būti sudarytos visos galimybės imtis veiksmų, kurių gali reikėti atlikti visus kitus </w:t>
            </w:r>
            <w:r w:rsidRPr="009631F1">
              <w:rPr>
                <w:rFonts w:ascii="Times New Roman" w:hAnsi="Times New Roman" w:cs="Times New Roman"/>
                <w:spacing w:val="-1"/>
                <w:sz w:val="24"/>
                <w:lang w:eastAsia="en-US"/>
              </w:rPr>
              <w:t>Baigiamuosius bandymus. Tuos Baigiamuosius bandymus Rangovas turi atlikti, kai tik praktiškai įmanoma.</w:t>
            </w:r>
          </w:p>
        </w:tc>
      </w:tr>
      <w:tr w:rsidR="009631F1" w:rsidRPr="00A06ABA" w14:paraId="4412820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5BAD3B6" w14:textId="44A2E4ED" w:rsidR="009631F1" w:rsidRPr="00A06ABA" w:rsidRDefault="009631F1" w:rsidP="00A06ABA">
            <w:pPr>
              <w:widowControl/>
              <w:autoSpaceDE/>
              <w:autoSpaceDN/>
              <w:adjustRightInd/>
              <w:ind w:firstLine="0"/>
              <w:rPr>
                <w:rFonts w:ascii="Times New Roman" w:eastAsia="Calibri" w:hAnsi="Times New Roman" w:cs="Times New Roman"/>
                <w:b/>
                <w:sz w:val="24"/>
                <w:lang w:eastAsia="fi-FI"/>
              </w:rPr>
            </w:pPr>
            <w:r w:rsidRPr="009631F1">
              <w:rPr>
                <w:rFonts w:ascii="Times New Roman" w:eastAsia="Calibri" w:hAnsi="Times New Roman" w:cs="Times New Roman"/>
                <w:b/>
                <w:sz w:val="24"/>
                <w:lang w:eastAsia="fi-FI"/>
              </w:rPr>
              <w:t>10.</w:t>
            </w:r>
            <w:r>
              <w:rPr>
                <w:rFonts w:ascii="Times New Roman" w:eastAsia="Calibri" w:hAnsi="Times New Roman" w:cs="Times New Roman"/>
                <w:b/>
                <w:sz w:val="24"/>
                <w:lang w:eastAsia="fi-FI"/>
              </w:rPr>
              <w:t>3</w:t>
            </w:r>
            <w:r w:rsidRPr="009631F1">
              <w:rPr>
                <w:rFonts w:ascii="Times New Roman" w:eastAsia="Calibri" w:hAnsi="Times New Roman" w:cs="Times New Roman"/>
                <w:b/>
                <w:sz w:val="24"/>
                <w:lang w:eastAsia="fi-FI"/>
              </w:rPr>
              <w:t xml:space="preserve"> punktas</w:t>
            </w:r>
          </w:p>
        </w:tc>
        <w:tc>
          <w:tcPr>
            <w:tcW w:w="7942" w:type="dxa"/>
            <w:gridSpan w:val="2"/>
            <w:tcBorders>
              <w:top w:val="single" w:sz="4" w:space="0" w:color="auto"/>
              <w:left w:val="single" w:sz="4" w:space="0" w:color="auto"/>
              <w:bottom w:val="single" w:sz="4" w:space="0" w:color="auto"/>
              <w:right w:val="single" w:sz="4" w:space="0" w:color="auto"/>
            </w:tcBorders>
          </w:tcPr>
          <w:p w14:paraId="6B58ADDA" w14:textId="5E68B5CD" w:rsidR="009631F1" w:rsidRPr="009631F1" w:rsidRDefault="009631F1" w:rsidP="009631F1">
            <w:pPr>
              <w:widowControl/>
              <w:autoSpaceDE/>
              <w:autoSpaceDN/>
              <w:adjustRightInd/>
              <w:ind w:firstLine="0"/>
              <w:rPr>
                <w:rFonts w:ascii="Times New Roman" w:eastAsia="Calibri" w:hAnsi="Times New Roman" w:cs="Times New Roman"/>
                <w:b/>
                <w:iCs/>
                <w:sz w:val="24"/>
                <w:lang w:eastAsia="fi-FI"/>
              </w:rPr>
            </w:pPr>
            <w:r w:rsidRPr="009631F1">
              <w:rPr>
                <w:rFonts w:ascii="Times New Roman" w:eastAsia="Calibri" w:hAnsi="Times New Roman" w:cs="Times New Roman"/>
                <w:b/>
                <w:iCs/>
                <w:sz w:val="24"/>
                <w:lang w:eastAsia="fi-FI"/>
              </w:rPr>
              <w:t>Trukdymas atlikti Baigiamuosius bandymus</w:t>
            </w:r>
          </w:p>
        </w:tc>
      </w:tr>
      <w:tr w:rsidR="009631F1" w:rsidRPr="00A06ABA" w14:paraId="58EAC9AB" w14:textId="77777777" w:rsidTr="0096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7"/>
        </w:trPr>
        <w:tc>
          <w:tcPr>
            <w:tcW w:w="1526" w:type="dxa"/>
            <w:tcBorders>
              <w:top w:val="single" w:sz="4" w:space="0" w:color="auto"/>
              <w:left w:val="single" w:sz="4" w:space="0" w:color="auto"/>
              <w:bottom w:val="single" w:sz="4" w:space="0" w:color="auto"/>
              <w:right w:val="single" w:sz="4" w:space="0" w:color="auto"/>
            </w:tcBorders>
          </w:tcPr>
          <w:p w14:paraId="0EC7E4FF" w14:textId="77777777" w:rsidR="009631F1" w:rsidRPr="00A06ABA" w:rsidRDefault="009631F1"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EBA75D9" w14:textId="77777777" w:rsidR="009631F1" w:rsidRDefault="009631F1" w:rsidP="009631F1">
            <w:pPr>
              <w:widowControl/>
              <w:autoSpaceDE/>
              <w:autoSpaceDN/>
              <w:adjustRightInd/>
              <w:ind w:firstLine="0"/>
              <w:rPr>
                <w:rFonts w:ascii="Times New Roman" w:eastAsia="Calibri" w:hAnsi="Times New Roman" w:cs="Times New Roman"/>
                <w:b/>
                <w:i/>
                <w:sz w:val="24"/>
                <w:lang w:eastAsia="fi-FI"/>
              </w:rPr>
            </w:pPr>
            <w:r w:rsidRPr="009631F1">
              <w:rPr>
                <w:rFonts w:ascii="Times New Roman" w:eastAsia="Calibri" w:hAnsi="Times New Roman" w:cs="Times New Roman"/>
                <w:b/>
                <w:i/>
                <w:sz w:val="24"/>
                <w:lang w:eastAsia="fi-FI"/>
              </w:rPr>
              <w:t>Pakeisti 10.</w:t>
            </w:r>
            <w:r>
              <w:rPr>
                <w:rFonts w:ascii="Times New Roman" w:eastAsia="Calibri" w:hAnsi="Times New Roman" w:cs="Times New Roman"/>
                <w:b/>
                <w:i/>
                <w:sz w:val="24"/>
                <w:lang w:eastAsia="fi-FI"/>
              </w:rPr>
              <w:t>3</w:t>
            </w:r>
            <w:r w:rsidRPr="009631F1">
              <w:rPr>
                <w:rFonts w:ascii="Times New Roman" w:eastAsia="Calibri" w:hAnsi="Times New Roman" w:cs="Times New Roman"/>
                <w:b/>
                <w:i/>
                <w:sz w:val="24"/>
                <w:lang w:eastAsia="fi-FI"/>
              </w:rPr>
              <w:t xml:space="preserve"> punkto </w:t>
            </w:r>
            <w:r>
              <w:rPr>
                <w:rFonts w:ascii="Times New Roman" w:eastAsia="Calibri" w:hAnsi="Times New Roman" w:cs="Times New Roman"/>
                <w:b/>
                <w:i/>
                <w:sz w:val="24"/>
                <w:lang w:eastAsia="fi-FI"/>
              </w:rPr>
              <w:t>2</w:t>
            </w:r>
            <w:r w:rsidRPr="009631F1">
              <w:rPr>
                <w:rFonts w:ascii="Times New Roman" w:eastAsia="Calibri" w:hAnsi="Times New Roman" w:cs="Times New Roman"/>
                <w:b/>
                <w:i/>
                <w:sz w:val="24"/>
                <w:lang w:eastAsia="fi-FI"/>
              </w:rPr>
              <w:t xml:space="preserve"> pastraipą ir ją išdėstyti:</w:t>
            </w:r>
          </w:p>
          <w:p w14:paraId="25A8D471" w14:textId="1DDF06E6" w:rsidR="009631F1" w:rsidRPr="009631F1" w:rsidRDefault="009631F1" w:rsidP="009631F1">
            <w:pPr>
              <w:widowControl/>
              <w:autoSpaceDE/>
              <w:autoSpaceDN/>
              <w:adjustRightInd/>
              <w:ind w:firstLine="0"/>
              <w:jc w:val="both"/>
              <w:rPr>
                <w:rFonts w:ascii="Times New Roman" w:eastAsia="Calibri" w:hAnsi="Times New Roman" w:cs="Times New Roman"/>
                <w:bCs/>
                <w:iCs/>
                <w:sz w:val="24"/>
                <w:lang w:eastAsia="fi-FI"/>
              </w:rPr>
            </w:pPr>
            <w:r w:rsidRPr="009631F1">
              <w:rPr>
                <w:rFonts w:ascii="Times New Roman" w:eastAsia="Calibri" w:hAnsi="Times New Roman" w:cs="Times New Roman"/>
                <w:bCs/>
                <w:iCs/>
                <w:sz w:val="24"/>
                <w:lang w:eastAsia="fi-FI"/>
              </w:rPr>
              <w:t>Tokiu atveju Inžinierius privalo išduoti atitinkamą Perėmimo pažymą, ir Rangovas, kai tik įmanoma turi atlikti Baigiamuosius bandymus. Inžinierius turi reikalauti, kad Baigiamieji bandymai būtų atliekami ir apie juos pranešta prieš 14 dienų ir laikantis atitinkamų Sutarties nuostatų.</w:t>
            </w:r>
          </w:p>
        </w:tc>
      </w:tr>
      <w:tr w:rsidR="00A06ABA" w:rsidRPr="00A06ABA" w14:paraId="2A28EF0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499D1484"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71" w:name="_Toc128826835"/>
            <w:bookmarkStart w:id="72" w:name="_Toc140564103"/>
            <w:bookmarkStart w:id="73" w:name="_Toc143077378"/>
            <w:bookmarkStart w:id="74" w:name="_Toc143518400"/>
            <w:bookmarkStart w:id="75" w:name="_Toc143677756"/>
            <w:bookmarkStart w:id="76" w:name="_Toc217377183"/>
            <w:r w:rsidRPr="00A06ABA">
              <w:rPr>
                <w:rFonts w:ascii="Times New Roman" w:eastAsia="Calibri" w:hAnsi="Times New Roman" w:cs="Times New Roman"/>
                <w:b/>
                <w:sz w:val="24"/>
                <w:lang w:eastAsia="fi-FI"/>
              </w:rPr>
              <w:t>11 straipsnis. Atsakomybė už defektus</w:t>
            </w:r>
            <w:bookmarkEnd w:id="71"/>
            <w:bookmarkEnd w:id="72"/>
            <w:bookmarkEnd w:id="73"/>
            <w:bookmarkEnd w:id="74"/>
            <w:bookmarkEnd w:id="75"/>
            <w:bookmarkEnd w:id="76"/>
          </w:p>
        </w:tc>
      </w:tr>
      <w:tr w:rsidR="009631F1" w:rsidRPr="00A06ABA" w14:paraId="35053CA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98BB884" w14:textId="1BAE5B3B" w:rsidR="009631F1" w:rsidRDefault="009631F1" w:rsidP="00A06ABA">
            <w:pPr>
              <w:widowControl/>
              <w:autoSpaceDE/>
              <w:autoSpaceDN/>
              <w:adjustRightInd/>
              <w:ind w:firstLine="0"/>
              <w:rPr>
                <w:rFonts w:ascii="Times New Roman" w:eastAsia="Calibri" w:hAnsi="Times New Roman" w:cs="Times New Roman"/>
                <w:b/>
                <w:sz w:val="24"/>
                <w:lang w:eastAsia="fi-FI"/>
              </w:rPr>
            </w:pPr>
            <w:r w:rsidRPr="009631F1">
              <w:rPr>
                <w:rFonts w:ascii="Times New Roman" w:eastAsia="Calibri" w:hAnsi="Times New Roman" w:cs="Times New Roman"/>
                <w:b/>
                <w:sz w:val="24"/>
                <w:lang w:eastAsia="fi-FI"/>
              </w:rPr>
              <w:t>11.</w:t>
            </w:r>
            <w:r>
              <w:rPr>
                <w:rFonts w:ascii="Times New Roman" w:eastAsia="Calibri" w:hAnsi="Times New Roman" w:cs="Times New Roman"/>
                <w:b/>
                <w:sz w:val="24"/>
                <w:lang w:eastAsia="fi-FI"/>
              </w:rPr>
              <w:t>1</w:t>
            </w:r>
            <w:r w:rsidRPr="009631F1">
              <w:rPr>
                <w:rFonts w:ascii="Times New Roman" w:eastAsia="Calibri" w:hAnsi="Times New Roman" w:cs="Times New Roman"/>
                <w:b/>
                <w:sz w:val="24"/>
                <w:lang w:eastAsia="fi-FI"/>
              </w:rPr>
              <w:t xml:space="preserve"> punktas</w:t>
            </w:r>
          </w:p>
        </w:tc>
        <w:tc>
          <w:tcPr>
            <w:tcW w:w="7942" w:type="dxa"/>
            <w:gridSpan w:val="2"/>
            <w:tcBorders>
              <w:top w:val="single" w:sz="4" w:space="0" w:color="auto"/>
              <w:left w:val="single" w:sz="4" w:space="0" w:color="auto"/>
              <w:bottom w:val="single" w:sz="4" w:space="0" w:color="auto"/>
              <w:right w:val="single" w:sz="4" w:space="0" w:color="auto"/>
            </w:tcBorders>
          </w:tcPr>
          <w:p w14:paraId="50324EC8" w14:textId="3915F019" w:rsidR="009631F1" w:rsidRDefault="009631F1" w:rsidP="00A06ABA">
            <w:pPr>
              <w:widowControl/>
              <w:autoSpaceDE/>
              <w:autoSpaceDN/>
              <w:adjustRightInd/>
              <w:ind w:firstLine="0"/>
              <w:rPr>
                <w:rFonts w:ascii="Times New Roman" w:eastAsia="Calibri" w:hAnsi="Times New Roman" w:cs="Times New Roman"/>
                <w:b/>
                <w:sz w:val="24"/>
                <w:lang w:eastAsia="fi-FI"/>
              </w:rPr>
            </w:pPr>
            <w:r w:rsidRPr="009631F1">
              <w:rPr>
                <w:rFonts w:ascii="Times New Roman" w:eastAsia="Calibri" w:hAnsi="Times New Roman" w:cs="Times New Roman"/>
                <w:b/>
                <w:sz w:val="24"/>
                <w:lang w:eastAsia="fi-FI"/>
              </w:rPr>
              <w:t>Nebaigto darbo</w:t>
            </w:r>
            <w:r>
              <w:rPr>
                <w:rFonts w:ascii="Times New Roman" w:eastAsia="Calibri" w:hAnsi="Times New Roman" w:cs="Times New Roman"/>
                <w:b/>
                <w:sz w:val="24"/>
                <w:lang w:eastAsia="fi-FI"/>
              </w:rPr>
              <w:t xml:space="preserve"> </w:t>
            </w:r>
            <w:r w:rsidRPr="009631F1">
              <w:rPr>
                <w:rFonts w:ascii="Times New Roman" w:eastAsia="Calibri" w:hAnsi="Times New Roman" w:cs="Times New Roman"/>
                <w:b/>
                <w:sz w:val="24"/>
                <w:lang w:eastAsia="fi-FI"/>
              </w:rPr>
              <w:t>užbaigimas ir defektų</w:t>
            </w:r>
            <w:r>
              <w:rPr>
                <w:rFonts w:ascii="Times New Roman" w:eastAsia="Calibri" w:hAnsi="Times New Roman" w:cs="Times New Roman"/>
                <w:b/>
                <w:sz w:val="24"/>
                <w:lang w:eastAsia="fi-FI"/>
              </w:rPr>
              <w:t xml:space="preserve"> </w:t>
            </w:r>
            <w:r w:rsidRPr="009631F1">
              <w:rPr>
                <w:rFonts w:ascii="Times New Roman" w:eastAsia="Calibri" w:hAnsi="Times New Roman" w:cs="Times New Roman"/>
                <w:b/>
                <w:sz w:val="24"/>
                <w:lang w:eastAsia="fi-FI"/>
              </w:rPr>
              <w:t>ištaisymas</w:t>
            </w:r>
          </w:p>
        </w:tc>
      </w:tr>
      <w:tr w:rsidR="009631F1" w:rsidRPr="00A06ABA" w14:paraId="68A99A0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4B1FD05" w14:textId="77777777" w:rsidR="009631F1" w:rsidRDefault="009631F1"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1BB72F6" w14:textId="1A843FF2" w:rsidR="009631F1" w:rsidRPr="009631F1" w:rsidRDefault="009631F1" w:rsidP="00A06ABA">
            <w:pPr>
              <w:widowControl/>
              <w:autoSpaceDE/>
              <w:autoSpaceDN/>
              <w:adjustRightInd/>
              <w:ind w:firstLine="0"/>
              <w:rPr>
                <w:rFonts w:ascii="Times New Roman" w:eastAsia="Calibri" w:hAnsi="Times New Roman" w:cs="Times New Roman"/>
                <w:b/>
                <w:i/>
                <w:iCs/>
                <w:sz w:val="24"/>
                <w:lang w:eastAsia="fi-FI"/>
              </w:rPr>
            </w:pPr>
            <w:r w:rsidRPr="009631F1">
              <w:rPr>
                <w:rFonts w:ascii="Times New Roman" w:eastAsia="Calibri" w:hAnsi="Times New Roman" w:cs="Times New Roman"/>
                <w:b/>
                <w:i/>
                <w:iCs/>
                <w:sz w:val="24"/>
                <w:lang w:eastAsia="fi-FI"/>
              </w:rPr>
              <w:t>Pakeisti 11.1 punkto 1 pastraipą ir ją išdėstyti:</w:t>
            </w:r>
          </w:p>
          <w:p w14:paraId="4DBECAC0" w14:textId="77777777" w:rsidR="009631F1" w:rsidRPr="009631F1" w:rsidRDefault="009631F1" w:rsidP="009631F1">
            <w:pPr>
              <w:widowControl/>
              <w:autoSpaceDE/>
              <w:autoSpaceDN/>
              <w:adjustRightInd/>
              <w:ind w:firstLine="0"/>
              <w:jc w:val="both"/>
              <w:rPr>
                <w:rFonts w:ascii="Times New Roman" w:eastAsia="Calibri" w:hAnsi="Times New Roman" w:cs="Times New Roman"/>
                <w:bCs/>
                <w:sz w:val="24"/>
                <w:lang w:eastAsia="fi-FI"/>
              </w:rPr>
            </w:pPr>
            <w:r w:rsidRPr="009631F1">
              <w:rPr>
                <w:rFonts w:ascii="Times New Roman" w:eastAsia="Calibri" w:hAnsi="Times New Roman" w:cs="Times New Roman"/>
                <w:bCs/>
                <w:sz w:val="24"/>
                <w:lang w:eastAsia="fi-FI"/>
              </w:rPr>
              <w:t>Tam, kad Darbai, Rangovo dokumentai ir kiekviena Grupė būtų tokios būklės, kokia numatyta Sutartyje (įskaitant pagrįstą nusidėvėjimą), kai tik praktiškai įmanoma,</w:t>
            </w:r>
          </w:p>
          <w:p w14:paraId="3AB9F3AE" w14:textId="77777777" w:rsidR="009631F1" w:rsidRPr="009631F1" w:rsidRDefault="009631F1" w:rsidP="009631F1">
            <w:pPr>
              <w:widowControl/>
              <w:autoSpaceDE/>
              <w:autoSpaceDN/>
              <w:adjustRightInd/>
              <w:ind w:firstLine="0"/>
              <w:jc w:val="both"/>
              <w:rPr>
                <w:rFonts w:ascii="Times New Roman" w:eastAsia="Calibri" w:hAnsi="Times New Roman" w:cs="Times New Roman"/>
                <w:bCs/>
                <w:sz w:val="24"/>
                <w:lang w:eastAsia="fi-FI"/>
              </w:rPr>
            </w:pPr>
            <w:r w:rsidRPr="009631F1">
              <w:rPr>
                <w:rFonts w:ascii="Times New Roman" w:eastAsia="Calibri" w:hAnsi="Times New Roman" w:cs="Times New Roman"/>
                <w:bCs/>
                <w:sz w:val="24"/>
                <w:lang w:eastAsia="fi-FI"/>
              </w:rPr>
              <w:t>Rangovas privalo:</w:t>
            </w:r>
          </w:p>
          <w:p w14:paraId="7780CFFA" w14:textId="77777777" w:rsidR="009631F1" w:rsidRPr="009631F1" w:rsidRDefault="009631F1" w:rsidP="009631F1">
            <w:pPr>
              <w:widowControl/>
              <w:autoSpaceDE/>
              <w:autoSpaceDN/>
              <w:adjustRightInd/>
              <w:ind w:firstLine="0"/>
              <w:jc w:val="both"/>
              <w:rPr>
                <w:rFonts w:ascii="Times New Roman" w:eastAsia="Calibri" w:hAnsi="Times New Roman" w:cs="Times New Roman"/>
                <w:bCs/>
                <w:sz w:val="24"/>
                <w:lang w:eastAsia="fi-FI"/>
              </w:rPr>
            </w:pPr>
            <w:r w:rsidRPr="009631F1">
              <w:rPr>
                <w:rFonts w:ascii="Times New Roman" w:eastAsia="Calibri" w:hAnsi="Times New Roman" w:cs="Times New Roman"/>
                <w:bCs/>
                <w:sz w:val="24"/>
                <w:lang w:eastAsia="fi-FI"/>
              </w:rPr>
              <w:t>(a)</w:t>
            </w:r>
            <w:r w:rsidRPr="009631F1">
              <w:rPr>
                <w:rFonts w:ascii="Times New Roman" w:eastAsia="Calibri" w:hAnsi="Times New Roman" w:cs="Times New Roman"/>
                <w:bCs/>
                <w:sz w:val="24"/>
                <w:lang w:eastAsia="fi-FI"/>
              </w:rPr>
              <w:tab/>
              <w:t>per Inžinieriaus nustatytą pagrįstą laikotarpį baigti visą nebaigtą darbą, kuris Perėmimo pažymoje nurodytą datą nebuvo baigtas, ir</w:t>
            </w:r>
          </w:p>
          <w:p w14:paraId="5B445CD1" w14:textId="2F367F15" w:rsidR="009631F1" w:rsidRDefault="009631F1" w:rsidP="009631F1">
            <w:pPr>
              <w:widowControl/>
              <w:autoSpaceDE/>
              <w:autoSpaceDN/>
              <w:adjustRightInd/>
              <w:ind w:firstLine="0"/>
              <w:jc w:val="both"/>
              <w:rPr>
                <w:rFonts w:ascii="Times New Roman" w:eastAsia="Calibri" w:hAnsi="Times New Roman" w:cs="Times New Roman"/>
                <w:b/>
                <w:sz w:val="24"/>
                <w:lang w:eastAsia="fi-FI"/>
              </w:rPr>
            </w:pPr>
            <w:r w:rsidRPr="009631F1">
              <w:rPr>
                <w:rFonts w:ascii="Times New Roman" w:eastAsia="Calibri" w:hAnsi="Times New Roman" w:cs="Times New Roman"/>
                <w:bCs/>
                <w:sz w:val="24"/>
                <w:lang w:eastAsia="fi-FI"/>
              </w:rPr>
              <w:t>(b)</w:t>
            </w:r>
            <w:r w:rsidRPr="009631F1">
              <w:rPr>
                <w:rFonts w:ascii="Times New Roman" w:eastAsia="Calibri" w:hAnsi="Times New Roman" w:cs="Times New Roman"/>
                <w:bCs/>
                <w:sz w:val="24"/>
                <w:lang w:eastAsia="fi-FI"/>
              </w:rPr>
              <w:tab/>
              <w:t xml:space="preserve">atlikti visą defektų arba žalos ištaisymo darbą, kurį atlikti dėl Darbų arba Grupės (atsižvelgiant į situaciją) gali pareikalauti Užsakovas (arba asmuo jo vardu), nepasibaigus </w:t>
            </w:r>
            <w:r>
              <w:rPr>
                <w:rFonts w:ascii="Times New Roman" w:eastAsia="Calibri" w:hAnsi="Times New Roman" w:cs="Times New Roman"/>
                <w:bCs/>
                <w:sz w:val="24"/>
                <w:lang w:eastAsia="fi-FI"/>
              </w:rPr>
              <w:t>Lietuvos Respublikos civiliniame kodekse nustatytam garantiniam terminui</w:t>
            </w:r>
            <w:r w:rsidRPr="009631F1">
              <w:rPr>
                <w:rFonts w:ascii="Times New Roman" w:eastAsia="Calibri" w:hAnsi="Times New Roman" w:cs="Times New Roman"/>
                <w:bCs/>
                <w:sz w:val="24"/>
                <w:lang w:eastAsia="fi-FI"/>
              </w:rPr>
              <w:t>.</w:t>
            </w:r>
          </w:p>
        </w:tc>
      </w:tr>
      <w:tr w:rsidR="00DA76AC" w:rsidRPr="00A06ABA" w14:paraId="27D78BE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0D799E8" w14:textId="79E690B0" w:rsidR="00DA76AC" w:rsidRPr="00A06ABA" w:rsidRDefault="00DA76AC" w:rsidP="00A06ABA">
            <w:pPr>
              <w:widowControl/>
              <w:autoSpaceDE/>
              <w:autoSpaceDN/>
              <w:adjustRightInd/>
              <w:ind w:firstLine="0"/>
              <w:rPr>
                <w:rFonts w:ascii="Times New Roman" w:eastAsia="Calibri" w:hAnsi="Times New Roman" w:cs="Times New Roman"/>
                <w:b/>
                <w:sz w:val="24"/>
                <w:lang w:eastAsia="fi-FI"/>
              </w:rPr>
            </w:pPr>
            <w:r>
              <w:rPr>
                <w:rFonts w:ascii="Times New Roman" w:eastAsia="Calibri" w:hAnsi="Times New Roman" w:cs="Times New Roman"/>
                <w:b/>
                <w:sz w:val="24"/>
                <w:lang w:eastAsia="fi-FI"/>
              </w:rPr>
              <w:t>11.3 punktas</w:t>
            </w:r>
          </w:p>
        </w:tc>
        <w:tc>
          <w:tcPr>
            <w:tcW w:w="7942" w:type="dxa"/>
            <w:gridSpan w:val="2"/>
            <w:tcBorders>
              <w:top w:val="single" w:sz="4" w:space="0" w:color="auto"/>
              <w:left w:val="single" w:sz="4" w:space="0" w:color="auto"/>
              <w:bottom w:val="single" w:sz="4" w:space="0" w:color="auto"/>
              <w:right w:val="single" w:sz="4" w:space="0" w:color="auto"/>
            </w:tcBorders>
          </w:tcPr>
          <w:p w14:paraId="0A382B08" w14:textId="5E30DDBA" w:rsidR="00DA76AC" w:rsidRPr="00A06ABA" w:rsidRDefault="00DA76AC" w:rsidP="00A06ABA">
            <w:pPr>
              <w:widowControl/>
              <w:autoSpaceDE/>
              <w:autoSpaceDN/>
              <w:adjustRightInd/>
              <w:ind w:firstLine="0"/>
              <w:rPr>
                <w:rFonts w:ascii="Times New Roman" w:eastAsia="Calibri" w:hAnsi="Times New Roman" w:cs="Times New Roman"/>
                <w:b/>
                <w:sz w:val="24"/>
                <w:lang w:eastAsia="fi-FI"/>
              </w:rPr>
            </w:pPr>
            <w:r>
              <w:rPr>
                <w:rFonts w:ascii="Times New Roman" w:eastAsia="Calibri" w:hAnsi="Times New Roman" w:cs="Times New Roman"/>
                <w:b/>
                <w:sz w:val="24"/>
                <w:lang w:eastAsia="fi-FI"/>
              </w:rPr>
              <w:t>Pranešimo apie defektus laiko pratęsimas</w:t>
            </w:r>
          </w:p>
        </w:tc>
      </w:tr>
      <w:tr w:rsidR="00DA76AC" w:rsidRPr="00A06ABA" w14:paraId="6BAF924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F59D866" w14:textId="77777777" w:rsidR="00DA76AC" w:rsidRPr="00A06ABA" w:rsidRDefault="00DA76AC"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4CF9C64" w14:textId="7FF62C9B" w:rsidR="00DA76AC" w:rsidRPr="00DA76AC" w:rsidRDefault="00DA76AC" w:rsidP="00A06ABA">
            <w:pPr>
              <w:widowControl/>
              <w:autoSpaceDE/>
              <w:autoSpaceDN/>
              <w:adjustRightInd/>
              <w:ind w:firstLine="0"/>
              <w:rPr>
                <w:rFonts w:ascii="Times New Roman" w:eastAsia="Calibri" w:hAnsi="Times New Roman" w:cs="Times New Roman"/>
                <w:bCs/>
                <w:sz w:val="24"/>
                <w:lang w:eastAsia="fi-FI"/>
              </w:rPr>
            </w:pPr>
            <w:r w:rsidRPr="00DA76AC">
              <w:rPr>
                <w:rFonts w:ascii="Times New Roman" w:eastAsia="Calibri" w:hAnsi="Times New Roman" w:cs="Times New Roman"/>
                <w:bCs/>
                <w:sz w:val="24"/>
                <w:lang w:eastAsia="fi-FI"/>
              </w:rPr>
              <w:t>Punktas netaikomas</w:t>
            </w:r>
          </w:p>
        </w:tc>
      </w:tr>
      <w:tr w:rsidR="00A06ABA" w:rsidRPr="00A06ABA" w14:paraId="1C7BD98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F65FE82"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11.9 punktas</w:t>
            </w:r>
          </w:p>
        </w:tc>
        <w:tc>
          <w:tcPr>
            <w:tcW w:w="7942" w:type="dxa"/>
            <w:gridSpan w:val="2"/>
            <w:tcBorders>
              <w:top w:val="single" w:sz="4" w:space="0" w:color="auto"/>
              <w:left w:val="single" w:sz="4" w:space="0" w:color="auto"/>
              <w:bottom w:val="single" w:sz="4" w:space="0" w:color="auto"/>
              <w:right w:val="single" w:sz="4" w:space="0" w:color="auto"/>
            </w:tcBorders>
          </w:tcPr>
          <w:p w14:paraId="06E1B8D1"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bookmarkStart w:id="77" w:name="atlikimo_pazyma_11_9"/>
            <w:r w:rsidRPr="00A06ABA">
              <w:rPr>
                <w:rFonts w:ascii="Times New Roman" w:eastAsia="Calibri" w:hAnsi="Times New Roman" w:cs="Times New Roman"/>
                <w:b/>
                <w:sz w:val="24"/>
                <w:lang w:eastAsia="fi-FI"/>
              </w:rPr>
              <w:t>Atlikimo pažyma</w:t>
            </w:r>
            <w:bookmarkEnd w:id="77"/>
          </w:p>
        </w:tc>
      </w:tr>
      <w:tr w:rsidR="00A06ABA" w:rsidRPr="00A06ABA" w14:paraId="673CC19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65410D0"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FE7EED1" w14:textId="697078FE" w:rsidR="009D28FC" w:rsidRPr="009D28FC" w:rsidRDefault="009D28FC" w:rsidP="00A06ABA">
            <w:pPr>
              <w:widowControl/>
              <w:ind w:firstLine="0"/>
              <w:jc w:val="both"/>
              <w:rPr>
                <w:rFonts w:ascii="Times New Roman" w:eastAsia="Calibri" w:hAnsi="Times New Roman" w:cs="Times New Roman"/>
                <w:b/>
                <w:bCs/>
                <w:i/>
                <w:iCs/>
                <w:sz w:val="24"/>
                <w:lang w:eastAsia="fi-FI"/>
              </w:rPr>
            </w:pPr>
            <w:r w:rsidRPr="009D28FC">
              <w:rPr>
                <w:rFonts w:ascii="Times New Roman" w:eastAsia="Calibri" w:hAnsi="Times New Roman" w:cs="Times New Roman"/>
                <w:b/>
                <w:bCs/>
                <w:i/>
                <w:iCs/>
                <w:sz w:val="24"/>
                <w:lang w:eastAsia="fi-FI"/>
              </w:rPr>
              <w:t>Pakeisti 11.9 punkto 2 pastraipą ir ją išdėstyti:</w:t>
            </w:r>
          </w:p>
          <w:p w14:paraId="4DF5BC11" w14:textId="3678D007" w:rsidR="00A06ABA" w:rsidRPr="00A06ABA" w:rsidRDefault="009D28FC" w:rsidP="00A06ABA">
            <w:pPr>
              <w:widowControl/>
              <w:ind w:firstLine="0"/>
              <w:jc w:val="both"/>
              <w:rPr>
                <w:rFonts w:ascii="Times New Roman" w:eastAsia="Calibri" w:hAnsi="Times New Roman" w:cs="Times New Roman"/>
                <w:sz w:val="24"/>
                <w:lang w:eastAsia="fi-FI"/>
              </w:rPr>
            </w:pPr>
            <w:r w:rsidRPr="009D28FC">
              <w:rPr>
                <w:rFonts w:ascii="Times New Roman" w:eastAsia="Calibri" w:hAnsi="Times New Roman" w:cs="Times New Roman"/>
                <w:sz w:val="24"/>
                <w:lang w:eastAsia="fi-FI"/>
              </w:rPr>
              <w:t xml:space="preserve">Inžinierius privalo išduoti Atlikimo pažymą per 28 dienas, skaičiuojant nuo </w:t>
            </w:r>
            <w:r>
              <w:rPr>
                <w:rFonts w:ascii="Times New Roman" w:eastAsia="Calibri" w:hAnsi="Times New Roman" w:cs="Times New Roman"/>
                <w:sz w:val="24"/>
                <w:lang w:eastAsia="fi-FI"/>
              </w:rPr>
              <w:t>dienos, kai</w:t>
            </w:r>
            <w:r w:rsidRPr="009D28FC">
              <w:rPr>
                <w:rFonts w:ascii="Times New Roman" w:eastAsia="Calibri" w:hAnsi="Times New Roman" w:cs="Times New Roman"/>
                <w:sz w:val="24"/>
                <w:lang w:eastAsia="fi-FI"/>
              </w:rPr>
              <w:t xml:space="preserve"> Rangovas pateikė visus Rangovo dokumentus ir baigė visus Darbus bei juos išbandė, įskaitant </w:t>
            </w:r>
            <w:r>
              <w:rPr>
                <w:rFonts w:ascii="Times New Roman" w:eastAsia="Calibri" w:hAnsi="Times New Roman" w:cs="Times New Roman"/>
                <w:sz w:val="24"/>
                <w:lang w:eastAsia="fi-FI"/>
              </w:rPr>
              <w:t>Perėmimo pažymoje nurodytų</w:t>
            </w:r>
            <w:r w:rsidRPr="009D28FC">
              <w:rPr>
                <w:rFonts w:ascii="Times New Roman" w:eastAsia="Calibri" w:hAnsi="Times New Roman" w:cs="Times New Roman"/>
                <w:sz w:val="24"/>
                <w:lang w:eastAsia="fi-FI"/>
              </w:rPr>
              <w:t xml:space="preserve"> defektų ištaisymą. Vienas Atlikimo pažymos egzempliorius turi būti išduotas Užsakovui.</w:t>
            </w:r>
          </w:p>
        </w:tc>
      </w:tr>
      <w:tr w:rsidR="00A06ABA" w:rsidRPr="00A06ABA" w14:paraId="321B4F4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68" w:type="dxa"/>
            <w:gridSpan w:val="3"/>
            <w:tcBorders>
              <w:top w:val="single" w:sz="4" w:space="0" w:color="auto"/>
              <w:left w:val="single" w:sz="4" w:space="0" w:color="auto"/>
              <w:bottom w:val="single" w:sz="4" w:space="0" w:color="auto"/>
              <w:right w:val="single" w:sz="4" w:space="0" w:color="auto"/>
            </w:tcBorders>
          </w:tcPr>
          <w:p w14:paraId="20DBFA3A" w14:textId="77777777" w:rsidR="00A06ABA" w:rsidRPr="00A06ABA" w:rsidRDefault="00A06ABA" w:rsidP="00A06ABA">
            <w:pPr>
              <w:widowControl/>
              <w:autoSpaceDE/>
              <w:autoSpaceDN/>
              <w:adjustRightInd/>
              <w:ind w:firstLine="0"/>
              <w:jc w:val="center"/>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12 straipsnis. Bandymai po baigimo</w:t>
            </w:r>
          </w:p>
        </w:tc>
      </w:tr>
      <w:tr w:rsidR="00A06ABA" w:rsidRPr="00A06ABA" w14:paraId="59160F3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CBCFFDA"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12.1 punktas</w:t>
            </w:r>
          </w:p>
        </w:tc>
        <w:tc>
          <w:tcPr>
            <w:tcW w:w="7942" w:type="dxa"/>
            <w:gridSpan w:val="2"/>
            <w:tcBorders>
              <w:top w:val="single" w:sz="4" w:space="0" w:color="auto"/>
              <w:left w:val="single" w:sz="4" w:space="0" w:color="auto"/>
              <w:bottom w:val="single" w:sz="4" w:space="0" w:color="auto"/>
              <w:right w:val="single" w:sz="4" w:space="0" w:color="auto"/>
            </w:tcBorders>
          </w:tcPr>
          <w:p w14:paraId="59B03CB7"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Bandymų po baigimo procedūra</w:t>
            </w:r>
          </w:p>
        </w:tc>
      </w:tr>
      <w:tr w:rsidR="00A06ABA" w:rsidRPr="00A06ABA" w14:paraId="5035C38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E53CAC4"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2F9683BE"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12.1 punktą pastraipa:</w:t>
            </w:r>
          </w:p>
          <w:p w14:paraId="3C48CEE4" w14:textId="77777777" w:rsidR="00A06ABA" w:rsidRPr="00A06ABA" w:rsidRDefault="00A06ABA" w:rsidP="00A06ABA">
            <w:pPr>
              <w:widowControl/>
              <w:autoSpaceDE/>
              <w:autoSpaceDN/>
              <w:adjustRightInd/>
              <w:ind w:firstLine="0"/>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Užsakovas turi teisę inicijuoti bet kokius papildomus bandymus ar patikrinimus po baigimo, kurie apmokami Užsakovo lėšomis.</w:t>
            </w:r>
          </w:p>
        </w:tc>
      </w:tr>
      <w:tr w:rsidR="009D28FC" w:rsidRPr="00A06ABA" w14:paraId="4F8D822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657DC37" w14:textId="044F091F" w:rsidR="009D28FC" w:rsidRPr="00A06ABA" w:rsidRDefault="009D28FC" w:rsidP="00A06ABA">
            <w:pPr>
              <w:widowControl/>
              <w:autoSpaceDE/>
              <w:autoSpaceDN/>
              <w:adjustRightInd/>
              <w:ind w:firstLine="0"/>
              <w:rPr>
                <w:rFonts w:ascii="Times New Roman" w:eastAsia="Calibri" w:hAnsi="Times New Roman" w:cs="Times New Roman"/>
                <w:b/>
                <w:sz w:val="24"/>
                <w:lang w:eastAsia="fi-FI"/>
              </w:rPr>
            </w:pPr>
            <w:r>
              <w:rPr>
                <w:rFonts w:ascii="Times New Roman" w:eastAsia="Calibri" w:hAnsi="Times New Roman" w:cs="Times New Roman"/>
                <w:b/>
                <w:sz w:val="24"/>
                <w:lang w:eastAsia="fi-FI"/>
              </w:rPr>
              <w:t>12.2 punktas</w:t>
            </w:r>
          </w:p>
        </w:tc>
        <w:tc>
          <w:tcPr>
            <w:tcW w:w="7942" w:type="dxa"/>
            <w:gridSpan w:val="2"/>
            <w:tcBorders>
              <w:top w:val="single" w:sz="4" w:space="0" w:color="auto"/>
              <w:left w:val="single" w:sz="4" w:space="0" w:color="auto"/>
              <w:bottom w:val="single" w:sz="4" w:space="0" w:color="auto"/>
              <w:right w:val="single" w:sz="4" w:space="0" w:color="auto"/>
            </w:tcBorders>
          </w:tcPr>
          <w:p w14:paraId="33A80325" w14:textId="07A58DB2" w:rsidR="009D28FC" w:rsidRPr="009D28FC" w:rsidRDefault="009D28FC" w:rsidP="00A06ABA">
            <w:pPr>
              <w:widowControl/>
              <w:autoSpaceDE/>
              <w:autoSpaceDN/>
              <w:adjustRightInd/>
              <w:ind w:firstLine="0"/>
              <w:rPr>
                <w:rFonts w:ascii="Times New Roman" w:eastAsia="Calibri" w:hAnsi="Times New Roman" w:cs="Times New Roman"/>
                <w:b/>
                <w:iCs/>
                <w:sz w:val="24"/>
                <w:lang w:eastAsia="fi-FI"/>
              </w:rPr>
            </w:pPr>
            <w:r w:rsidRPr="009D28FC">
              <w:rPr>
                <w:rFonts w:ascii="Times New Roman" w:eastAsia="Calibri" w:hAnsi="Times New Roman" w:cs="Times New Roman"/>
                <w:b/>
                <w:iCs/>
                <w:sz w:val="24"/>
                <w:lang w:eastAsia="fi-FI"/>
              </w:rPr>
              <w:t>Pakartotiniai bandymai</w:t>
            </w:r>
          </w:p>
        </w:tc>
      </w:tr>
      <w:tr w:rsidR="009D28FC" w:rsidRPr="00A06ABA" w14:paraId="3E2A9E8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DA158D3" w14:textId="77777777" w:rsidR="009D28FC" w:rsidRPr="00A06ABA" w:rsidRDefault="009D28FC"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0B72917" w14:textId="47F9934B" w:rsidR="009D28FC" w:rsidRPr="009D28FC" w:rsidRDefault="009D28FC" w:rsidP="00A06ABA">
            <w:pPr>
              <w:widowControl/>
              <w:autoSpaceDE/>
              <w:autoSpaceDN/>
              <w:adjustRightInd/>
              <w:ind w:firstLine="0"/>
              <w:rPr>
                <w:rFonts w:ascii="Times New Roman" w:eastAsia="Calibri" w:hAnsi="Times New Roman" w:cs="Times New Roman"/>
                <w:b/>
                <w:i/>
                <w:sz w:val="24"/>
                <w:lang w:eastAsia="fi-FI"/>
              </w:rPr>
            </w:pPr>
            <w:r w:rsidRPr="009D28FC">
              <w:rPr>
                <w:rFonts w:ascii="Times New Roman" w:eastAsia="Calibri" w:hAnsi="Times New Roman" w:cs="Times New Roman"/>
                <w:b/>
                <w:i/>
                <w:sz w:val="24"/>
                <w:lang w:eastAsia="fi-FI"/>
              </w:rPr>
              <w:t>Pakeisti 12.2 punkto 3 pastraipą ir ją išdėstyti:</w:t>
            </w:r>
          </w:p>
          <w:p w14:paraId="71D97356" w14:textId="3310C1D2" w:rsidR="009D28FC" w:rsidRPr="009D28FC" w:rsidRDefault="009D28FC" w:rsidP="009D28FC">
            <w:pPr>
              <w:widowControl/>
              <w:autoSpaceDE/>
              <w:autoSpaceDN/>
              <w:adjustRightInd/>
              <w:ind w:firstLine="0"/>
              <w:jc w:val="both"/>
              <w:rPr>
                <w:rFonts w:ascii="Times New Roman" w:eastAsia="Calibri" w:hAnsi="Times New Roman" w:cs="Times New Roman"/>
                <w:bCs/>
                <w:iCs/>
                <w:sz w:val="24"/>
                <w:lang w:eastAsia="fi-FI"/>
              </w:rPr>
            </w:pPr>
            <w:r w:rsidRPr="009D28FC">
              <w:rPr>
                <w:rFonts w:ascii="Times New Roman" w:eastAsia="Calibri" w:hAnsi="Times New Roman" w:cs="Times New Roman"/>
                <w:bCs/>
                <w:iCs/>
                <w:sz w:val="24"/>
                <w:lang w:eastAsia="fi-FI"/>
              </w:rPr>
              <w:t>Jeigu dėl priežasčių, nepriskirtinų Rangovui, Darbų arba Grupės Bandymas po baigimo negali būti baigti per abiejų Šalių sutartą laiką, tai turi būti laikoma, kad Darbų arba Grupės Bandymai po baigimo buvo atlikti.</w:t>
            </w:r>
          </w:p>
        </w:tc>
      </w:tr>
      <w:tr w:rsidR="009D28FC" w:rsidRPr="00A06ABA" w14:paraId="7000B11B"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2DDF66E" w14:textId="372A3158" w:rsidR="009D28FC" w:rsidRPr="00A06ABA" w:rsidRDefault="009D28FC" w:rsidP="00A06ABA">
            <w:pPr>
              <w:widowControl/>
              <w:autoSpaceDE/>
              <w:autoSpaceDN/>
              <w:adjustRightInd/>
              <w:ind w:firstLine="0"/>
              <w:rPr>
                <w:rFonts w:ascii="Times New Roman" w:eastAsia="Calibri" w:hAnsi="Times New Roman" w:cs="Times New Roman"/>
                <w:b/>
                <w:sz w:val="24"/>
                <w:lang w:eastAsia="fi-FI"/>
              </w:rPr>
            </w:pPr>
            <w:r>
              <w:rPr>
                <w:rFonts w:ascii="Times New Roman" w:eastAsia="Calibri" w:hAnsi="Times New Roman" w:cs="Times New Roman"/>
                <w:b/>
                <w:sz w:val="24"/>
                <w:lang w:eastAsia="fi-FI"/>
              </w:rPr>
              <w:t>12.4 punktas</w:t>
            </w:r>
          </w:p>
        </w:tc>
        <w:tc>
          <w:tcPr>
            <w:tcW w:w="7942" w:type="dxa"/>
            <w:gridSpan w:val="2"/>
            <w:tcBorders>
              <w:top w:val="single" w:sz="4" w:space="0" w:color="auto"/>
              <w:left w:val="single" w:sz="4" w:space="0" w:color="auto"/>
              <w:bottom w:val="single" w:sz="4" w:space="0" w:color="auto"/>
              <w:right w:val="single" w:sz="4" w:space="0" w:color="auto"/>
            </w:tcBorders>
          </w:tcPr>
          <w:p w14:paraId="18437C35" w14:textId="4B314307" w:rsidR="009D28FC" w:rsidRPr="009D28FC" w:rsidRDefault="009D28FC" w:rsidP="00A06ABA">
            <w:pPr>
              <w:widowControl/>
              <w:autoSpaceDE/>
              <w:autoSpaceDN/>
              <w:adjustRightInd/>
              <w:ind w:firstLine="0"/>
              <w:rPr>
                <w:rFonts w:ascii="Times New Roman" w:eastAsia="Calibri" w:hAnsi="Times New Roman" w:cs="Times New Roman"/>
                <w:b/>
                <w:iCs/>
                <w:sz w:val="24"/>
                <w:lang w:eastAsia="fi-FI"/>
              </w:rPr>
            </w:pPr>
            <w:r w:rsidRPr="009D28FC">
              <w:rPr>
                <w:rFonts w:ascii="Times New Roman" w:eastAsia="Calibri" w:hAnsi="Times New Roman" w:cs="Times New Roman"/>
                <w:b/>
                <w:iCs/>
                <w:sz w:val="24"/>
                <w:lang w:eastAsia="fi-FI"/>
              </w:rPr>
              <w:t>Nepavykę Bandymai po baigimo</w:t>
            </w:r>
          </w:p>
        </w:tc>
      </w:tr>
      <w:tr w:rsidR="009D28FC" w:rsidRPr="00A06ABA" w14:paraId="0D62DB1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D581471" w14:textId="77777777" w:rsidR="009D28FC" w:rsidRPr="00A06ABA" w:rsidRDefault="009D28FC"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7CF0379" w14:textId="4FBC153E" w:rsidR="009D28FC" w:rsidRDefault="009D28FC" w:rsidP="00A06ABA">
            <w:pPr>
              <w:widowControl/>
              <w:autoSpaceDE/>
              <w:autoSpaceDN/>
              <w:adjustRightInd/>
              <w:ind w:firstLine="0"/>
              <w:rPr>
                <w:rFonts w:ascii="Times New Roman" w:eastAsia="Calibri" w:hAnsi="Times New Roman" w:cs="Times New Roman"/>
                <w:b/>
                <w:i/>
                <w:sz w:val="24"/>
                <w:lang w:eastAsia="fi-FI"/>
              </w:rPr>
            </w:pPr>
            <w:r w:rsidRPr="009D28FC">
              <w:rPr>
                <w:rFonts w:ascii="Times New Roman" w:eastAsia="Calibri" w:hAnsi="Times New Roman" w:cs="Times New Roman"/>
                <w:b/>
                <w:i/>
                <w:sz w:val="24"/>
                <w:lang w:eastAsia="fi-FI"/>
              </w:rPr>
              <w:t>Pakeisti 12.</w:t>
            </w:r>
            <w:r>
              <w:rPr>
                <w:rFonts w:ascii="Times New Roman" w:eastAsia="Calibri" w:hAnsi="Times New Roman" w:cs="Times New Roman"/>
                <w:b/>
                <w:i/>
                <w:sz w:val="24"/>
                <w:lang w:eastAsia="fi-FI"/>
              </w:rPr>
              <w:t>4</w:t>
            </w:r>
            <w:r w:rsidRPr="009D28FC">
              <w:rPr>
                <w:rFonts w:ascii="Times New Roman" w:eastAsia="Calibri" w:hAnsi="Times New Roman" w:cs="Times New Roman"/>
                <w:b/>
                <w:i/>
                <w:sz w:val="24"/>
                <w:lang w:eastAsia="fi-FI"/>
              </w:rPr>
              <w:t xml:space="preserve"> punkto </w:t>
            </w:r>
            <w:r>
              <w:rPr>
                <w:rFonts w:ascii="Times New Roman" w:eastAsia="Calibri" w:hAnsi="Times New Roman" w:cs="Times New Roman"/>
                <w:b/>
                <w:i/>
                <w:sz w:val="24"/>
                <w:lang w:eastAsia="fi-FI"/>
              </w:rPr>
              <w:t xml:space="preserve">c papunktį </w:t>
            </w:r>
            <w:r w:rsidRPr="009D28FC">
              <w:rPr>
                <w:rFonts w:ascii="Times New Roman" w:eastAsia="Calibri" w:hAnsi="Times New Roman" w:cs="Times New Roman"/>
                <w:b/>
                <w:i/>
                <w:sz w:val="24"/>
                <w:lang w:eastAsia="fi-FI"/>
              </w:rPr>
              <w:t>ir j</w:t>
            </w:r>
            <w:r w:rsidR="003C6364">
              <w:rPr>
                <w:rFonts w:ascii="Times New Roman" w:eastAsia="Calibri" w:hAnsi="Times New Roman" w:cs="Times New Roman"/>
                <w:b/>
                <w:i/>
                <w:sz w:val="24"/>
                <w:lang w:eastAsia="fi-FI"/>
              </w:rPr>
              <w:t>į</w:t>
            </w:r>
            <w:r w:rsidRPr="009D28FC">
              <w:rPr>
                <w:rFonts w:ascii="Times New Roman" w:eastAsia="Calibri" w:hAnsi="Times New Roman" w:cs="Times New Roman"/>
                <w:b/>
                <w:i/>
                <w:sz w:val="24"/>
                <w:lang w:eastAsia="fi-FI"/>
              </w:rPr>
              <w:t xml:space="preserve"> išdėstyti:</w:t>
            </w:r>
          </w:p>
          <w:p w14:paraId="4E058D56" w14:textId="62C839CE" w:rsidR="009D28FC" w:rsidRPr="009D28FC" w:rsidRDefault="009D28FC" w:rsidP="009D28FC">
            <w:pPr>
              <w:pStyle w:val="Sraopastraipa"/>
              <w:numPr>
                <w:ilvl w:val="0"/>
                <w:numId w:val="42"/>
              </w:numPr>
              <w:rPr>
                <w:rFonts w:ascii="Times New Roman" w:hAnsi="Times New Roman"/>
                <w:bCs/>
                <w:iCs/>
                <w:sz w:val="24"/>
                <w:lang w:eastAsia="fi-FI"/>
              </w:rPr>
            </w:pPr>
            <w:r w:rsidRPr="009D28FC">
              <w:rPr>
                <w:rFonts w:ascii="Times New Roman" w:hAnsi="Times New Roman"/>
                <w:bCs/>
                <w:iCs/>
                <w:sz w:val="24"/>
                <w:lang w:eastAsia="fi-FI"/>
              </w:rPr>
              <w:t>Rangovas šią atitinkamą sumą sumoka Užsakovui per 30 kalendorinių dienų nuo pareikalavimo dienos,</w:t>
            </w:r>
          </w:p>
          <w:p w14:paraId="7186A3C8" w14:textId="4F03AB1E" w:rsidR="003C6364" w:rsidRPr="003C6364" w:rsidRDefault="003C6364" w:rsidP="003C6364">
            <w:pPr>
              <w:ind w:firstLine="0"/>
              <w:jc w:val="both"/>
              <w:rPr>
                <w:rFonts w:ascii="Times New Roman" w:hAnsi="Times New Roman" w:cs="Times New Roman"/>
                <w:b/>
                <w:bCs/>
                <w:i/>
                <w:iCs/>
                <w:spacing w:val="-1"/>
                <w:sz w:val="24"/>
                <w:lang w:eastAsia="en-US"/>
              </w:rPr>
            </w:pPr>
            <w:r w:rsidRPr="003C6364">
              <w:rPr>
                <w:rFonts w:ascii="Times New Roman" w:hAnsi="Times New Roman" w:cs="Times New Roman"/>
                <w:b/>
                <w:bCs/>
                <w:i/>
                <w:iCs/>
                <w:spacing w:val="-1"/>
                <w:sz w:val="24"/>
                <w:lang w:eastAsia="en-US"/>
              </w:rPr>
              <w:t xml:space="preserve">Pakeisti 12.4 punkto </w:t>
            </w:r>
            <w:r>
              <w:rPr>
                <w:rFonts w:ascii="Times New Roman" w:hAnsi="Times New Roman" w:cs="Times New Roman"/>
                <w:b/>
                <w:bCs/>
                <w:i/>
                <w:iCs/>
                <w:spacing w:val="-1"/>
                <w:sz w:val="24"/>
                <w:lang w:eastAsia="en-US"/>
              </w:rPr>
              <w:t xml:space="preserve">3 pastraipą </w:t>
            </w:r>
            <w:r w:rsidRPr="003C6364">
              <w:rPr>
                <w:rFonts w:ascii="Times New Roman" w:hAnsi="Times New Roman" w:cs="Times New Roman"/>
                <w:b/>
                <w:bCs/>
                <w:i/>
                <w:iCs/>
                <w:spacing w:val="-1"/>
                <w:sz w:val="24"/>
                <w:lang w:eastAsia="en-US"/>
              </w:rPr>
              <w:t>ir ją išdėstyti:</w:t>
            </w:r>
          </w:p>
          <w:p w14:paraId="47150B64" w14:textId="6D149331" w:rsidR="009D28FC" w:rsidRPr="009D28FC" w:rsidRDefault="003C6364" w:rsidP="003C6364">
            <w:pPr>
              <w:ind w:firstLine="0"/>
              <w:jc w:val="both"/>
              <w:rPr>
                <w:rFonts w:ascii="Times New Roman" w:eastAsia="Calibri" w:hAnsi="Times New Roman"/>
                <w:bCs/>
                <w:iCs/>
                <w:sz w:val="24"/>
                <w:lang w:eastAsia="fi-FI"/>
              </w:rPr>
            </w:pPr>
            <w:r w:rsidRPr="003C6364">
              <w:rPr>
                <w:rFonts w:ascii="Times New Roman" w:hAnsi="Times New Roman" w:cs="Times New Roman"/>
                <w:spacing w:val="-1"/>
                <w:sz w:val="24"/>
                <w:lang w:eastAsia="en-US"/>
              </w:rPr>
              <w:t xml:space="preserve">Jeigu Darbų arba Grupės Bandymai po baigimo nepavyksta ir Rangovas pasiūlo tuos Darbus arba Grupę pataisyti arba modifikuoti, tai Užsakovas (arba jo vardu) Rangovui </w:t>
            </w:r>
            <w:r w:rsidRPr="003C6364">
              <w:rPr>
                <w:rFonts w:ascii="Times New Roman" w:hAnsi="Times New Roman" w:cs="Times New Roman"/>
                <w:sz w:val="24"/>
                <w:lang w:eastAsia="en-US"/>
              </w:rPr>
              <w:t xml:space="preserve">gali nurodyti, jog priėjimo teisė prie Darbų arba Grupės negali būti suteikta iki </w:t>
            </w:r>
            <w:r w:rsidRPr="003C6364">
              <w:rPr>
                <w:rFonts w:ascii="Times New Roman" w:hAnsi="Times New Roman" w:cs="Times New Roman"/>
                <w:spacing w:val="-1"/>
                <w:sz w:val="24"/>
                <w:lang w:eastAsia="en-US"/>
              </w:rPr>
              <w:t xml:space="preserve">Užsakovui patogaus laiko. Tada Rangovas privalo laikytis </w:t>
            </w:r>
            <w:r w:rsidRPr="003C6364">
              <w:rPr>
                <w:rFonts w:ascii="Times New Roman" w:hAnsi="Times New Roman" w:cs="Times New Roman"/>
                <w:spacing w:val="-1"/>
                <w:sz w:val="24"/>
                <w:lang w:eastAsia="en-US"/>
              </w:rPr>
              <w:lastRenderedPageBreak/>
              <w:t xml:space="preserve">įsipareigojimo atlikti šiuos </w:t>
            </w:r>
            <w:r w:rsidRPr="003C6364">
              <w:rPr>
                <w:rFonts w:ascii="Times New Roman" w:hAnsi="Times New Roman" w:cs="Times New Roman"/>
                <w:spacing w:val="-2"/>
                <w:sz w:val="24"/>
                <w:lang w:eastAsia="en-US"/>
              </w:rPr>
              <w:t xml:space="preserve">pataisymus arba modifikavimą, kad būtų atlikti Bandymai, per pagrįstą laikotarpį gavęs </w:t>
            </w:r>
            <w:r w:rsidRPr="003C6364">
              <w:rPr>
                <w:rFonts w:ascii="Times New Roman" w:hAnsi="Times New Roman" w:cs="Times New Roman"/>
                <w:spacing w:val="-1"/>
                <w:sz w:val="24"/>
                <w:lang w:eastAsia="en-US"/>
              </w:rPr>
              <w:t xml:space="preserve">Užsakovo (arba jo vardu) pranešimą raštu apie Užsakovui priimtiną laiką. Tačiau jeigu </w:t>
            </w:r>
            <w:r w:rsidRPr="003C6364">
              <w:rPr>
                <w:rFonts w:ascii="Times New Roman" w:hAnsi="Times New Roman" w:cs="Times New Roman"/>
                <w:spacing w:val="-2"/>
                <w:sz w:val="24"/>
                <w:lang w:eastAsia="en-US"/>
              </w:rPr>
              <w:t xml:space="preserve">per </w:t>
            </w:r>
            <w:r>
              <w:rPr>
                <w:rFonts w:ascii="Times New Roman" w:hAnsi="Times New Roman" w:cs="Times New Roman"/>
                <w:spacing w:val="-2"/>
                <w:sz w:val="24"/>
                <w:lang w:eastAsia="en-US"/>
              </w:rPr>
              <w:t>30 kalendorinių dienų nuo kreipimosi į Užsakovą</w:t>
            </w:r>
            <w:r w:rsidRPr="003C6364">
              <w:rPr>
                <w:rFonts w:ascii="Times New Roman" w:hAnsi="Times New Roman" w:cs="Times New Roman"/>
                <w:spacing w:val="-2"/>
                <w:sz w:val="24"/>
                <w:lang w:eastAsia="en-US"/>
              </w:rPr>
              <w:t xml:space="preserve"> Rangovas pranešimo </w:t>
            </w:r>
            <w:r>
              <w:rPr>
                <w:rFonts w:ascii="Times New Roman" w:hAnsi="Times New Roman" w:cs="Times New Roman"/>
                <w:spacing w:val="-2"/>
                <w:sz w:val="24"/>
                <w:lang w:eastAsia="en-US"/>
              </w:rPr>
              <w:t xml:space="preserve">apie Užsakovui priimtiną laiką </w:t>
            </w:r>
            <w:r w:rsidRPr="003C6364">
              <w:rPr>
                <w:rFonts w:ascii="Times New Roman" w:hAnsi="Times New Roman" w:cs="Times New Roman"/>
                <w:spacing w:val="-2"/>
                <w:sz w:val="24"/>
                <w:lang w:eastAsia="en-US"/>
              </w:rPr>
              <w:t xml:space="preserve">negauna, tai Rangovas nuo šios prievolės atleistinas ir turi būti laikoma, kad šie Darbų arba Grupės </w:t>
            </w:r>
            <w:r w:rsidRPr="003C6364">
              <w:rPr>
                <w:rFonts w:ascii="Times New Roman" w:hAnsi="Times New Roman" w:cs="Times New Roman"/>
                <w:sz w:val="24"/>
                <w:lang w:eastAsia="en-US"/>
              </w:rPr>
              <w:t>(atsižvelgiant į situaciją) Bandymai buvo atlikti.</w:t>
            </w:r>
          </w:p>
        </w:tc>
      </w:tr>
      <w:tr w:rsidR="00A06ABA" w:rsidRPr="00A06ABA" w14:paraId="7424ABEB"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68" w:type="dxa"/>
            <w:gridSpan w:val="3"/>
            <w:tcBorders>
              <w:top w:val="single" w:sz="4" w:space="0" w:color="auto"/>
              <w:left w:val="single" w:sz="4" w:space="0" w:color="auto"/>
              <w:bottom w:val="single" w:sz="4" w:space="0" w:color="auto"/>
              <w:right w:val="single" w:sz="4" w:space="0" w:color="auto"/>
            </w:tcBorders>
          </w:tcPr>
          <w:p w14:paraId="399A6BC1" w14:textId="77777777" w:rsidR="00A06ABA" w:rsidRPr="00A06ABA" w:rsidRDefault="00A06ABA" w:rsidP="00A06ABA">
            <w:pPr>
              <w:widowControl/>
              <w:autoSpaceDE/>
              <w:autoSpaceDN/>
              <w:adjustRightInd/>
              <w:ind w:firstLine="0"/>
              <w:jc w:val="center"/>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lastRenderedPageBreak/>
              <w:t>13 straipsnis. Pakeitimai ir pataisymai</w:t>
            </w:r>
          </w:p>
        </w:tc>
      </w:tr>
      <w:tr w:rsidR="00A06ABA" w:rsidRPr="00A06ABA" w14:paraId="539B171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DE44A49"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13.1 punktas</w:t>
            </w:r>
          </w:p>
        </w:tc>
        <w:tc>
          <w:tcPr>
            <w:tcW w:w="7942" w:type="dxa"/>
            <w:gridSpan w:val="2"/>
            <w:tcBorders>
              <w:top w:val="single" w:sz="4" w:space="0" w:color="auto"/>
              <w:left w:val="single" w:sz="4" w:space="0" w:color="auto"/>
              <w:bottom w:val="single" w:sz="4" w:space="0" w:color="auto"/>
              <w:right w:val="single" w:sz="4" w:space="0" w:color="auto"/>
            </w:tcBorders>
          </w:tcPr>
          <w:p w14:paraId="7A02AC5B"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Teisė daryti pakeitimus</w:t>
            </w:r>
          </w:p>
        </w:tc>
      </w:tr>
      <w:tr w:rsidR="00A06ABA" w:rsidRPr="00A06ABA" w14:paraId="762A762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FD1CD41"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2EBC3924" w14:textId="77777777" w:rsidR="00A06ABA" w:rsidRPr="00A06ABA" w:rsidRDefault="00A06ABA" w:rsidP="00A06ABA">
            <w:pPr>
              <w:widowControl/>
              <w:autoSpaceDE/>
              <w:autoSpaceDN/>
              <w:adjustRightInd/>
              <w:ind w:firstLine="0"/>
              <w:jc w:val="both"/>
              <w:rPr>
                <w:rFonts w:ascii="Times New Roman" w:hAnsi="Times New Roman" w:cs="Times New Roman"/>
                <w:b/>
                <w:i/>
                <w:sz w:val="24"/>
                <w:lang w:eastAsia="en-US"/>
              </w:rPr>
            </w:pPr>
            <w:r w:rsidRPr="00A06ABA">
              <w:rPr>
                <w:rFonts w:ascii="Times New Roman" w:hAnsi="Times New Roman" w:cs="Times New Roman"/>
                <w:b/>
                <w:i/>
                <w:sz w:val="24"/>
                <w:lang w:eastAsia="en-US"/>
              </w:rPr>
              <w:t>Pakeisti 13.1 punkto pirmą pastraipą:</w:t>
            </w:r>
          </w:p>
          <w:p w14:paraId="05E8DDBE" w14:textId="77777777" w:rsidR="00A06ABA" w:rsidRPr="00A06ABA" w:rsidRDefault="00A06ABA" w:rsidP="00A06ABA">
            <w:pPr>
              <w:widowControl/>
              <w:suppressLineNumbers/>
              <w:suppressAutoHyphens/>
              <w:autoSpaceDE/>
              <w:autoSpaceDN/>
              <w:adjustRightInd/>
              <w:ind w:firstLine="0"/>
              <w:jc w:val="both"/>
              <w:rPr>
                <w:rFonts w:ascii="Times New Roman" w:hAnsi="Times New Roman" w:cs="Times New Roman"/>
                <w:spacing w:val="-2"/>
                <w:sz w:val="24"/>
                <w:lang w:eastAsia="en-US"/>
              </w:rPr>
            </w:pPr>
            <w:r w:rsidRPr="00A06ABA">
              <w:rPr>
                <w:rFonts w:ascii="Times New Roman" w:hAnsi="Times New Roman" w:cs="Times New Roman"/>
                <w:spacing w:val="-2"/>
                <w:sz w:val="24"/>
                <w:lang w:eastAsia="en-US"/>
              </w:rPr>
              <w:t>Prieš išduodant Perėmimo pažymą, Užsakovas, Inžinierius ir Rangovas,  turi teisę inicijuoti ir siūlyti pakeitimus, kurie yra būtini Sutartyje nurodytiems tikslams pasiekti:</w:t>
            </w:r>
          </w:p>
          <w:p w14:paraId="518F7653" w14:textId="77777777" w:rsidR="00A06ABA" w:rsidRPr="00A06ABA" w:rsidRDefault="00A06ABA" w:rsidP="00A06ABA">
            <w:pPr>
              <w:widowControl/>
              <w:suppressLineNumbers/>
              <w:suppressAutoHyphens/>
              <w:autoSpaceDE/>
              <w:autoSpaceDN/>
              <w:adjustRightInd/>
              <w:ind w:firstLine="0"/>
              <w:jc w:val="both"/>
              <w:rPr>
                <w:rFonts w:ascii="Times New Roman" w:hAnsi="Times New Roman" w:cs="Times New Roman"/>
                <w:i/>
                <w:sz w:val="24"/>
                <w:lang w:eastAsia="en-US"/>
              </w:rPr>
            </w:pPr>
            <w:r w:rsidRPr="00A06ABA">
              <w:rPr>
                <w:rFonts w:ascii="Times New Roman" w:hAnsi="Times New Roman" w:cs="Times New Roman"/>
                <w:b/>
                <w:i/>
                <w:sz w:val="24"/>
                <w:lang w:eastAsia="en-US"/>
              </w:rPr>
              <w:t>Papildyti 13.1 punktą pastraipa</w:t>
            </w:r>
            <w:r w:rsidRPr="00A06ABA">
              <w:rPr>
                <w:rFonts w:ascii="Times New Roman" w:hAnsi="Times New Roman" w:cs="Times New Roman"/>
                <w:i/>
                <w:sz w:val="24"/>
                <w:lang w:eastAsia="en-US"/>
              </w:rPr>
              <w:t>:</w:t>
            </w:r>
          </w:p>
          <w:p w14:paraId="07BB1FC1" w14:textId="77777777" w:rsidR="00A06ABA" w:rsidRPr="00A06ABA" w:rsidRDefault="00A06ABA" w:rsidP="00A06ABA">
            <w:pPr>
              <w:widowControl/>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Pakeitimai gali būti atliekami esant vienai iš šių aplinkybių:.</w:t>
            </w:r>
          </w:p>
          <w:p w14:paraId="30BDDB2C" w14:textId="77777777" w:rsidR="00A06ABA" w:rsidRPr="00A06ABA" w:rsidRDefault="00A06ABA" w:rsidP="00A06ABA">
            <w:pPr>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1. nenumatytos fizinės sąlygos, kaip apibrėžta 4.12 punkte;</w:t>
            </w:r>
          </w:p>
          <w:p w14:paraId="7E8DF954" w14:textId="77777777" w:rsidR="00A06ABA" w:rsidRPr="00A06ABA" w:rsidRDefault="00A06ABA" w:rsidP="00A06ABA">
            <w:pPr>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2. Užsakovo rizikos padariniai, kaip apibrėžta 17.3 punkte;</w:t>
            </w:r>
          </w:p>
          <w:p w14:paraId="27A2FD42" w14:textId="77777777" w:rsidR="00A06ABA" w:rsidRPr="00A06ABA" w:rsidRDefault="00A06ABA" w:rsidP="00A06ABA">
            <w:pPr>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3. nenugalimos jėgos (</w:t>
            </w:r>
            <w:r w:rsidRPr="00A06ABA">
              <w:rPr>
                <w:rFonts w:ascii="Times New Roman" w:eastAsia="Calibri" w:hAnsi="Times New Roman" w:cs="Times New Roman"/>
                <w:iCs/>
                <w:sz w:val="24"/>
                <w:lang w:eastAsia="en-US"/>
              </w:rPr>
              <w:t>force majeure</w:t>
            </w:r>
            <w:r w:rsidRPr="00A06ABA">
              <w:rPr>
                <w:rFonts w:ascii="Times New Roman" w:eastAsia="Calibri" w:hAnsi="Times New Roman" w:cs="Times New Roman"/>
                <w:sz w:val="24"/>
                <w:lang w:eastAsia="en-US"/>
              </w:rPr>
              <w:t>) aplinkybės;</w:t>
            </w:r>
          </w:p>
          <w:p w14:paraId="32DA9CA0" w14:textId="77777777" w:rsidR="00A06ABA" w:rsidRPr="00A06ABA" w:rsidRDefault="00A06ABA" w:rsidP="00A06ABA">
            <w:pPr>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4. praleidimai, netikslumai, kiti neatitikimai techniniame projekte ir/ar techninėse specifikacijose;</w:t>
            </w:r>
          </w:p>
          <w:p w14:paraId="07B78331" w14:textId="77777777" w:rsidR="00A06ABA" w:rsidRPr="00A06ABA" w:rsidRDefault="00A06ABA" w:rsidP="00A06ABA">
            <w:pPr>
              <w:ind w:firstLine="0"/>
              <w:jc w:val="both"/>
              <w:rPr>
                <w:rFonts w:ascii="Times New Roman" w:eastAsia="Calibri" w:hAnsi="Times New Roman" w:cs="Times New Roman"/>
                <w:color w:val="000000"/>
                <w:sz w:val="24"/>
                <w:lang w:eastAsia="en-US"/>
              </w:rPr>
            </w:pPr>
            <w:r w:rsidRPr="00A06ABA">
              <w:rPr>
                <w:rFonts w:ascii="Times New Roman" w:eastAsia="Calibri" w:hAnsi="Times New Roman" w:cs="Times New Roman"/>
                <w:sz w:val="24"/>
                <w:lang w:eastAsia="en-US"/>
              </w:rPr>
              <w:t xml:space="preserve">5. techninio projekto </w:t>
            </w:r>
            <w:r w:rsidRPr="00A06ABA">
              <w:rPr>
                <w:rFonts w:ascii="Times New Roman" w:eastAsia="Calibri" w:hAnsi="Times New Roman" w:cs="Times New Roman"/>
                <w:color w:val="000000"/>
                <w:sz w:val="24"/>
                <w:lang w:eastAsia="en-US"/>
              </w:rPr>
              <w:t xml:space="preserve">sprendinių detalizavimas (remiantis </w:t>
            </w:r>
            <w:r w:rsidRPr="00A06ABA">
              <w:rPr>
                <w:rFonts w:ascii="Times New Roman" w:eastAsia="Calibri" w:hAnsi="Times New Roman" w:cs="Times New Roman"/>
                <w:color w:val="000000"/>
                <w:sz w:val="24"/>
                <w:lang w:eastAsia="fi-FI"/>
              </w:rPr>
              <w:t>STR 1.04.04 :2017 „Statinio projektavimas, projekto ekspertizė“</w:t>
            </w:r>
            <w:r w:rsidRPr="00A06ABA">
              <w:rPr>
                <w:rFonts w:ascii="Times New Roman" w:eastAsia="Calibri" w:hAnsi="Times New Roman" w:cs="Times New Roman"/>
                <w:color w:val="000000"/>
                <w:sz w:val="24"/>
                <w:lang w:eastAsia="en-US"/>
              </w:rPr>
              <w:t xml:space="preserve"> ) darbo projekte, kuomet dėl to kyla būtinybė koreguoti darbų kiekių žiniaraščius;</w:t>
            </w:r>
          </w:p>
          <w:p w14:paraId="263092D8" w14:textId="77777777" w:rsidR="00A06ABA" w:rsidRPr="00A06ABA" w:rsidRDefault="00A06ABA" w:rsidP="00A06ABA">
            <w:pPr>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6. negalėjimas naudoti Pasiūlyme nurodytų Medžiagų/Įrangos dėl nuo Rangovo nepriklausančių aplinkybių (rinkoje nebegaminamos/nebetiekiamos) arba Medžiagų/Įrangos keitimas į analogiškas ne prastesnių nei tiekėjo pasiūlyme nurodytas ir techninių specifikacijų reikalavimus atitinkančias, ne blogesnių eksploatacinių savybių Medžiagas/Įrangą;</w:t>
            </w:r>
          </w:p>
          <w:p w14:paraId="307E2A1B" w14:textId="77777777" w:rsidR="00A06ABA" w:rsidRPr="00A06ABA" w:rsidRDefault="00A06ABA" w:rsidP="00A06ABA">
            <w:pPr>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7. būtinybė/tikslingumas koreguoti techninio projekto sprendinius dėl su Darbais betarpiškai susijusių kitų infrastruktūros projektų įgyvendinimo;</w:t>
            </w:r>
          </w:p>
          <w:p w14:paraId="73222C24" w14:textId="77777777" w:rsidR="00A06ABA" w:rsidRPr="00A06ABA" w:rsidRDefault="00A06ABA" w:rsidP="00A06ABA">
            <w:pPr>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8. pagrįsti trečiųjų asmenų reikalavimai, dėl Darbų, susijusių su trečiųjų asmenų turtu, vykdymo (inžinierinių tinklų (vandentiekių, dujotiekių, elektros, telekomunikacijų, energijos ir/ar kitų tinklų), susisiekimo komunikacijų valdytojų ir pan.);</w:t>
            </w:r>
          </w:p>
          <w:p w14:paraId="01045539" w14:textId="77777777" w:rsidR="00A06ABA" w:rsidRPr="00A06ABA" w:rsidRDefault="00A06ABA" w:rsidP="00A06ABA">
            <w:pPr>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9. būtinybė/tikslingumas atsisakyti atskiro Darbo ar mažinti apimtis dėl to, jog darbai ar jų dalis tapo nereikalingi Užsakovui ir/ar siekiant racionaliai naudoti Sutarties vykdymui skirtas lėšas;</w:t>
            </w:r>
          </w:p>
          <w:p w14:paraId="1E460DCD" w14:textId="77777777" w:rsidR="00A06ABA" w:rsidRPr="00A06ABA" w:rsidRDefault="00A06ABA" w:rsidP="00A06ABA">
            <w:pPr>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10. ekonomiškesnio techninio sprendinio, nelemiančio Sutarties dalyko esminių savybių pasikeitimo, įgyvendinimas ir/ar darbų vykdymo technologijos parinkimas / pakeitimas;</w:t>
            </w:r>
          </w:p>
          <w:p w14:paraId="008C3DC1" w14:textId="77777777" w:rsidR="00A06ABA" w:rsidRPr="00A06ABA" w:rsidRDefault="00A06ABA" w:rsidP="00A06ABA">
            <w:pPr>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11. laikinųjų darbų pakeitimai, neįtakojantys Nuolatinių darbų rezultato;</w:t>
            </w:r>
          </w:p>
          <w:p w14:paraId="1F29D0A5" w14:textId="77777777" w:rsidR="00A06ABA" w:rsidRPr="00A06ABA" w:rsidRDefault="00A06ABA" w:rsidP="00A06ABA">
            <w:pPr>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12. dėl statybos normatyvinių dokumentų ar kitų teisės aktų reikalavimų pasikeitimo po statybą leidžiančių dokumentų, kurių pagrindu vykdomi Darbai, išdavimo, jei dėl tokio pakeitimo nebuvo pakeistos viešojo pirkimo sąlygos ir būtina pasikeitusių teisės aktų reikalavimus įgyvendinti Sutarties vykdymo metu;</w:t>
            </w:r>
          </w:p>
          <w:p w14:paraId="22361CA1" w14:textId="77777777" w:rsidR="00A06ABA" w:rsidRPr="00A06ABA" w:rsidRDefault="00A06ABA" w:rsidP="00A06ABA">
            <w:pPr>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13. dėl statybos normatyvinių dokumentų reikalavimų vykdymo;</w:t>
            </w:r>
          </w:p>
          <w:p w14:paraId="10F5092F" w14:textId="77777777" w:rsidR="00A06ABA" w:rsidRPr="00A06ABA" w:rsidRDefault="00A06ABA" w:rsidP="00A06ABA">
            <w:pPr>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14. būtinybė/tikslingumas keisti Darbų atlikimo, Įrangos ir/ar Medžiagų instaliavimo/įrengimo vietą;</w:t>
            </w:r>
          </w:p>
          <w:p w14:paraId="236E087F" w14:textId="77777777" w:rsidR="00A06ABA" w:rsidRPr="00A06ABA" w:rsidRDefault="00A06ABA" w:rsidP="00A06ABA">
            <w:pPr>
              <w:widowControl/>
              <w:ind w:firstLine="0"/>
              <w:jc w:val="both"/>
              <w:rPr>
                <w:rFonts w:ascii="Times New Roman" w:eastAsia="Calibri" w:hAnsi="Times New Roman" w:cs="Times New Roman"/>
                <w:sz w:val="24"/>
                <w:lang w:eastAsia="en-US"/>
              </w:rPr>
            </w:pPr>
            <w:r w:rsidRPr="00A06ABA">
              <w:rPr>
                <w:rFonts w:ascii="Times New Roman" w:eastAsia="Calibri" w:hAnsi="Times New Roman" w:cs="Times New Roman"/>
                <w:sz w:val="24"/>
                <w:lang w:eastAsia="en-US"/>
              </w:rPr>
              <w:t>Jeigu pakeitimas atliekamas esant vienai iš aukščiau išvardintų aplinkybių, Viešųjų pirkimų tarnybos sutikimas nereikalingas.</w:t>
            </w:r>
          </w:p>
          <w:p w14:paraId="4F48C15C" w14:textId="77777777" w:rsidR="00A06ABA" w:rsidRPr="00A06ABA" w:rsidRDefault="00A06ABA" w:rsidP="00A06ABA">
            <w:pPr>
              <w:widowControl/>
              <w:autoSpaceDE/>
              <w:autoSpaceDN/>
              <w:adjustRightInd/>
              <w:ind w:firstLine="0"/>
              <w:jc w:val="both"/>
              <w:rPr>
                <w:rFonts w:ascii="Times New Roman" w:hAnsi="Times New Roman" w:cs="Times New Roman"/>
                <w:sz w:val="24"/>
                <w:lang w:eastAsia="en-US"/>
              </w:rPr>
            </w:pPr>
            <w:r w:rsidRPr="00A06ABA">
              <w:rPr>
                <w:rFonts w:ascii="Times New Roman" w:hAnsi="Times New Roman" w:cs="Times New Roman"/>
                <w:b/>
                <w:sz w:val="24"/>
                <w:lang w:eastAsia="en-US"/>
              </w:rPr>
              <w:t>Papildomi darbai</w:t>
            </w:r>
            <w:r w:rsidRPr="00A06ABA">
              <w:rPr>
                <w:rFonts w:ascii="Times New Roman" w:hAnsi="Times New Roman" w:cs="Times New Roman"/>
                <w:sz w:val="24"/>
                <w:lang w:eastAsia="en-US"/>
              </w:rPr>
              <w:t xml:space="preserve"> – sutartyje nenumatyti, tačiau tiesiogiai su sutartyje numatytais darbais susiję ir būtini sutarčiai įvykdyti (užbaigti), darbai. </w:t>
            </w:r>
          </w:p>
          <w:p w14:paraId="352EBC5E" w14:textId="77777777" w:rsidR="00A06ABA" w:rsidRPr="00A06ABA" w:rsidRDefault="00A06ABA" w:rsidP="00A06ABA">
            <w:pPr>
              <w:widowControl/>
              <w:ind w:firstLine="0"/>
              <w:jc w:val="both"/>
              <w:rPr>
                <w:rFonts w:ascii="Times New Roman" w:eastAsia="Calibri" w:hAnsi="Times New Roman" w:cs="Times New Roman"/>
                <w:sz w:val="24"/>
                <w:lang w:eastAsia="en-US"/>
              </w:rPr>
            </w:pPr>
            <w:r w:rsidRPr="00A06ABA">
              <w:rPr>
                <w:rFonts w:ascii="Times New Roman" w:eastAsia="Calibri" w:hAnsi="Times New Roman" w:cs="Times New Roman"/>
                <w:b/>
                <w:sz w:val="24"/>
                <w:lang w:eastAsia="en-US"/>
              </w:rPr>
              <w:t>Neatliekami darbai</w:t>
            </w:r>
            <w:r w:rsidRPr="00A06ABA">
              <w:rPr>
                <w:rFonts w:ascii="Times New Roman" w:eastAsia="Calibri" w:hAnsi="Times New Roman" w:cs="Times New Roman"/>
                <w:sz w:val="24"/>
                <w:lang w:eastAsia="en-US"/>
              </w:rPr>
              <w:t xml:space="preserve"> – darbai, kurie sutartyje buvo numatyti, tačiau sutarties įgyvendinimo eigoje paaiškėjo, kad tokio pobūdžio darbų vykdymas netikslingas.</w:t>
            </w:r>
          </w:p>
          <w:p w14:paraId="5CFD22BC" w14:textId="77777777" w:rsidR="00A06ABA" w:rsidRPr="00A06ABA" w:rsidRDefault="00A06ABA" w:rsidP="000E669C">
            <w:pPr>
              <w:widowControl/>
              <w:ind w:firstLine="0"/>
              <w:jc w:val="both"/>
              <w:rPr>
                <w:rFonts w:ascii="Times New Roman" w:eastAsia="Calibri" w:hAnsi="Times New Roman" w:cs="Times New Roman"/>
                <w:sz w:val="24"/>
                <w:lang w:eastAsia="en-US"/>
              </w:rPr>
            </w:pPr>
            <w:r w:rsidRPr="00A06ABA">
              <w:rPr>
                <w:rFonts w:ascii="Times New Roman" w:hAnsi="Times New Roman" w:cs="Times New Roman"/>
                <w:b/>
                <w:sz w:val="24"/>
                <w:lang w:eastAsia="en-US"/>
              </w:rPr>
              <w:lastRenderedPageBreak/>
              <w:t>Keičiami darbai</w:t>
            </w:r>
            <w:r w:rsidRPr="00A06ABA">
              <w:rPr>
                <w:rFonts w:ascii="Times New Roman" w:hAnsi="Times New Roman" w:cs="Times New Roman"/>
                <w:sz w:val="24"/>
                <w:lang w:eastAsia="en-US"/>
              </w:rPr>
              <w:t xml:space="preserve"> - sutartyje numatyti darbai, kuriuos vykdant, dėl nenumatytų aplinkybių būtina pakeisti analogiškais, patikslintų techninių savybių darbais, tiesiogiai susijusiais su sutarties vykdymu darbais, būtinais sutarčiai įvykdyti (užbaigti).</w:t>
            </w:r>
          </w:p>
        </w:tc>
      </w:tr>
      <w:tr w:rsidR="00A06ABA" w:rsidRPr="00A06ABA" w14:paraId="6A998FE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6040A5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lastRenderedPageBreak/>
              <w:t>13.2 punktas</w:t>
            </w:r>
          </w:p>
        </w:tc>
        <w:tc>
          <w:tcPr>
            <w:tcW w:w="7942" w:type="dxa"/>
            <w:gridSpan w:val="2"/>
            <w:tcBorders>
              <w:top w:val="single" w:sz="4" w:space="0" w:color="auto"/>
              <w:left w:val="single" w:sz="4" w:space="0" w:color="auto"/>
              <w:bottom w:val="single" w:sz="4" w:space="0" w:color="auto"/>
              <w:right w:val="single" w:sz="4" w:space="0" w:color="auto"/>
            </w:tcBorders>
          </w:tcPr>
          <w:p w14:paraId="740E7B35"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Vertės nustatymas</w:t>
            </w:r>
          </w:p>
        </w:tc>
      </w:tr>
      <w:tr w:rsidR="00A06ABA" w:rsidRPr="00A06ABA" w14:paraId="78286C5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03236E9"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1713FA4" w14:textId="77777777" w:rsidR="00A06ABA" w:rsidRPr="00A06ABA" w:rsidRDefault="00A06ABA" w:rsidP="00A06ABA">
            <w:pPr>
              <w:widowControl/>
              <w:autoSpaceDE/>
              <w:autoSpaceDN/>
              <w:adjustRightInd/>
              <w:ind w:firstLine="0"/>
              <w:jc w:val="both"/>
              <w:rPr>
                <w:rFonts w:ascii="Times New Roman" w:hAnsi="Times New Roman" w:cs="Times New Roman"/>
                <w:b/>
                <w:i/>
                <w:sz w:val="24"/>
                <w:lang w:eastAsia="en-US"/>
              </w:rPr>
            </w:pPr>
            <w:r w:rsidRPr="00A06ABA">
              <w:rPr>
                <w:rFonts w:ascii="Times New Roman" w:hAnsi="Times New Roman" w:cs="Times New Roman"/>
                <w:b/>
                <w:i/>
                <w:sz w:val="24"/>
                <w:lang w:eastAsia="en-US"/>
              </w:rPr>
              <w:t>Papildyti 13.2 punktą:</w:t>
            </w:r>
          </w:p>
          <w:p w14:paraId="30A35CDB" w14:textId="77777777" w:rsidR="00A06ABA" w:rsidRPr="00A06ABA" w:rsidRDefault="00A06ABA" w:rsidP="00A06ABA">
            <w:pPr>
              <w:widowControl/>
              <w:autoSpaceDE/>
              <w:autoSpaceDN/>
              <w:adjustRightInd/>
              <w:ind w:firstLine="0"/>
              <w:jc w:val="both"/>
              <w:rPr>
                <w:rFonts w:ascii="Times New Roman" w:hAnsi="Times New Roman" w:cs="Times New Roman"/>
                <w:sz w:val="24"/>
                <w:lang w:eastAsia="en-US"/>
              </w:rPr>
            </w:pPr>
            <w:r w:rsidRPr="00A06ABA">
              <w:rPr>
                <w:rFonts w:ascii="Times New Roman" w:hAnsi="Times New Roman" w:cs="Times New Roman"/>
                <w:sz w:val="24"/>
                <w:lang w:eastAsia="en-US"/>
              </w:rPr>
              <w:t>Pakeitimų, atliekamų vadovaujantis 13.1 punktu, vertė nustatoma:</w:t>
            </w:r>
          </w:p>
          <w:p w14:paraId="062E1514" w14:textId="77777777" w:rsidR="00A06ABA" w:rsidRPr="00A06ABA" w:rsidRDefault="00A06ABA" w:rsidP="00A06ABA">
            <w:pPr>
              <w:widowControl/>
              <w:autoSpaceDE/>
              <w:autoSpaceDN/>
              <w:adjustRightInd/>
              <w:ind w:firstLine="0"/>
              <w:jc w:val="both"/>
              <w:rPr>
                <w:rFonts w:ascii="Times New Roman" w:hAnsi="Times New Roman" w:cs="Times New Roman"/>
                <w:sz w:val="24"/>
                <w:lang w:eastAsia="en-US"/>
              </w:rPr>
            </w:pPr>
            <w:r w:rsidRPr="00A06ABA">
              <w:rPr>
                <w:rFonts w:ascii="Times New Roman" w:hAnsi="Times New Roman" w:cs="Times New Roman"/>
                <w:sz w:val="24"/>
                <w:lang w:eastAsia="en-US"/>
              </w:rPr>
              <w:t>a) pagal Rangovo Pasiūlyme Darbų kainų žiniaraščiuose nurodytus įkainius, o jeigu jų nėra ir jei įmanoma, išskaičiuojant kainos dalį iš sutartyje numatyto įkainio, o jei tokių įkainių nėra:</w:t>
            </w:r>
          </w:p>
          <w:p w14:paraId="30EB59BD" w14:textId="77777777" w:rsidR="00A06ABA" w:rsidRPr="00A06ABA" w:rsidRDefault="00A06ABA" w:rsidP="00A06ABA">
            <w:pPr>
              <w:widowControl/>
              <w:autoSpaceDE/>
              <w:autoSpaceDN/>
              <w:adjustRightInd/>
              <w:ind w:firstLine="0"/>
              <w:jc w:val="both"/>
              <w:rPr>
                <w:rFonts w:ascii="Times New Roman" w:hAnsi="Times New Roman" w:cs="Times New Roman"/>
                <w:sz w:val="24"/>
                <w:lang w:eastAsia="en-US"/>
              </w:rPr>
            </w:pPr>
            <w:r w:rsidRPr="00A06ABA">
              <w:rPr>
                <w:rFonts w:ascii="Times New Roman" w:hAnsi="Times New Roman" w:cs="Times New Roman"/>
                <w:sz w:val="24"/>
                <w:lang w:eastAsia="en-US"/>
              </w:rPr>
              <w:t>b) vadovaujantis Pasiūlymo pateikimo dieną galiojusiose Rekomendacijose dėl statinių statybos skaičiuojamųjų kainų nustatymo, registruojamose Juridinių asmenų, fizinių asmenų ir mokslo įstaigų parengtų rekomendacijų dėl statinių statybos skaičiuojamųjų kainų nustatymo registre, kurį administruoja VĮ Statybos produktų sertifikavimo centras, nurodytais įkainiais, taikant ne didesnį nei 5 % pelno bei pridėtinių išlaidų normatyvą, o jei tokių įkainių nėra:</w:t>
            </w:r>
          </w:p>
          <w:p w14:paraId="4FDE6759" w14:textId="77777777" w:rsidR="00A06ABA" w:rsidRPr="00A06ABA" w:rsidRDefault="00A06ABA" w:rsidP="00A06ABA">
            <w:pPr>
              <w:widowControl/>
              <w:autoSpaceDE/>
              <w:autoSpaceDN/>
              <w:adjustRightInd/>
              <w:ind w:firstLine="0"/>
              <w:jc w:val="both"/>
              <w:rPr>
                <w:rFonts w:ascii="Times New Roman" w:hAnsi="Times New Roman" w:cs="Times New Roman"/>
                <w:sz w:val="24"/>
                <w:lang w:eastAsia="en-US"/>
              </w:rPr>
            </w:pPr>
            <w:r w:rsidRPr="00A06ABA">
              <w:rPr>
                <w:rFonts w:ascii="Times New Roman" w:hAnsi="Times New Roman" w:cs="Times New Roman"/>
                <w:sz w:val="24"/>
                <w:lang w:eastAsia="en-US"/>
              </w:rPr>
              <w:t>c) įvertinus pagrįstas tiesiogines (darbo užmokesčio ir su juo susijusius mokesčius, statybos produktų ir įrengimų, mechanizmų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tuos atvejus, kai rinkoje nėra tiek ūkio subjektų. Statybos produktų ir įrengimų kaina nustatoma ne didesnė nei Rangovo patiriamos išlaidos joms įsigyti.</w:t>
            </w:r>
          </w:p>
          <w:p w14:paraId="222FAA4F" w14:textId="77777777" w:rsidR="00A06ABA" w:rsidRPr="00A06ABA" w:rsidRDefault="00A06ABA" w:rsidP="00A06ABA">
            <w:pPr>
              <w:widowControl/>
              <w:autoSpaceDE/>
              <w:autoSpaceDN/>
              <w:adjustRightInd/>
              <w:jc w:val="both"/>
              <w:rPr>
                <w:rFonts w:ascii="Times New Roman" w:hAnsi="Times New Roman" w:cs="Times New Roman"/>
                <w:sz w:val="24"/>
                <w:lang w:eastAsia="en-US"/>
              </w:rPr>
            </w:pPr>
            <w:r w:rsidRPr="00A06ABA">
              <w:rPr>
                <w:rFonts w:ascii="Times New Roman" w:hAnsi="Times New Roman" w:cs="Times New Roman"/>
                <w:sz w:val="24"/>
                <w:lang w:eastAsia="en-US"/>
              </w:rPr>
              <w:t>Tvirtindamas pakeitimą Inžinierius patvirtina, jog įkainiai atitinka 13.2 punkto reikalavimus.“</w:t>
            </w:r>
          </w:p>
          <w:p w14:paraId="19A55E89"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p>
        </w:tc>
      </w:tr>
      <w:tr w:rsidR="00A06ABA" w:rsidRPr="00A06ABA" w14:paraId="3E01779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1D0EC6B"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13.3 punktas</w:t>
            </w:r>
          </w:p>
        </w:tc>
        <w:tc>
          <w:tcPr>
            <w:tcW w:w="7942" w:type="dxa"/>
            <w:gridSpan w:val="2"/>
            <w:tcBorders>
              <w:top w:val="single" w:sz="4" w:space="0" w:color="auto"/>
              <w:left w:val="single" w:sz="4" w:space="0" w:color="auto"/>
              <w:bottom w:val="single" w:sz="4" w:space="0" w:color="auto"/>
              <w:right w:val="single" w:sz="4" w:space="0" w:color="auto"/>
            </w:tcBorders>
          </w:tcPr>
          <w:p w14:paraId="070AA24F" w14:textId="77777777" w:rsidR="00A06ABA" w:rsidRPr="00A06ABA" w:rsidRDefault="00A06ABA" w:rsidP="00A06ABA">
            <w:pPr>
              <w:widowControl/>
              <w:autoSpaceDE/>
              <w:autoSpaceDN/>
              <w:adjustRightInd/>
              <w:ind w:firstLine="0"/>
              <w:rPr>
                <w:rFonts w:ascii="Times New Roman" w:eastAsia="Calibri" w:hAnsi="Times New Roman" w:cs="Times New Roman"/>
                <w:b/>
                <w:color w:val="000000"/>
                <w:sz w:val="24"/>
                <w:lang w:eastAsia="fi-FI"/>
              </w:rPr>
            </w:pPr>
            <w:bookmarkStart w:id="78" w:name="pakeitimu_tvarka_13_3"/>
            <w:r w:rsidRPr="00A06ABA">
              <w:rPr>
                <w:rFonts w:ascii="Times New Roman" w:eastAsia="Calibri" w:hAnsi="Times New Roman" w:cs="Times New Roman"/>
                <w:b/>
                <w:color w:val="000000"/>
                <w:sz w:val="24"/>
                <w:lang w:eastAsia="fi-FI"/>
              </w:rPr>
              <w:t>Pakeitimų tvarka</w:t>
            </w:r>
            <w:bookmarkEnd w:id="78"/>
          </w:p>
        </w:tc>
      </w:tr>
      <w:tr w:rsidR="00A06ABA" w:rsidRPr="00A06ABA" w14:paraId="0D426F7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9556286"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BB18EE3" w14:textId="77777777" w:rsidR="00A06ABA" w:rsidRPr="00A06ABA" w:rsidRDefault="00A06ABA" w:rsidP="00A06ABA">
            <w:pPr>
              <w:widowControl/>
              <w:autoSpaceDE/>
              <w:autoSpaceDN/>
              <w:adjustRightInd/>
              <w:ind w:firstLine="0"/>
              <w:jc w:val="both"/>
              <w:rPr>
                <w:rFonts w:ascii="Times New Roman" w:hAnsi="Times New Roman" w:cs="Times New Roman"/>
                <w:b/>
                <w:i/>
                <w:sz w:val="24"/>
                <w:lang w:eastAsia="en-US"/>
              </w:rPr>
            </w:pPr>
            <w:r w:rsidRPr="00A06ABA">
              <w:rPr>
                <w:rFonts w:ascii="Times New Roman" w:hAnsi="Times New Roman" w:cs="Times New Roman"/>
                <w:b/>
                <w:i/>
                <w:sz w:val="24"/>
                <w:lang w:eastAsia="en-US"/>
              </w:rPr>
              <w:t>Papildyti 13.3 punktą:</w:t>
            </w:r>
          </w:p>
          <w:p w14:paraId="25C37CFF" w14:textId="77777777" w:rsidR="00A06ABA" w:rsidRPr="00A06ABA" w:rsidRDefault="00A06ABA" w:rsidP="00A06ABA">
            <w:pPr>
              <w:widowControl/>
              <w:autoSpaceDE/>
              <w:autoSpaceDN/>
              <w:adjustRightInd/>
              <w:ind w:firstLine="0"/>
              <w:jc w:val="both"/>
              <w:rPr>
                <w:rFonts w:ascii="Times New Roman" w:hAnsi="Times New Roman" w:cs="Times New Roman"/>
                <w:sz w:val="24"/>
                <w:lang w:eastAsia="en-US"/>
              </w:rPr>
            </w:pPr>
            <w:r w:rsidRPr="00A06ABA">
              <w:rPr>
                <w:rFonts w:ascii="Times New Roman" w:hAnsi="Times New Roman" w:cs="Times New Roman"/>
                <w:sz w:val="24"/>
                <w:lang w:eastAsia="en-US"/>
              </w:rPr>
              <w:t>Darbų pakeitimas turi būti patvirtintas Inžinieriaus ir pasirašytas Rangovo bei Užsakovo (</w:t>
            </w:r>
            <w:r w:rsidRPr="00A06ABA">
              <w:rPr>
                <w:rFonts w:ascii="Times New Roman" w:hAnsi="Times New Roman" w:cs="Times New Roman"/>
                <w:color w:val="000000"/>
                <w:sz w:val="24"/>
                <w:lang w:eastAsia="en-US"/>
              </w:rPr>
              <w:t xml:space="preserve">ir </w:t>
            </w:r>
            <w:r w:rsidRPr="00A06ABA">
              <w:rPr>
                <w:rFonts w:ascii="Times New Roman" w:eastAsia="Calibri" w:hAnsi="Times New Roman" w:cs="Times New Roman"/>
                <w:color w:val="000000"/>
                <w:sz w:val="24"/>
                <w:szCs w:val="20"/>
                <w:lang w:eastAsia="fi-FI"/>
              </w:rPr>
              <w:t>Perkančiojo subjekto</w:t>
            </w:r>
            <w:r w:rsidRPr="00A06ABA">
              <w:rPr>
                <w:rFonts w:ascii="Times New Roman" w:hAnsi="Times New Roman" w:cs="Times New Roman"/>
                <w:color w:val="000000"/>
                <w:sz w:val="24"/>
                <w:lang w:eastAsia="en-US"/>
              </w:rPr>
              <w:t>, jeigu</w:t>
            </w:r>
            <w:r w:rsidRPr="00A06ABA">
              <w:rPr>
                <w:rFonts w:ascii="Times New Roman" w:hAnsi="Times New Roman" w:cs="Times New Roman"/>
                <w:sz w:val="24"/>
                <w:lang w:eastAsia="en-US"/>
              </w:rPr>
              <w:t xml:space="preserve"> jis nėra Užsakovas). Užsakovui patvirtinus Darbų pakeitimą, Rangovas gali pradėti vykdyti darbus. Darbų pakeitimas yra sudėtinė sutarties dalis.</w:t>
            </w:r>
          </w:p>
          <w:p w14:paraId="579F1701" w14:textId="77777777" w:rsidR="00A06ABA" w:rsidRPr="0044548A" w:rsidRDefault="00A06ABA" w:rsidP="00A06ABA">
            <w:pPr>
              <w:widowControl/>
              <w:autoSpaceDE/>
              <w:autoSpaceDN/>
              <w:adjustRightInd/>
              <w:ind w:firstLine="0"/>
              <w:jc w:val="both"/>
              <w:rPr>
                <w:rFonts w:ascii="Times New Roman" w:hAnsi="Times New Roman" w:cs="Times New Roman"/>
                <w:sz w:val="24"/>
                <w:lang w:eastAsia="en-US"/>
              </w:rPr>
            </w:pPr>
            <w:r w:rsidRPr="00A06ABA">
              <w:rPr>
                <w:rFonts w:ascii="Times New Roman" w:hAnsi="Times New Roman" w:cs="Times New Roman"/>
                <w:sz w:val="24"/>
                <w:lang w:eastAsia="en-US"/>
              </w:rPr>
              <w:t>Jei Inžinierius nepritaria siūlomam pakeitimui, jis turi nedelsiant pranešti apie tai Rangovui ir Užsakovui, pateikiant motyvuotą atsakymą.</w:t>
            </w:r>
          </w:p>
        </w:tc>
      </w:tr>
      <w:tr w:rsidR="00A06ABA" w:rsidRPr="00A06ABA" w14:paraId="06123A5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8B9C8A5"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13.5 punktas</w:t>
            </w:r>
          </w:p>
        </w:tc>
        <w:tc>
          <w:tcPr>
            <w:tcW w:w="7942" w:type="dxa"/>
            <w:gridSpan w:val="2"/>
            <w:tcBorders>
              <w:top w:val="single" w:sz="4" w:space="0" w:color="auto"/>
              <w:left w:val="single" w:sz="4" w:space="0" w:color="auto"/>
              <w:bottom w:val="single" w:sz="4" w:space="0" w:color="auto"/>
              <w:right w:val="single" w:sz="4" w:space="0" w:color="auto"/>
            </w:tcBorders>
          </w:tcPr>
          <w:p w14:paraId="1A533B2F"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Rezervinės sumos</w:t>
            </w:r>
          </w:p>
        </w:tc>
      </w:tr>
      <w:tr w:rsidR="00A06ABA" w:rsidRPr="00A06ABA" w14:paraId="034EDA0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455D5C9"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BF724E2"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i/>
                <w:sz w:val="24"/>
                <w:lang w:eastAsia="fi-FI"/>
              </w:rPr>
              <w:t>13.5 punkto nuostatos netaikomos</w:t>
            </w:r>
          </w:p>
        </w:tc>
      </w:tr>
      <w:tr w:rsidR="00A06ABA" w:rsidRPr="00A06ABA" w14:paraId="33FFE65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30F15F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13.6 punktas</w:t>
            </w:r>
          </w:p>
        </w:tc>
        <w:tc>
          <w:tcPr>
            <w:tcW w:w="7942" w:type="dxa"/>
            <w:gridSpan w:val="2"/>
            <w:tcBorders>
              <w:top w:val="single" w:sz="4" w:space="0" w:color="auto"/>
              <w:left w:val="single" w:sz="4" w:space="0" w:color="auto"/>
              <w:bottom w:val="single" w:sz="4" w:space="0" w:color="auto"/>
              <w:right w:val="single" w:sz="4" w:space="0" w:color="auto"/>
            </w:tcBorders>
          </w:tcPr>
          <w:p w14:paraId="74CB3D69"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Padienis darbas</w:t>
            </w:r>
          </w:p>
        </w:tc>
      </w:tr>
      <w:tr w:rsidR="00A06ABA" w:rsidRPr="00A06ABA" w14:paraId="04402C0B"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B338977"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032D847C"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13.6 punkto nuostatos netaikomos</w:t>
            </w:r>
          </w:p>
        </w:tc>
      </w:tr>
      <w:tr w:rsidR="00A06ABA" w:rsidRPr="00A06ABA" w14:paraId="730649E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CE64ECF"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13.7 punktas</w:t>
            </w:r>
          </w:p>
        </w:tc>
        <w:tc>
          <w:tcPr>
            <w:tcW w:w="7942" w:type="dxa"/>
            <w:gridSpan w:val="2"/>
            <w:tcBorders>
              <w:top w:val="single" w:sz="4" w:space="0" w:color="auto"/>
              <w:left w:val="single" w:sz="4" w:space="0" w:color="auto"/>
              <w:bottom w:val="single" w:sz="4" w:space="0" w:color="auto"/>
              <w:right w:val="single" w:sz="4" w:space="0" w:color="auto"/>
            </w:tcBorders>
          </w:tcPr>
          <w:p w14:paraId="1A6A1723"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Pataisymai dėl įstatymo pakeitimų</w:t>
            </w:r>
          </w:p>
        </w:tc>
      </w:tr>
      <w:tr w:rsidR="00A06ABA" w:rsidRPr="00A06ABA" w14:paraId="6D3D10F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34F1819"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1C5C5738"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Pakeisti 13.7 punktą:</w:t>
            </w:r>
          </w:p>
          <w:p w14:paraId="1D8AB48C"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iCs/>
                <w:sz w:val="24"/>
                <w:lang w:eastAsia="fi-FI"/>
              </w:rPr>
              <w:t>Tais atvejais, jei įstatymais bus pakeistas pridėtinės vertės mokestis, sutarties kaina bus keičiama atitinkama dalimi, atsižvelgiant į kainos sudėtyje esančio mokesčio dalį.</w:t>
            </w:r>
          </w:p>
        </w:tc>
      </w:tr>
      <w:tr w:rsidR="00A06ABA" w:rsidRPr="00A06ABA" w14:paraId="183623A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AC1813E"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13.8 punktas</w:t>
            </w:r>
          </w:p>
        </w:tc>
        <w:tc>
          <w:tcPr>
            <w:tcW w:w="7942" w:type="dxa"/>
            <w:gridSpan w:val="2"/>
            <w:tcBorders>
              <w:top w:val="single" w:sz="4" w:space="0" w:color="auto"/>
              <w:left w:val="single" w:sz="4" w:space="0" w:color="auto"/>
              <w:bottom w:val="single" w:sz="4" w:space="0" w:color="auto"/>
              <w:right w:val="single" w:sz="4" w:space="0" w:color="auto"/>
            </w:tcBorders>
          </w:tcPr>
          <w:p w14:paraId="4C87FE5D" w14:textId="77777777" w:rsidR="00A06ABA" w:rsidRPr="00A06ABA" w:rsidRDefault="00A06ABA" w:rsidP="00A06ABA">
            <w:pPr>
              <w:widowControl/>
              <w:autoSpaceDE/>
              <w:autoSpaceDN/>
              <w:adjustRightInd/>
              <w:ind w:firstLine="0"/>
              <w:jc w:val="both"/>
              <w:rPr>
                <w:rFonts w:ascii="Times New Roman" w:eastAsia="Calibri" w:hAnsi="Times New Roman" w:cs="Times New Roman"/>
                <w:b/>
                <w:color w:val="000000"/>
                <w:sz w:val="24"/>
                <w:lang w:eastAsia="fi-FI"/>
              </w:rPr>
            </w:pPr>
            <w:bookmarkStart w:id="79" w:name="pataisymai_del_kainos_pakeitimo_13_8"/>
            <w:r w:rsidRPr="00A06ABA">
              <w:rPr>
                <w:rFonts w:ascii="Times New Roman" w:eastAsia="Calibri" w:hAnsi="Times New Roman" w:cs="Times New Roman"/>
                <w:b/>
                <w:color w:val="000000"/>
                <w:sz w:val="24"/>
                <w:lang w:eastAsia="fi-FI"/>
              </w:rPr>
              <w:t>Pataisymai dėl kainos pakeitimo</w:t>
            </w:r>
            <w:bookmarkEnd w:id="79"/>
          </w:p>
        </w:tc>
      </w:tr>
      <w:tr w:rsidR="00A06ABA" w:rsidRPr="00A06ABA" w14:paraId="21E5C4B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001BC44"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0DA0624F" w14:textId="77777777" w:rsidR="00A06ABA" w:rsidRPr="00757F7B" w:rsidRDefault="00A06ABA" w:rsidP="00A06ABA">
            <w:pPr>
              <w:widowControl/>
              <w:autoSpaceDE/>
              <w:autoSpaceDN/>
              <w:adjustRightInd/>
              <w:ind w:firstLine="0"/>
              <w:jc w:val="both"/>
              <w:rPr>
                <w:rFonts w:ascii="Times New Roman" w:eastAsia="Calibri" w:hAnsi="Times New Roman" w:cs="Times New Roman"/>
                <w:b/>
                <w:color w:val="000000"/>
                <w:sz w:val="24"/>
                <w:lang w:eastAsia="fi-FI"/>
              </w:rPr>
            </w:pPr>
            <w:r w:rsidRPr="00757F7B">
              <w:rPr>
                <w:rFonts w:ascii="Times New Roman" w:eastAsia="Calibri" w:hAnsi="Times New Roman" w:cs="Times New Roman"/>
                <w:b/>
                <w:color w:val="000000"/>
                <w:sz w:val="24"/>
                <w:lang w:eastAsia="fi-FI"/>
              </w:rPr>
              <w:t>Pakeisti 13.8 punktą:</w:t>
            </w:r>
          </w:p>
          <w:p w14:paraId="5CE82FDD" w14:textId="77777777" w:rsidR="00907C59" w:rsidRPr="00757F7B" w:rsidRDefault="00907C59" w:rsidP="00907C59">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757F7B">
              <w:rPr>
                <w:rFonts w:ascii="Times New Roman" w:eastAsia="Calibri" w:hAnsi="Times New Roman" w:cs="Times New Roman"/>
                <w:color w:val="000000"/>
                <w:sz w:val="24"/>
                <w:lang w:eastAsia="fi-FI"/>
              </w:rPr>
              <w:t xml:space="preserve">Sutarties vykdymo laikotarpiu PVM perskaičiuojama pasikeitus (padidėjus ar sumažėjus) pridėtinės vertės mokesčio tarifui. Raštiškai patvirtinus Užsakovui bei Rangovui ir ne vėliau kaip iki atitinkamų Darbų ar jų dalies Suvestinio atliktų darbų akto, Detaliojo atliktų darbų akto ir PVM sąskaitos faktūros pasirašymo </w:t>
            </w:r>
            <w:r w:rsidRPr="00757F7B">
              <w:rPr>
                <w:rFonts w:ascii="Times New Roman" w:eastAsia="Calibri" w:hAnsi="Times New Roman" w:cs="Times New Roman"/>
                <w:color w:val="000000"/>
                <w:sz w:val="24"/>
                <w:lang w:eastAsia="fi-FI"/>
              </w:rPr>
              <w:lastRenderedPageBreak/>
              <w:t>dienos, perskaičiuojama tik ta kainos (įkainių) dalis, kuriai turėjo įtakos pasikeitęs pridėtinės vertės mokesčio tarifas ir tik pasikeitusio mokesčio dydžiu.</w:t>
            </w:r>
          </w:p>
          <w:p w14:paraId="52810FD8" w14:textId="77777777" w:rsidR="00907C59" w:rsidRPr="00757F7B" w:rsidRDefault="00907C59" w:rsidP="00907C59">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757F7B">
              <w:rPr>
                <w:rFonts w:ascii="Times New Roman" w:eastAsia="Calibri" w:hAnsi="Times New Roman" w:cs="Times New Roman"/>
                <w:color w:val="000000"/>
                <w:sz w:val="24"/>
                <w:lang w:eastAsia="fi-FI"/>
              </w:rPr>
              <w:t xml:space="preserve">Sutarties kainos (įkainių) perskaičiavimą dėl pasikeitusio (padidėjusio ar sumažėjusio) pridėtinės vertės mokesčio tarifo inicijuoja Rangovas, kreipdamasis į Užsakovą raštu, pateikdamas konkrečius skaičiavimus dėl pasikeitusio mokesčio tarifo įtakos kainai (įkainiui). Užsakovas taip pat turi teisę inicijuoti įkainių perskaičiavimą dėl pasikeitusio (padidėjusio ar sumažėjusio) pridėtinės vertės mokesčio tarifo. </w:t>
            </w:r>
          </w:p>
          <w:p w14:paraId="3C49B426" w14:textId="77777777" w:rsidR="00907C59" w:rsidRPr="00757F7B" w:rsidRDefault="00907C59" w:rsidP="00907C59">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757F7B">
              <w:rPr>
                <w:rFonts w:ascii="Times New Roman" w:eastAsia="Calibri" w:hAnsi="Times New Roman" w:cs="Times New Roman"/>
                <w:color w:val="000000"/>
                <w:sz w:val="24"/>
                <w:lang w:eastAsia="fi-FI"/>
              </w:rPr>
              <w:t>Kaina Sutarties galiojimo laikotarpiu taip pat gali būti perskaičiuojama tokiomis sąlygomis:</w:t>
            </w:r>
          </w:p>
          <w:p w14:paraId="7290F81C" w14:textId="29B0345E" w:rsidR="00907C59" w:rsidRPr="00757F7B" w:rsidRDefault="00907C59" w:rsidP="00907C59">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757F7B">
              <w:rPr>
                <w:rFonts w:ascii="Times New Roman" w:eastAsia="Calibri" w:hAnsi="Times New Roman" w:cs="Times New Roman"/>
                <w:color w:val="000000"/>
                <w:sz w:val="24"/>
                <w:lang w:eastAsia="fi-FI"/>
              </w:rPr>
              <w:t xml:space="preserve">a) </w:t>
            </w:r>
            <w:r w:rsidR="000E669C" w:rsidRPr="000E669C">
              <w:rPr>
                <w:rFonts w:ascii="Times New Roman" w:eastAsia="Calibri" w:hAnsi="Times New Roman" w:cs="Times New Roman"/>
                <w:color w:val="000000"/>
                <w:sz w:val="24"/>
                <w:lang w:eastAsia="fi-FI"/>
              </w:rPr>
              <w:t xml:space="preserve">Po </w:t>
            </w:r>
            <w:r w:rsidR="00E02B16">
              <w:rPr>
                <w:rFonts w:ascii="Times New Roman" w:eastAsia="Calibri" w:hAnsi="Times New Roman" w:cs="Times New Roman"/>
                <w:color w:val="000000"/>
                <w:sz w:val="24"/>
                <w:lang w:eastAsia="fi-FI"/>
              </w:rPr>
              <w:t>6</w:t>
            </w:r>
            <w:r w:rsidR="000E669C" w:rsidRPr="000E669C">
              <w:rPr>
                <w:rFonts w:ascii="Times New Roman" w:eastAsia="Calibri" w:hAnsi="Times New Roman" w:cs="Times New Roman"/>
                <w:color w:val="000000"/>
                <w:sz w:val="24"/>
                <w:lang w:eastAsia="fi-FI"/>
              </w:rPr>
              <w:t xml:space="preserve"> mėnesių nuo </w:t>
            </w:r>
            <w:r w:rsidR="000E669C">
              <w:rPr>
                <w:rFonts w:ascii="Times New Roman" w:eastAsia="Calibri" w:hAnsi="Times New Roman" w:cs="Times New Roman"/>
                <w:color w:val="000000"/>
                <w:sz w:val="24"/>
                <w:lang w:eastAsia="fi-FI"/>
              </w:rPr>
              <w:t xml:space="preserve">sutarties pasirašymo Sutarties kaina gali būti </w:t>
            </w:r>
            <w:r w:rsidR="000E669C" w:rsidRPr="000E669C">
              <w:rPr>
                <w:rFonts w:ascii="Times New Roman" w:eastAsia="Calibri" w:hAnsi="Times New Roman" w:cs="Times New Roman"/>
                <w:color w:val="000000"/>
                <w:sz w:val="24"/>
                <w:lang w:eastAsia="fi-FI"/>
              </w:rPr>
              <w:t>perskaičiuojam</w:t>
            </w:r>
            <w:r w:rsidR="000E669C">
              <w:rPr>
                <w:rFonts w:ascii="Times New Roman" w:eastAsia="Calibri" w:hAnsi="Times New Roman" w:cs="Times New Roman"/>
                <w:color w:val="000000"/>
                <w:sz w:val="24"/>
                <w:lang w:eastAsia="fi-FI"/>
              </w:rPr>
              <w:t>a</w:t>
            </w:r>
            <w:r w:rsidR="000E669C" w:rsidRPr="000E669C">
              <w:rPr>
                <w:rFonts w:ascii="Times New Roman" w:eastAsia="Calibri" w:hAnsi="Times New Roman" w:cs="Times New Roman"/>
                <w:color w:val="000000"/>
                <w:sz w:val="24"/>
                <w:lang w:eastAsia="fi-FI"/>
              </w:rPr>
              <w:t xml:space="preserve"> remiantis </w:t>
            </w:r>
            <w:r w:rsidR="00E02B16" w:rsidRPr="00E02B16">
              <w:rPr>
                <w:rFonts w:ascii="Times New Roman" w:eastAsia="Calibri" w:hAnsi="Times New Roman" w:cs="Times New Roman"/>
                <w:color w:val="000000"/>
                <w:sz w:val="24"/>
                <w:lang w:eastAsia="fi-FI"/>
              </w:rPr>
              <w:t>Valstybės duomenų agentūr</w:t>
            </w:r>
            <w:r w:rsidR="00E02B16">
              <w:rPr>
                <w:rFonts w:ascii="Times New Roman" w:eastAsia="Calibri" w:hAnsi="Times New Roman" w:cs="Times New Roman"/>
                <w:color w:val="000000"/>
                <w:sz w:val="24"/>
                <w:lang w:eastAsia="fi-FI"/>
              </w:rPr>
              <w:t xml:space="preserve">os </w:t>
            </w:r>
            <w:r w:rsidR="000E669C" w:rsidRPr="000E669C">
              <w:rPr>
                <w:rFonts w:ascii="Times New Roman" w:eastAsia="Calibri" w:hAnsi="Times New Roman" w:cs="Times New Roman"/>
                <w:color w:val="000000"/>
                <w:sz w:val="24"/>
                <w:lang w:eastAsia="fi-FI"/>
              </w:rPr>
              <w:t xml:space="preserve">paskelbtu Lietuvos statybos sąnaudų kainų indeksu pagal statinių tipą (inžinieriniai statiniai) už </w:t>
            </w:r>
            <w:r w:rsidR="00E02B16">
              <w:rPr>
                <w:rFonts w:ascii="Times New Roman" w:eastAsia="Calibri" w:hAnsi="Times New Roman" w:cs="Times New Roman"/>
                <w:color w:val="000000"/>
                <w:sz w:val="24"/>
                <w:lang w:eastAsia="fi-FI"/>
              </w:rPr>
              <w:t>6</w:t>
            </w:r>
            <w:r w:rsidR="000E669C" w:rsidRPr="000E669C">
              <w:rPr>
                <w:rFonts w:ascii="Times New Roman" w:eastAsia="Calibri" w:hAnsi="Times New Roman" w:cs="Times New Roman"/>
                <w:color w:val="000000"/>
                <w:sz w:val="24"/>
                <w:lang w:eastAsia="fi-FI"/>
              </w:rPr>
              <w:t xml:space="preserve"> mėnesių indekso pokyčio periodą nuo Sutarties pasirašymo (remiantis Viešųjų pirkimų tarnybos direktoriaus 2017-06-28 įsakymu Nr. 1S-95 patvirtintos „Kainodaros taisyklių nustatymo metodikos“).  Sutarties </w:t>
            </w:r>
            <w:r w:rsidR="00F54F27">
              <w:rPr>
                <w:rFonts w:ascii="Times New Roman" w:eastAsia="Calibri" w:hAnsi="Times New Roman" w:cs="Times New Roman"/>
                <w:color w:val="000000"/>
                <w:sz w:val="24"/>
                <w:lang w:eastAsia="fi-FI"/>
              </w:rPr>
              <w:t>kaina</w:t>
            </w:r>
            <w:r w:rsidR="000E669C" w:rsidRPr="000E669C">
              <w:rPr>
                <w:rFonts w:ascii="Times New Roman" w:eastAsia="Calibri" w:hAnsi="Times New Roman" w:cs="Times New Roman"/>
                <w:color w:val="000000"/>
                <w:sz w:val="24"/>
                <w:lang w:eastAsia="fi-FI"/>
              </w:rPr>
              <w:t xml:space="preserve"> gali būti keičiam</w:t>
            </w:r>
            <w:r w:rsidR="00F54F27">
              <w:rPr>
                <w:rFonts w:ascii="Times New Roman" w:eastAsia="Calibri" w:hAnsi="Times New Roman" w:cs="Times New Roman"/>
                <w:color w:val="000000"/>
                <w:sz w:val="24"/>
                <w:lang w:eastAsia="fi-FI"/>
              </w:rPr>
              <w:t>a</w:t>
            </w:r>
            <w:r w:rsidR="000E669C" w:rsidRPr="000E669C">
              <w:rPr>
                <w:rFonts w:ascii="Times New Roman" w:eastAsia="Calibri" w:hAnsi="Times New Roman" w:cs="Times New Roman"/>
                <w:color w:val="000000"/>
                <w:sz w:val="24"/>
                <w:lang w:eastAsia="fi-FI"/>
              </w:rPr>
              <w:t xml:space="preserve"> tik tuo atveju jei per minėtą </w:t>
            </w:r>
            <w:r w:rsidR="00E02B16">
              <w:rPr>
                <w:rFonts w:ascii="Times New Roman" w:eastAsia="Calibri" w:hAnsi="Times New Roman" w:cs="Times New Roman"/>
                <w:color w:val="000000"/>
                <w:sz w:val="24"/>
                <w:lang w:eastAsia="fi-FI"/>
              </w:rPr>
              <w:t>6</w:t>
            </w:r>
            <w:r w:rsidR="000E669C" w:rsidRPr="000E669C">
              <w:rPr>
                <w:rFonts w:ascii="Times New Roman" w:eastAsia="Calibri" w:hAnsi="Times New Roman" w:cs="Times New Roman"/>
                <w:color w:val="000000"/>
                <w:sz w:val="24"/>
                <w:lang w:eastAsia="fi-FI"/>
              </w:rPr>
              <w:t xml:space="preserve"> mėnesių periodą kainų indeksas pakito daugiau nei </w:t>
            </w:r>
            <w:r w:rsidR="00E02B16">
              <w:rPr>
                <w:rFonts w:ascii="Times New Roman" w:eastAsia="Calibri" w:hAnsi="Times New Roman" w:cs="Times New Roman"/>
                <w:color w:val="000000"/>
                <w:sz w:val="24"/>
                <w:lang w:eastAsia="fi-FI"/>
              </w:rPr>
              <w:t>2</w:t>
            </w:r>
            <w:r w:rsidR="000E669C" w:rsidRPr="000E669C">
              <w:rPr>
                <w:rFonts w:ascii="Times New Roman" w:eastAsia="Calibri" w:hAnsi="Times New Roman" w:cs="Times New Roman"/>
                <w:color w:val="000000"/>
                <w:sz w:val="24"/>
                <w:lang w:eastAsia="fi-FI"/>
              </w:rPr>
              <w:t xml:space="preserve"> procentus</w:t>
            </w:r>
          </w:p>
          <w:p w14:paraId="3E8B3000" w14:textId="77777777" w:rsidR="00907C59" w:rsidRDefault="00907C59" w:rsidP="00907C59">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757F7B">
              <w:rPr>
                <w:rFonts w:ascii="Times New Roman" w:eastAsia="Calibri" w:hAnsi="Times New Roman" w:cs="Times New Roman"/>
                <w:color w:val="000000"/>
                <w:sz w:val="24"/>
                <w:lang w:eastAsia="fi-FI"/>
              </w:rPr>
              <w:t xml:space="preserve">Perskaičiuota Kaina įsigalioja nuo abiejų Šalių susitarimo dėl Sutarties pakeitimo pasirašymo dienos, jei pačiame susitarime nenumatyta kitaip, bei galioja tik tai Darbų daliai, kuri Užsakovo dar nebuvo apmokėta. Už Darbus, atliktus iki susitarimo dėl kainos perskaičiavimo pasirašymo dienos, Užsakovas apmoka taikant iki tol galiojusią kaina, o už Darbus, užsakytus po susitarimo pasirašymo dienos, Rangovui bus apmokama taikant  naują kainą. </w:t>
            </w:r>
          </w:p>
          <w:p w14:paraId="7CBD4424" w14:textId="77777777" w:rsidR="0044548A" w:rsidRPr="0044548A" w:rsidRDefault="0044548A" w:rsidP="0044548A">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44548A">
              <w:rPr>
                <w:rFonts w:ascii="Times New Roman" w:eastAsia="Calibri" w:hAnsi="Times New Roman" w:cs="Times New Roman"/>
                <w:color w:val="000000"/>
                <w:sz w:val="24"/>
                <w:lang w:eastAsia="fi-FI"/>
              </w:rPr>
              <w:t>Perskaičiuotos Darbų  kainos taikomos tik tiems Darbams, kurie bus atliekami po Susitarimo dėl Darbų kainų perskaičiavimo įsigaliojimo ir tik tiems Darbams, kurie:</w:t>
            </w:r>
          </w:p>
          <w:p w14:paraId="03EC189C" w14:textId="77777777" w:rsidR="0044548A" w:rsidRPr="0044548A" w:rsidRDefault="0044548A" w:rsidP="0044548A">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44548A">
              <w:rPr>
                <w:rFonts w:ascii="Times New Roman" w:eastAsia="Calibri" w:hAnsi="Times New Roman" w:cs="Times New Roman"/>
                <w:color w:val="000000"/>
                <w:sz w:val="24"/>
                <w:lang w:eastAsia="fi-FI"/>
              </w:rPr>
              <w:t>1. bus atliekami laikantis Programoje nurodytų terminų;</w:t>
            </w:r>
          </w:p>
          <w:p w14:paraId="1378D225" w14:textId="77777777" w:rsidR="0044548A" w:rsidRPr="0044548A" w:rsidRDefault="0044548A" w:rsidP="0044548A">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44548A">
              <w:rPr>
                <w:rFonts w:ascii="Times New Roman" w:eastAsia="Calibri" w:hAnsi="Times New Roman" w:cs="Times New Roman"/>
                <w:color w:val="000000"/>
                <w:sz w:val="24"/>
                <w:lang w:eastAsia="fi-FI"/>
              </w:rPr>
              <w:t xml:space="preserve">2. kurių Programoje nurodyti atlikimo terminai praleisti dėl objektyvių, ne nuo Rangovo priklausančių priežasčių, Rangovui pateikus jas patvirtinančius įrodymus, jei Darbų kaina didėja; </w:t>
            </w:r>
          </w:p>
          <w:p w14:paraId="1D229522" w14:textId="77777777" w:rsidR="0044548A" w:rsidRPr="0044548A" w:rsidRDefault="0044548A" w:rsidP="0044548A">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44548A">
              <w:rPr>
                <w:rFonts w:ascii="Times New Roman" w:eastAsia="Calibri" w:hAnsi="Times New Roman" w:cs="Times New Roman"/>
                <w:color w:val="000000"/>
                <w:sz w:val="24"/>
                <w:lang w:eastAsia="fi-FI"/>
              </w:rPr>
              <w:t xml:space="preserve"> 3. kurių Programoje nurodyti atlikimo terminai praleisti, jei Darbų kaina mažėja.</w:t>
            </w:r>
          </w:p>
          <w:p w14:paraId="52BFFBF6" w14:textId="77777777" w:rsidR="0044548A" w:rsidRPr="0044548A" w:rsidRDefault="0044548A" w:rsidP="0044548A">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44548A">
              <w:rPr>
                <w:rFonts w:ascii="Times New Roman" w:eastAsia="Calibri" w:hAnsi="Times New Roman" w:cs="Times New Roman"/>
                <w:color w:val="000000"/>
                <w:sz w:val="24"/>
                <w:lang w:eastAsia="fi-FI"/>
              </w:rPr>
              <w:t>5. Darbų, atliktų iki susitarimo dėl Darbų kainų perskaičiavimo įsigaliojimo, bei Darbų, atliktų pažeidus Programoje nustatytus terminus ir Rangovui nepateikus šių terminų praleidimą patvirtinančių objektyvių įrodymų, kainosi nebus perskaičiuojamos, jei jos didėja.</w:t>
            </w:r>
          </w:p>
          <w:p w14:paraId="2A31F891" w14:textId="77777777" w:rsidR="00907C59" w:rsidRPr="00757F7B" w:rsidRDefault="00907C59" w:rsidP="00907C59">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757F7B">
              <w:rPr>
                <w:rFonts w:ascii="Times New Roman" w:eastAsia="Calibri" w:hAnsi="Times New Roman" w:cs="Times New Roman"/>
                <w:color w:val="000000"/>
                <w:sz w:val="24"/>
                <w:lang w:eastAsia="fi-FI"/>
              </w:rPr>
              <w:t>Sutarties kainos perskaičiavimas įforminamas Šalių pasirašomu protokolu/susitarimu</w:t>
            </w:r>
            <w:r w:rsidR="00F54F27">
              <w:rPr>
                <w:rFonts w:ascii="Times New Roman" w:eastAsia="Calibri" w:hAnsi="Times New Roman" w:cs="Times New Roman"/>
                <w:color w:val="000000"/>
                <w:sz w:val="24"/>
                <w:lang w:eastAsia="fi-FI"/>
              </w:rPr>
              <w:t>.</w:t>
            </w:r>
            <w:r w:rsidRPr="00757F7B">
              <w:rPr>
                <w:rFonts w:ascii="Times New Roman" w:eastAsia="Calibri" w:hAnsi="Times New Roman" w:cs="Times New Roman"/>
                <w:color w:val="000000"/>
                <w:sz w:val="24"/>
                <w:lang w:eastAsia="fi-FI"/>
              </w:rPr>
              <w:t xml:space="preserve"> </w:t>
            </w:r>
          </w:p>
          <w:p w14:paraId="5A19913D" w14:textId="77777777" w:rsidR="00A06ABA" w:rsidRPr="00757F7B" w:rsidRDefault="00907C59" w:rsidP="00F54F27">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757F7B">
              <w:rPr>
                <w:rFonts w:ascii="Times New Roman" w:eastAsia="Calibri" w:hAnsi="Times New Roman" w:cs="Times New Roman"/>
                <w:color w:val="000000"/>
                <w:sz w:val="24"/>
                <w:lang w:eastAsia="fi-FI"/>
              </w:rPr>
              <w:t xml:space="preserve">Sutarties </w:t>
            </w:r>
            <w:r w:rsidR="00F54F27">
              <w:rPr>
                <w:rFonts w:ascii="Times New Roman" w:eastAsia="Calibri" w:hAnsi="Times New Roman" w:cs="Times New Roman"/>
                <w:color w:val="000000"/>
                <w:sz w:val="24"/>
                <w:lang w:eastAsia="fi-FI"/>
              </w:rPr>
              <w:t>kainos</w:t>
            </w:r>
            <w:r w:rsidRPr="00757F7B">
              <w:rPr>
                <w:rFonts w:ascii="Times New Roman" w:eastAsia="Calibri" w:hAnsi="Times New Roman" w:cs="Times New Roman"/>
                <w:color w:val="000000"/>
                <w:sz w:val="24"/>
                <w:lang w:eastAsia="fi-FI"/>
              </w:rPr>
              <w:t xml:space="preserve"> perskaičiavimas dėl kitų mokesčių pasikeitimo nebus atliekamas.</w:t>
            </w:r>
          </w:p>
        </w:tc>
      </w:tr>
      <w:tr w:rsidR="00A06ABA" w:rsidRPr="00A06ABA" w14:paraId="57BEB05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68" w:type="dxa"/>
            <w:gridSpan w:val="3"/>
            <w:tcBorders>
              <w:top w:val="single" w:sz="4" w:space="0" w:color="auto"/>
              <w:left w:val="single" w:sz="4" w:space="0" w:color="auto"/>
              <w:bottom w:val="single" w:sz="4" w:space="0" w:color="auto"/>
              <w:right w:val="single" w:sz="4" w:space="0" w:color="auto"/>
            </w:tcBorders>
          </w:tcPr>
          <w:p w14:paraId="06B7E451"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80" w:name="_Toc128826836"/>
            <w:bookmarkStart w:id="81" w:name="_Toc140564104"/>
            <w:bookmarkStart w:id="82" w:name="_Toc143077379"/>
            <w:bookmarkStart w:id="83" w:name="_Toc143518401"/>
            <w:bookmarkStart w:id="84" w:name="_Toc143677757"/>
            <w:bookmarkStart w:id="85" w:name="_Toc217377184"/>
            <w:r w:rsidRPr="00A06ABA">
              <w:rPr>
                <w:rFonts w:ascii="Times New Roman" w:eastAsia="Calibri" w:hAnsi="Times New Roman" w:cs="Times New Roman"/>
                <w:b/>
                <w:sz w:val="24"/>
                <w:lang w:eastAsia="fi-FI"/>
              </w:rPr>
              <w:lastRenderedPageBreak/>
              <w:t>14 straipsnis. Sutarties kaina ir mokėjimas</w:t>
            </w:r>
            <w:bookmarkEnd w:id="80"/>
            <w:bookmarkEnd w:id="81"/>
            <w:bookmarkEnd w:id="82"/>
            <w:bookmarkEnd w:id="83"/>
            <w:bookmarkEnd w:id="84"/>
            <w:bookmarkEnd w:id="85"/>
          </w:p>
        </w:tc>
      </w:tr>
      <w:tr w:rsidR="00A06ABA" w:rsidRPr="00A06ABA" w14:paraId="55FE304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49810826"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14.1 punktas</w:t>
            </w:r>
          </w:p>
        </w:tc>
        <w:tc>
          <w:tcPr>
            <w:tcW w:w="7800" w:type="dxa"/>
            <w:tcBorders>
              <w:top w:val="single" w:sz="4" w:space="0" w:color="auto"/>
              <w:left w:val="single" w:sz="4" w:space="0" w:color="auto"/>
              <w:bottom w:val="single" w:sz="4" w:space="0" w:color="auto"/>
              <w:right w:val="single" w:sz="4" w:space="0" w:color="auto"/>
            </w:tcBorders>
          </w:tcPr>
          <w:p w14:paraId="76227943" w14:textId="77777777" w:rsidR="00A06ABA" w:rsidRPr="00F54F27"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F54F27">
              <w:rPr>
                <w:rFonts w:ascii="Times New Roman" w:eastAsia="Calibri" w:hAnsi="Times New Roman" w:cs="Times New Roman"/>
                <w:b/>
                <w:i/>
                <w:sz w:val="24"/>
                <w:lang w:eastAsia="fi-FI"/>
              </w:rPr>
              <w:t>14.1 punktas yra papildomas pastraipomis:</w:t>
            </w:r>
          </w:p>
          <w:p w14:paraId="2392E8EA" w14:textId="77777777" w:rsidR="00A06ABA" w:rsidRPr="00F54F27" w:rsidRDefault="00F54F27" w:rsidP="00A06ABA">
            <w:pPr>
              <w:widowControl/>
              <w:autoSpaceDE/>
              <w:autoSpaceDN/>
              <w:adjustRightInd/>
              <w:ind w:firstLine="0"/>
              <w:jc w:val="both"/>
              <w:rPr>
                <w:rFonts w:ascii="Times New Roman" w:eastAsia="Calibri" w:hAnsi="Times New Roman" w:cs="Times New Roman"/>
                <w:b/>
                <w:sz w:val="24"/>
                <w:lang w:eastAsia="fi-FI"/>
              </w:rPr>
            </w:pPr>
            <w:r w:rsidRPr="00F54F27">
              <w:rPr>
                <w:rFonts w:ascii="Times New Roman" w:hAnsi="Times New Roman" w:cs="Times New Roman"/>
                <w:color w:val="000000"/>
                <w:sz w:val="24"/>
                <w:szCs w:val="22"/>
              </w:rPr>
              <w:lastRenderedPageBreak/>
              <w:t xml:space="preserve">Sutarties peržiūra ir (ar) kiekio (apimties) keitimas galimas </w:t>
            </w:r>
            <w:r w:rsidRPr="00F54F27">
              <w:rPr>
                <w:rFonts w:ascii="Times New Roman" w:hAnsi="Times New Roman" w:cs="Times New Roman"/>
                <w:sz w:val="24"/>
                <w:szCs w:val="22"/>
              </w:rPr>
              <w:t>Įstatymo 97 str. ir Kainodaros taisyklių nustatymo metodikoje (patvirtintoje Viešųjų pirkimų tarnybos direktoriaus 2017 m. birželio 28 d. įsakymu Nr. 1S-95) nustatyta tvarka ir sąlygomis.</w:t>
            </w:r>
          </w:p>
        </w:tc>
      </w:tr>
      <w:tr w:rsidR="00A06ABA" w:rsidRPr="00A06ABA" w14:paraId="40961AF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138FC4E7"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lastRenderedPageBreak/>
              <w:t>14.3 punktas</w:t>
            </w:r>
          </w:p>
        </w:tc>
        <w:tc>
          <w:tcPr>
            <w:tcW w:w="7800" w:type="dxa"/>
            <w:tcBorders>
              <w:top w:val="single" w:sz="4" w:space="0" w:color="auto"/>
              <w:left w:val="single" w:sz="4" w:space="0" w:color="auto"/>
              <w:bottom w:val="single" w:sz="4" w:space="0" w:color="auto"/>
              <w:right w:val="single" w:sz="4" w:space="0" w:color="auto"/>
            </w:tcBorders>
          </w:tcPr>
          <w:p w14:paraId="0D819DF9"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bookmarkStart w:id="86" w:name="kreipimasis_del_tarpinio_mokejimo_14_3"/>
            <w:r w:rsidRPr="00A06ABA">
              <w:rPr>
                <w:rFonts w:ascii="Times New Roman" w:eastAsia="Calibri" w:hAnsi="Times New Roman" w:cs="Times New Roman"/>
                <w:b/>
                <w:sz w:val="24"/>
                <w:lang w:eastAsia="fi-FI"/>
              </w:rPr>
              <w:t>Kreipimasis dėl Tarpinio mokėjimo</w:t>
            </w:r>
            <w:bookmarkEnd w:id="86"/>
          </w:p>
        </w:tc>
      </w:tr>
      <w:tr w:rsidR="00A06ABA" w:rsidRPr="00A06ABA" w14:paraId="18F1CA3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59948650"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31F18115"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p>
        </w:tc>
      </w:tr>
      <w:tr w:rsidR="00A06ABA" w:rsidRPr="00A06ABA" w14:paraId="7926CA2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0EE658D3"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35EA51C6"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Pakeisti 14.3 punktą ir jį išdėstyti taip:</w:t>
            </w:r>
          </w:p>
          <w:p w14:paraId="794FD877"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Rangovas, ne dažniau kaip kas 1 mėnesį, privalo įteikti Inžinieriui Užsakovo nurodytos formos Suvestinį atliktų darbų aktą (keturi egzemplioriai), Detalų atliktų darbų aktą (trys egzemplioriai) </w:t>
            </w:r>
            <w:r w:rsidRPr="00A06ABA">
              <w:rPr>
                <w:rFonts w:ascii="Times New Roman" w:eastAsia="Calibri" w:hAnsi="Times New Roman" w:cs="Times New Roman"/>
                <w:color w:val="000000"/>
                <w:sz w:val="24"/>
                <w:lang w:eastAsia="fi-FI"/>
              </w:rPr>
              <w:t>ir PVM sąskaitą faktūrą (keturi egzemplioriai). Suvestinė atliktų darbų akto elektroninė forma Microsoft Office Excel formatu bus pateikta Rangovui pasirašius</w:t>
            </w:r>
            <w:r w:rsidRPr="00A06ABA">
              <w:rPr>
                <w:rFonts w:ascii="Times New Roman" w:eastAsia="Calibri" w:hAnsi="Times New Roman" w:cs="Times New Roman"/>
                <w:sz w:val="24"/>
                <w:lang w:eastAsia="fi-FI"/>
              </w:rPr>
              <w:t xml:space="preserve"> Rangos sutartį. Suvestinė atliktų darbų akto elektroninė forma bus sukurta Užsakovo naudojantis SSĮP sistema sugeneruoto detalaus atliktų darbų akto elektroninės formos pagrindu, paliekant jame tik stambias žiniaraščių pozicijas (sumines eilutes), o likusį tekstą pasinaudojant programos funkcijomis „paslepiant“. Rangovas taip pat privalo Inžinieriui ir Užsakovui atsiųsti užpildytą detalaus atliktų darbų akto elektroninę versiją Microsoft Office Excel formatu. Detalaus atliktų darbų akto elektroninė forma Microsoft Office Excel formatu bus sukurta Užsakovo naudojantis SSĮP ir pateikta Rangovui pasirašius Rangos sutartį.</w:t>
            </w:r>
          </w:p>
          <w:p w14:paraId="63456B00"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Jei buvo vykdomi papildomi, sutartyje nenumatyti darbai arba atsisakant tam tikrų darbų, prieš sąskaitos mokėjimui pateikimą turi būti pateiktas su Užsakovu suderintas bei Inžinieriaus ir Rangovo patvirtintas Darbų pakeitimų nurodymas (ai)  (arba Inžinieriaus nurodymas Rangovui). Rangovas taip pat privalo kartu su Darbų pakeitimo nurodymu Inžinieriui ir Užsakovui atsiųsti užpildytą žiniaraščių pakeitimo lentelės elektroninę versiją Microsoft Office Excel formatu. Žiniaraščio pakeitimo lentelės elektroninė forma Microsoft Office Excel formatu bus sukurta Užsakovo naudojantis SSĮP ir pateikta Rangovui informavus apie numatomą pakeitimą.</w:t>
            </w:r>
          </w:p>
        </w:tc>
      </w:tr>
      <w:tr w:rsidR="00A06ABA" w:rsidRPr="00A06ABA" w14:paraId="5B6B0E8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025E3E7"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14.4 punktas</w:t>
            </w:r>
          </w:p>
        </w:tc>
        <w:tc>
          <w:tcPr>
            <w:tcW w:w="7800" w:type="dxa"/>
            <w:tcBorders>
              <w:top w:val="single" w:sz="4" w:space="0" w:color="auto"/>
              <w:left w:val="single" w:sz="4" w:space="0" w:color="auto"/>
              <w:bottom w:val="single" w:sz="4" w:space="0" w:color="auto"/>
              <w:right w:val="single" w:sz="4" w:space="0" w:color="auto"/>
            </w:tcBorders>
          </w:tcPr>
          <w:p w14:paraId="28A4F581"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bookmarkStart w:id="87" w:name="mokejimu_ziniarastis_14_4"/>
            <w:r w:rsidRPr="00A06ABA">
              <w:rPr>
                <w:rFonts w:ascii="Times New Roman" w:eastAsia="Calibri" w:hAnsi="Times New Roman" w:cs="Times New Roman"/>
                <w:b/>
                <w:sz w:val="24"/>
                <w:lang w:eastAsia="fi-FI"/>
              </w:rPr>
              <w:t xml:space="preserve">Mokėjimų žiniaraštis </w:t>
            </w:r>
            <w:bookmarkEnd w:id="87"/>
          </w:p>
        </w:tc>
      </w:tr>
      <w:tr w:rsidR="00A06ABA" w:rsidRPr="00A06ABA" w14:paraId="1B32FC3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1668" w:type="dxa"/>
            <w:gridSpan w:val="2"/>
            <w:tcBorders>
              <w:top w:val="single" w:sz="4" w:space="0" w:color="auto"/>
              <w:left w:val="single" w:sz="4" w:space="0" w:color="auto"/>
              <w:bottom w:val="single" w:sz="4" w:space="0" w:color="auto"/>
              <w:right w:val="single" w:sz="4" w:space="0" w:color="auto"/>
            </w:tcBorders>
          </w:tcPr>
          <w:p w14:paraId="3518775B"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06A7A7A4"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Pakeisti 14.4 punktą „Mokėjimų žiniaraštis“ nauju „Mokėjimų grafikas“:</w:t>
            </w:r>
          </w:p>
          <w:p w14:paraId="68D7004A"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Rangovas, gavęs Inžinieriaus pranešimą pagal 8.1 punktą [Darbo pradžia] per 28 dienas kartu su Programa </w:t>
            </w:r>
            <w:r w:rsidRPr="00A06ABA">
              <w:rPr>
                <w:rFonts w:ascii="Times New Roman" w:eastAsia="Calibri" w:hAnsi="Times New Roman" w:cs="Times New Roman"/>
                <w:color w:val="000000"/>
                <w:sz w:val="24"/>
                <w:lang w:eastAsia="fi-FI"/>
              </w:rPr>
              <w:t xml:space="preserve">privalo pateikti patikslintą mokėjimų grafiką išskaidydamas Priimtą sutarties sumą mėnesiniais mokėjimais pagal Rangovo planuojamą statybos darbų eigą. </w:t>
            </w:r>
          </w:p>
        </w:tc>
      </w:tr>
      <w:tr w:rsidR="00A06ABA" w:rsidRPr="00A06ABA" w14:paraId="3753663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0E018718"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14.6 punktas</w:t>
            </w:r>
          </w:p>
        </w:tc>
        <w:tc>
          <w:tcPr>
            <w:tcW w:w="7800" w:type="dxa"/>
            <w:tcBorders>
              <w:top w:val="single" w:sz="4" w:space="0" w:color="auto"/>
              <w:left w:val="single" w:sz="4" w:space="0" w:color="auto"/>
              <w:bottom w:val="single" w:sz="4" w:space="0" w:color="auto"/>
              <w:right w:val="single" w:sz="4" w:space="0" w:color="auto"/>
            </w:tcBorders>
          </w:tcPr>
          <w:p w14:paraId="6BA86C66"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bookmarkStart w:id="88" w:name="tarpinio_mokejimo_pazymos_isdavimas_14_6"/>
            <w:r w:rsidRPr="00A06ABA">
              <w:rPr>
                <w:rFonts w:ascii="Times New Roman" w:eastAsia="Calibri" w:hAnsi="Times New Roman" w:cs="Times New Roman"/>
                <w:b/>
                <w:spacing w:val="-2"/>
                <w:sz w:val="24"/>
                <w:lang w:eastAsia="fi-FI"/>
              </w:rPr>
              <w:t>Tarpinio mokėjimo pažymų išdavimas</w:t>
            </w:r>
            <w:bookmarkEnd w:id="88"/>
          </w:p>
        </w:tc>
      </w:tr>
      <w:tr w:rsidR="00A06ABA" w:rsidRPr="00A06ABA" w14:paraId="74A493C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1585FC44"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502B88D4" w14:textId="77777777" w:rsidR="00A06ABA" w:rsidRPr="00A06ABA" w:rsidRDefault="00A06ABA" w:rsidP="00A06ABA">
            <w:pPr>
              <w:widowControl/>
              <w:autoSpaceDE/>
              <w:autoSpaceDN/>
              <w:adjustRightInd/>
              <w:ind w:firstLine="0"/>
              <w:jc w:val="both"/>
              <w:rPr>
                <w:rFonts w:ascii="Times New Roman" w:eastAsia="Calibri" w:hAnsi="Times New Roman" w:cs="Times New Roman"/>
                <w:b/>
                <w:i/>
                <w:color w:val="000000"/>
                <w:sz w:val="24"/>
                <w:lang w:eastAsia="fi-FI"/>
              </w:rPr>
            </w:pPr>
            <w:r w:rsidRPr="00A06ABA">
              <w:rPr>
                <w:rFonts w:ascii="Times New Roman" w:eastAsia="Calibri" w:hAnsi="Times New Roman" w:cs="Times New Roman"/>
                <w:b/>
                <w:i/>
                <w:color w:val="000000"/>
                <w:sz w:val="24"/>
                <w:lang w:eastAsia="fi-FI"/>
              </w:rPr>
              <w:t>Pakeisti 14.6 punkto antrą sakinį:</w:t>
            </w:r>
          </w:p>
          <w:p w14:paraId="312D1BD6" w14:textId="77777777" w:rsidR="00A06ABA" w:rsidRPr="00A06ABA" w:rsidRDefault="00A06ABA" w:rsidP="00A06ABA">
            <w:pPr>
              <w:widowControl/>
              <w:autoSpaceDE/>
              <w:autoSpaceDN/>
              <w:adjustRightInd/>
              <w:ind w:firstLine="0"/>
              <w:jc w:val="both"/>
              <w:rPr>
                <w:rFonts w:ascii="Times New Roman" w:eastAsia="Calibri" w:hAnsi="Times New Roman" w:cs="Times New Roman"/>
                <w:color w:val="000000"/>
                <w:spacing w:val="-2"/>
                <w:sz w:val="24"/>
                <w:lang w:eastAsia="fi-FI"/>
              </w:rPr>
            </w:pPr>
            <w:r w:rsidRPr="00A06ABA">
              <w:rPr>
                <w:rFonts w:ascii="Times New Roman" w:eastAsia="Calibri" w:hAnsi="Times New Roman" w:cs="Times New Roman"/>
                <w:color w:val="000000"/>
                <w:spacing w:val="-2"/>
                <w:sz w:val="24"/>
                <w:lang w:eastAsia="fi-FI"/>
              </w:rPr>
              <w:t xml:space="preserve">Inžinierius ir Užsakovas, gavę </w:t>
            </w:r>
            <w:r w:rsidRPr="00A06ABA">
              <w:rPr>
                <w:rFonts w:ascii="Times New Roman" w:eastAsia="Calibri" w:hAnsi="Times New Roman" w:cs="Times New Roman"/>
                <w:color w:val="000000"/>
                <w:sz w:val="24"/>
                <w:lang w:eastAsia="fi-FI"/>
              </w:rPr>
              <w:t xml:space="preserve">atsiskaitymo už atliktus darbus dokumentus, </w:t>
            </w:r>
            <w:proofErr w:type="spellStart"/>
            <w:r w:rsidRPr="00A06ABA">
              <w:rPr>
                <w:rFonts w:ascii="Times New Roman" w:eastAsia="Calibri" w:hAnsi="Times New Roman" w:cs="Times New Roman"/>
                <w:color w:val="000000"/>
                <w:sz w:val="24"/>
                <w:lang w:eastAsia="fi-FI"/>
              </w:rPr>
              <w:t>t.y</w:t>
            </w:r>
            <w:proofErr w:type="spellEnd"/>
            <w:r w:rsidRPr="00A06ABA">
              <w:rPr>
                <w:rFonts w:ascii="Times New Roman" w:eastAsia="Calibri" w:hAnsi="Times New Roman" w:cs="Times New Roman"/>
                <w:color w:val="000000"/>
                <w:sz w:val="24"/>
                <w:lang w:eastAsia="fi-FI"/>
              </w:rPr>
              <w:t>. Suvestinį atliktų darbų aktą, Detalų atliktų darbų aktą ir PVM sąskaitą faktūrą</w:t>
            </w:r>
            <w:r w:rsidRPr="00A06ABA" w:rsidDel="00DF5C4E">
              <w:rPr>
                <w:rFonts w:ascii="Times New Roman" w:eastAsia="Calibri" w:hAnsi="Times New Roman" w:cs="Times New Roman"/>
                <w:color w:val="000000"/>
                <w:sz w:val="24"/>
                <w:lang w:eastAsia="fi-FI"/>
              </w:rPr>
              <w:t xml:space="preserve"> </w:t>
            </w:r>
            <w:r w:rsidRPr="00A06ABA">
              <w:rPr>
                <w:rFonts w:ascii="Times New Roman" w:eastAsia="Calibri" w:hAnsi="Times New Roman" w:cs="Times New Roman"/>
                <w:color w:val="000000"/>
                <w:sz w:val="24"/>
                <w:lang w:eastAsia="fi-FI"/>
              </w:rPr>
              <w:t xml:space="preserve">privalo patikrinti ir patvirtinti </w:t>
            </w:r>
            <w:r w:rsidRPr="00A06ABA">
              <w:rPr>
                <w:rFonts w:ascii="Times New Roman" w:eastAsia="Calibri" w:hAnsi="Times New Roman" w:cs="Times New Roman"/>
                <w:color w:val="000000"/>
                <w:spacing w:val="-2"/>
                <w:sz w:val="24"/>
                <w:lang w:eastAsia="fi-FI"/>
              </w:rPr>
              <w:t>arba pateikti pastabas per 14 dienų nuo jų gavimo.</w:t>
            </w:r>
          </w:p>
          <w:p w14:paraId="2A91AD05" w14:textId="77777777" w:rsidR="00A06ABA" w:rsidRPr="00A06ABA" w:rsidRDefault="00A06ABA" w:rsidP="00A06ABA">
            <w:pPr>
              <w:widowControl/>
              <w:autoSpaceDE/>
              <w:autoSpaceDN/>
              <w:adjustRightInd/>
              <w:ind w:firstLine="0"/>
              <w:jc w:val="both"/>
              <w:rPr>
                <w:rFonts w:ascii="Times New Roman" w:eastAsia="Calibri" w:hAnsi="Times New Roman" w:cs="Times New Roman"/>
                <w:i/>
                <w:color w:val="000000"/>
                <w:spacing w:val="-2"/>
                <w:sz w:val="24"/>
                <w:lang w:eastAsia="fi-FI"/>
              </w:rPr>
            </w:pPr>
            <w:r w:rsidRPr="00A06ABA">
              <w:rPr>
                <w:rFonts w:ascii="Times New Roman" w:eastAsia="Calibri" w:hAnsi="Times New Roman" w:cs="Times New Roman"/>
                <w:b/>
                <w:i/>
                <w:color w:val="000000"/>
                <w:sz w:val="24"/>
                <w:lang w:eastAsia="fi-FI"/>
              </w:rPr>
              <w:t>Papildyti punktą paskutine pastraipa:</w:t>
            </w:r>
          </w:p>
          <w:p w14:paraId="31A76F36" w14:textId="77777777" w:rsidR="00A06ABA" w:rsidRPr="00A06ABA"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lang w:eastAsia="fi-FI"/>
              </w:rPr>
              <w:t>Inžinieriui ar Užsakovui pareikalavus, Rangovas turi nedelsiant pataisyti nurodytas klaidas ir netikslumus, pateikti nurodytą darbų rūšį ir apimtį patvirtinančius apskaičiavimus ir dokumentus bei statybos produkcijos atitiktį patvirtinančius dokumentus.</w:t>
            </w:r>
          </w:p>
          <w:p w14:paraId="7F622EA6" w14:textId="77777777" w:rsidR="00A06ABA" w:rsidRPr="00A06ABA" w:rsidRDefault="00A06ABA" w:rsidP="00A06ABA">
            <w:pPr>
              <w:widowControl/>
              <w:autoSpaceDE/>
              <w:autoSpaceDN/>
              <w:adjustRightInd/>
              <w:ind w:firstLine="0"/>
              <w:jc w:val="both"/>
              <w:rPr>
                <w:rFonts w:ascii="Times New Roman" w:eastAsia="Calibri" w:hAnsi="Times New Roman" w:cs="Times New Roman"/>
                <w:b/>
                <w:color w:val="000000"/>
                <w:sz w:val="24"/>
                <w:lang w:eastAsia="fi-FI"/>
              </w:rPr>
            </w:pPr>
            <w:r w:rsidRPr="00A06ABA">
              <w:rPr>
                <w:rFonts w:ascii="Times New Roman" w:eastAsia="Calibri" w:hAnsi="Times New Roman" w:cs="Times New Roman"/>
                <w:color w:val="000000"/>
                <w:sz w:val="24"/>
                <w:lang w:eastAsia="fi-FI"/>
              </w:rPr>
              <w:t>Visur, kur Sutartyje nurodoma Inžinieriaus prievolė išduoti Mokėjimo pažymas, turi būti suprantama kaip Inžinieriaus prievolė patvirtinti Rangovo pateiktus atliktų darbų aktus.</w:t>
            </w:r>
          </w:p>
        </w:tc>
      </w:tr>
      <w:tr w:rsidR="00A06ABA" w:rsidRPr="00A06ABA" w14:paraId="4FADBE9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8C74FA0"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14.7 punktas</w:t>
            </w:r>
          </w:p>
        </w:tc>
        <w:tc>
          <w:tcPr>
            <w:tcW w:w="7800" w:type="dxa"/>
            <w:tcBorders>
              <w:top w:val="single" w:sz="4" w:space="0" w:color="auto"/>
              <w:left w:val="single" w:sz="4" w:space="0" w:color="auto"/>
              <w:bottom w:val="single" w:sz="4" w:space="0" w:color="auto"/>
              <w:right w:val="single" w:sz="4" w:space="0" w:color="auto"/>
            </w:tcBorders>
          </w:tcPr>
          <w:p w14:paraId="4146AED3"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b/>
                <w:spacing w:val="-2"/>
                <w:sz w:val="24"/>
                <w:lang w:eastAsia="fi-FI"/>
              </w:rPr>
              <w:t>Mokėjimas</w:t>
            </w:r>
          </w:p>
        </w:tc>
      </w:tr>
      <w:tr w:rsidR="00A06ABA" w:rsidRPr="00A06ABA" w14:paraId="13D56FA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5775EDA4"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622A824B" w14:textId="77777777" w:rsidR="00A06ABA" w:rsidRPr="00A06ABA" w:rsidRDefault="00A06ABA" w:rsidP="00A06ABA">
            <w:pPr>
              <w:widowControl/>
              <w:suppressLineNumbers/>
              <w:tabs>
                <w:tab w:val="left" w:pos="-720"/>
              </w:tabs>
              <w:suppressAutoHyphens/>
              <w:autoSpaceDE/>
              <w:autoSpaceDN/>
              <w:adjustRightInd/>
              <w:ind w:firstLine="0"/>
              <w:jc w:val="both"/>
              <w:rPr>
                <w:rFonts w:ascii="Times New Roman" w:eastAsia="Calibri" w:hAnsi="Times New Roman" w:cs="Times New Roman"/>
                <w:spacing w:val="-2"/>
                <w:sz w:val="24"/>
                <w:lang w:eastAsia="fi-FI"/>
              </w:rPr>
            </w:pPr>
            <w:r w:rsidRPr="00A06ABA">
              <w:rPr>
                <w:rFonts w:ascii="Times New Roman" w:eastAsia="Calibri" w:hAnsi="Times New Roman" w:cs="Times New Roman"/>
                <w:b/>
                <w:i/>
                <w:sz w:val="24"/>
                <w:lang w:eastAsia="fi-FI"/>
              </w:rPr>
              <w:t xml:space="preserve">Papildyti 14.7 punktą paskutine pastraipa: </w:t>
            </w:r>
            <w:r w:rsidRPr="00A06ABA">
              <w:rPr>
                <w:rFonts w:ascii="Times New Roman" w:eastAsia="Calibri" w:hAnsi="Times New Roman" w:cs="Times New Roman"/>
                <w:spacing w:val="-2"/>
                <w:sz w:val="24"/>
                <w:lang w:eastAsia="fi-FI"/>
              </w:rPr>
              <w:t xml:space="preserve">Apmokėjimo data laikoma ta data, kai </w:t>
            </w:r>
            <w:r w:rsidRPr="00A06ABA">
              <w:rPr>
                <w:rFonts w:ascii="Times New Roman" w:eastAsia="Calibri" w:hAnsi="Times New Roman" w:cs="Times New Roman"/>
                <w:sz w:val="24"/>
                <w:lang w:eastAsia="fi-FI"/>
              </w:rPr>
              <w:t xml:space="preserve">Užsakovas </w:t>
            </w:r>
            <w:r w:rsidRPr="00A06ABA">
              <w:rPr>
                <w:rFonts w:ascii="Times New Roman" w:eastAsia="Calibri" w:hAnsi="Times New Roman" w:cs="Times New Roman"/>
                <w:spacing w:val="-2"/>
                <w:sz w:val="24"/>
                <w:lang w:eastAsia="fi-FI"/>
              </w:rPr>
              <w:t>atlieka mokėjimą į Rangovo sąskaitą.</w:t>
            </w:r>
          </w:p>
        </w:tc>
      </w:tr>
      <w:tr w:rsidR="00A06ABA" w:rsidRPr="00A06ABA" w14:paraId="7F72D3D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7E2955E5"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14.9 punktas</w:t>
            </w:r>
          </w:p>
        </w:tc>
        <w:tc>
          <w:tcPr>
            <w:tcW w:w="7800" w:type="dxa"/>
            <w:tcBorders>
              <w:top w:val="single" w:sz="4" w:space="0" w:color="auto"/>
              <w:left w:val="single" w:sz="4" w:space="0" w:color="auto"/>
              <w:bottom w:val="single" w:sz="4" w:space="0" w:color="auto"/>
              <w:right w:val="single" w:sz="4" w:space="0" w:color="auto"/>
            </w:tcBorders>
          </w:tcPr>
          <w:p w14:paraId="12D1388A"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bookmarkStart w:id="89" w:name="Sulaikomu_pinigu_mokejimas"/>
            <w:r w:rsidRPr="00A06ABA">
              <w:rPr>
                <w:rFonts w:ascii="Times New Roman" w:eastAsia="Calibri" w:hAnsi="Times New Roman" w:cs="Times New Roman"/>
                <w:b/>
                <w:spacing w:val="-2"/>
                <w:sz w:val="24"/>
                <w:lang w:eastAsia="fi-FI"/>
              </w:rPr>
              <w:t>Sulaikomų pinigų mokėjimas</w:t>
            </w:r>
            <w:bookmarkEnd w:id="89"/>
          </w:p>
        </w:tc>
      </w:tr>
      <w:tr w:rsidR="00A06ABA" w:rsidRPr="00A06ABA" w14:paraId="0714EE1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73357A14"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425662B1" w14:textId="1260FC4C" w:rsidR="00A06ABA" w:rsidRPr="00BD5EC2" w:rsidRDefault="00BD5EC2" w:rsidP="00A06ABA">
            <w:pPr>
              <w:widowControl/>
              <w:autoSpaceDE/>
              <w:autoSpaceDN/>
              <w:adjustRightInd/>
              <w:ind w:firstLine="0"/>
              <w:jc w:val="both"/>
              <w:rPr>
                <w:rFonts w:ascii="Times New Roman" w:eastAsia="Calibri" w:hAnsi="Times New Roman" w:cs="Times New Roman"/>
                <w:bCs/>
                <w:sz w:val="24"/>
                <w:lang w:eastAsia="fi-FI"/>
              </w:rPr>
            </w:pPr>
            <w:r w:rsidRPr="00BD5EC2">
              <w:rPr>
                <w:rFonts w:ascii="Times New Roman" w:eastAsia="Calibri" w:hAnsi="Times New Roman" w:cs="Times New Roman"/>
                <w:bCs/>
                <w:sz w:val="24"/>
                <w:lang w:eastAsia="fi-FI"/>
              </w:rPr>
              <w:t>Sulaikomi pinigai netaikomi</w:t>
            </w:r>
          </w:p>
        </w:tc>
      </w:tr>
      <w:tr w:rsidR="00A06ABA" w:rsidRPr="00A06ABA" w14:paraId="25AFCDA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48FE3D92"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lastRenderedPageBreak/>
              <w:t>14.10 punktas</w:t>
            </w:r>
          </w:p>
        </w:tc>
        <w:tc>
          <w:tcPr>
            <w:tcW w:w="7800" w:type="dxa"/>
            <w:tcBorders>
              <w:top w:val="single" w:sz="4" w:space="0" w:color="auto"/>
              <w:left w:val="single" w:sz="4" w:space="0" w:color="auto"/>
              <w:bottom w:val="single" w:sz="4" w:space="0" w:color="auto"/>
              <w:right w:val="single" w:sz="4" w:space="0" w:color="auto"/>
            </w:tcBorders>
          </w:tcPr>
          <w:p w14:paraId="5C8CEEBE"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Darbų baigimo ataskaita</w:t>
            </w:r>
          </w:p>
        </w:tc>
      </w:tr>
      <w:tr w:rsidR="00A06ABA" w:rsidRPr="00A06ABA" w14:paraId="2221027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4718FAE"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73A1E465"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 xml:space="preserve">Pakeisti pirmos 14.10 punkto pastraipos pirmą sakinį: </w:t>
            </w:r>
          </w:p>
          <w:p w14:paraId="24C3DCE5" w14:textId="77777777" w:rsidR="00A06ABA" w:rsidRPr="00A06ABA" w:rsidRDefault="00A06ABA" w:rsidP="00A06ABA">
            <w:pPr>
              <w:widowControl/>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lang w:eastAsia="fi-FI"/>
              </w:rPr>
              <w:t xml:space="preserve">Rangovas, gavęs Perėmimo pažymą, per 28 dienas privalo Inžinieriui įteikti keturis Darbų baigimo ataskaitos kartu su patvirtinančiais dokumentais egzempliorius parodydamas: </w:t>
            </w:r>
          </w:p>
          <w:p w14:paraId="08FE0DBE" w14:textId="77777777" w:rsidR="00A06ABA" w:rsidRPr="00A06ABA" w:rsidRDefault="00A06ABA" w:rsidP="00C9110E">
            <w:pPr>
              <w:widowControl/>
              <w:numPr>
                <w:ilvl w:val="1"/>
                <w:numId w:val="21"/>
              </w:numPr>
              <w:autoSpaceDE/>
              <w:autoSpaceDN/>
              <w:adjustRightInd/>
              <w:ind w:left="602" w:hanging="568"/>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lang w:eastAsia="fi-FI"/>
              </w:rPr>
              <w:t xml:space="preserve">viso atlikto darbo vertę pagal Sutartį iki datos, įrašytos Darbų Perėmimo pažymoje, </w:t>
            </w:r>
          </w:p>
          <w:p w14:paraId="1561EF9E" w14:textId="77777777" w:rsidR="00A06ABA" w:rsidRPr="00A06ABA" w:rsidRDefault="00A06ABA" w:rsidP="00C9110E">
            <w:pPr>
              <w:widowControl/>
              <w:numPr>
                <w:ilvl w:val="1"/>
                <w:numId w:val="21"/>
              </w:numPr>
              <w:autoSpaceDE/>
              <w:autoSpaceDN/>
              <w:adjustRightInd/>
              <w:ind w:left="602" w:hanging="568"/>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lang w:eastAsia="fi-FI"/>
              </w:rPr>
              <w:t>bet kurias, Rangovo nuomone, toliau mokėtinas sumas, ir</w:t>
            </w:r>
          </w:p>
          <w:p w14:paraId="69323FB6" w14:textId="77777777" w:rsidR="00A06ABA" w:rsidRPr="00A06ABA" w:rsidRDefault="00A06ABA" w:rsidP="00C9110E">
            <w:pPr>
              <w:widowControl/>
              <w:numPr>
                <w:ilvl w:val="1"/>
                <w:numId w:val="21"/>
              </w:numPr>
              <w:autoSpaceDE/>
              <w:autoSpaceDN/>
              <w:adjustRightInd/>
              <w:ind w:left="602" w:hanging="568"/>
              <w:jc w:val="both"/>
              <w:rPr>
                <w:rFonts w:ascii="Times New Roman" w:eastAsia="Calibri" w:hAnsi="Times New Roman" w:cs="Times New Roman"/>
                <w:sz w:val="24"/>
                <w:lang w:eastAsia="fi-FI"/>
              </w:rPr>
            </w:pPr>
            <w:r w:rsidRPr="00A06ABA">
              <w:rPr>
                <w:rFonts w:ascii="Times New Roman" w:eastAsia="Calibri" w:hAnsi="Times New Roman" w:cs="Times New Roman"/>
                <w:color w:val="000000"/>
                <w:sz w:val="24"/>
                <w:lang w:eastAsia="fi-FI"/>
              </w:rPr>
              <w:t xml:space="preserve">sąmatą bet kurių kitų sumų, kurios, Rangovo nuomone, jam turės </w:t>
            </w:r>
            <w:proofErr w:type="spellStart"/>
            <w:r w:rsidRPr="00A06ABA">
              <w:rPr>
                <w:rFonts w:ascii="Times New Roman" w:eastAsia="Calibri" w:hAnsi="Times New Roman" w:cs="Times New Roman"/>
                <w:color w:val="000000"/>
                <w:sz w:val="24"/>
                <w:lang w:eastAsia="fi-FI"/>
              </w:rPr>
              <w:t>buti</w:t>
            </w:r>
            <w:proofErr w:type="spellEnd"/>
            <w:r w:rsidRPr="00A06ABA">
              <w:rPr>
                <w:rFonts w:ascii="Times New Roman" w:eastAsia="Calibri" w:hAnsi="Times New Roman" w:cs="Times New Roman"/>
                <w:color w:val="000000"/>
                <w:sz w:val="24"/>
                <w:lang w:eastAsia="fi-FI"/>
              </w:rPr>
              <w:t xml:space="preserve"> mokamos pagal Sutartį. Sąmatinės sumos toje Darbų baigimo ataskaitoje turi būti parodytos atskirai. </w:t>
            </w:r>
          </w:p>
          <w:p w14:paraId="47C3159D" w14:textId="77777777" w:rsidR="00A06ABA" w:rsidRPr="00A06ABA" w:rsidRDefault="00A06ABA" w:rsidP="00A06ABA">
            <w:pPr>
              <w:widowControl/>
              <w:ind w:firstLine="0"/>
              <w:jc w:val="both"/>
              <w:rPr>
                <w:rFonts w:ascii="Times New Roman" w:eastAsia="Calibri" w:hAnsi="Times New Roman" w:cs="Times New Roman"/>
                <w:sz w:val="24"/>
                <w:lang w:eastAsia="fi-FI"/>
              </w:rPr>
            </w:pPr>
            <w:r w:rsidRPr="00A06ABA">
              <w:rPr>
                <w:rFonts w:ascii="Times New Roman" w:eastAsia="Calibri" w:hAnsi="Times New Roman" w:cs="Times New Roman"/>
                <w:color w:val="000000"/>
                <w:sz w:val="24"/>
                <w:lang w:eastAsia="fi-FI"/>
              </w:rPr>
              <w:t xml:space="preserve">Inžinierius po to tai privalo patvirtinti pagal 14.6 punktą </w:t>
            </w:r>
            <w:r w:rsidRPr="00A06ABA">
              <w:rPr>
                <w:rFonts w:ascii="Times New Roman" w:eastAsia="Calibri" w:hAnsi="Times New Roman" w:cs="Times New Roman"/>
                <w:i/>
                <w:color w:val="000000"/>
                <w:sz w:val="24"/>
                <w:lang w:eastAsia="fi-FI"/>
              </w:rPr>
              <w:t>[Tarpinio mokėjimo pažymų išdavimas</w:t>
            </w:r>
            <w:r w:rsidRPr="00A06ABA">
              <w:rPr>
                <w:rFonts w:ascii="Times New Roman" w:eastAsia="Calibri" w:hAnsi="Times New Roman" w:cs="Times New Roman"/>
                <w:color w:val="000000"/>
                <w:sz w:val="24"/>
                <w:lang w:eastAsia="fi-FI"/>
              </w:rPr>
              <w:t>].</w:t>
            </w:r>
          </w:p>
        </w:tc>
      </w:tr>
      <w:tr w:rsidR="00A06ABA" w:rsidRPr="00A06ABA" w14:paraId="704BC69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768BF03"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14.15 punktas</w:t>
            </w:r>
          </w:p>
        </w:tc>
        <w:tc>
          <w:tcPr>
            <w:tcW w:w="7800" w:type="dxa"/>
            <w:tcBorders>
              <w:top w:val="single" w:sz="4" w:space="0" w:color="auto"/>
              <w:left w:val="single" w:sz="4" w:space="0" w:color="auto"/>
              <w:bottom w:val="single" w:sz="4" w:space="0" w:color="auto"/>
              <w:right w:val="single" w:sz="4" w:space="0" w:color="auto"/>
            </w:tcBorders>
          </w:tcPr>
          <w:p w14:paraId="3874B4E0"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bookmarkStart w:id="90" w:name="mokejimo_valiuta_14_15"/>
            <w:r w:rsidRPr="00A06ABA">
              <w:rPr>
                <w:rFonts w:ascii="Times New Roman" w:eastAsia="Calibri" w:hAnsi="Times New Roman" w:cs="Times New Roman"/>
                <w:b/>
                <w:sz w:val="24"/>
                <w:lang w:eastAsia="fi-FI"/>
              </w:rPr>
              <w:t>Mokėjimo valiutos</w:t>
            </w:r>
            <w:bookmarkEnd w:id="90"/>
          </w:p>
        </w:tc>
      </w:tr>
      <w:tr w:rsidR="00A06ABA" w:rsidRPr="00A06ABA" w14:paraId="249B183B"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260EB187"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1CBD48B5"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b/>
                <w:i/>
                <w:sz w:val="24"/>
                <w:lang w:eastAsia="fi-FI"/>
              </w:rPr>
              <w:t xml:space="preserve">Pakeisti 14.15 punktą ir jį išdėstyti taip: </w:t>
            </w:r>
            <w:r w:rsidRPr="00A06ABA">
              <w:rPr>
                <w:rFonts w:ascii="Times New Roman" w:eastAsia="Calibri" w:hAnsi="Times New Roman" w:cs="Times New Roman"/>
                <w:sz w:val="24"/>
                <w:lang w:eastAsia="fi-FI"/>
              </w:rPr>
              <w:t>Sutarties valiuta yra</w:t>
            </w:r>
            <w:r w:rsidRPr="00A06ABA">
              <w:rPr>
                <w:rFonts w:ascii="Times New Roman" w:eastAsia="Calibri" w:hAnsi="Times New Roman" w:cs="Times New Roman"/>
                <w:sz w:val="24"/>
                <w:shd w:val="clear" w:color="auto" w:fill="FFFFFF"/>
                <w:lang w:eastAsia="fi-FI"/>
              </w:rPr>
              <w:t xml:space="preserve"> euras (Eur).</w:t>
            </w:r>
          </w:p>
        </w:tc>
      </w:tr>
      <w:tr w:rsidR="00A06ABA" w:rsidRPr="00A06ABA" w14:paraId="73787A3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CFD460E"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14.16 punktas</w:t>
            </w:r>
          </w:p>
        </w:tc>
        <w:tc>
          <w:tcPr>
            <w:tcW w:w="7800" w:type="dxa"/>
            <w:tcBorders>
              <w:top w:val="single" w:sz="4" w:space="0" w:color="auto"/>
              <w:left w:val="single" w:sz="4" w:space="0" w:color="auto"/>
              <w:bottom w:val="single" w:sz="4" w:space="0" w:color="auto"/>
              <w:right w:val="single" w:sz="4" w:space="0" w:color="auto"/>
            </w:tcBorders>
          </w:tcPr>
          <w:p w14:paraId="4B7570E2"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Permokėtų sumų grąžinimas</w:t>
            </w:r>
          </w:p>
        </w:tc>
      </w:tr>
      <w:tr w:rsidR="00A06ABA" w:rsidRPr="00A06ABA" w14:paraId="3393236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FF5BAAA"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41070392"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Pridėti naują 14.16 punktą „Permokėtų sumų grąžinimas“:</w:t>
            </w:r>
          </w:p>
          <w:p w14:paraId="4520BC99" w14:textId="77777777" w:rsidR="00A06ABA" w:rsidRPr="00A06ABA" w:rsidRDefault="00A06ABA" w:rsidP="00A06ABA">
            <w:pPr>
              <w:widowControl/>
              <w:suppressLineNumbers/>
              <w:tabs>
                <w:tab w:val="left" w:pos="-720"/>
              </w:tabs>
              <w:suppressAutoHyphens/>
              <w:autoSpaceDE/>
              <w:autoSpaceDN/>
              <w:adjustRightInd/>
              <w:ind w:firstLine="0"/>
              <w:jc w:val="both"/>
              <w:rPr>
                <w:rFonts w:ascii="Times New Roman" w:eastAsia="Calibri" w:hAnsi="Times New Roman" w:cs="Times New Roman"/>
                <w:spacing w:val="-2"/>
                <w:sz w:val="24"/>
                <w:lang w:eastAsia="fi-FI"/>
              </w:rPr>
            </w:pPr>
            <w:r w:rsidRPr="00A06ABA">
              <w:rPr>
                <w:rFonts w:ascii="Times New Roman" w:eastAsia="Calibri" w:hAnsi="Times New Roman" w:cs="Times New Roman"/>
                <w:spacing w:val="-2"/>
                <w:sz w:val="24"/>
                <w:lang w:eastAsia="fi-FI"/>
              </w:rPr>
              <w:t>Rangovas privalo grąžinti Užsakovui</w:t>
            </w:r>
            <w:r w:rsidRPr="00A06ABA">
              <w:rPr>
                <w:rFonts w:ascii="Times New Roman" w:eastAsia="Calibri" w:hAnsi="Times New Roman" w:cs="Times New Roman"/>
                <w:sz w:val="24"/>
                <w:lang w:eastAsia="fi-FI"/>
              </w:rPr>
              <w:t xml:space="preserve"> </w:t>
            </w:r>
            <w:r w:rsidRPr="00A06ABA">
              <w:rPr>
                <w:rFonts w:ascii="Times New Roman" w:eastAsia="Calibri" w:hAnsi="Times New Roman" w:cs="Times New Roman"/>
                <w:spacing w:val="-2"/>
                <w:sz w:val="24"/>
                <w:lang w:eastAsia="fi-FI"/>
              </w:rPr>
              <w:t>42 dienų laikotarpyje bet kokią sumą, kuria buvo viršyta tarpinė ar galutinė suma, nurodyta Rangovo pateiktuose mokėjimo dokumentuose, kai tik bus pareikalautas tai padaryti. Jeigu Rangovas neįvykdė tokio grąžinimo laiku, Užsakovas</w:t>
            </w:r>
            <w:r w:rsidRPr="00A06ABA">
              <w:rPr>
                <w:rFonts w:ascii="Times New Roman" w:eastAsia="Calibri" w:hAnsi="Times New Roman" w:cs="Times New Roman"/>
                <w:sz w:val="24"/>
                <w:lang w:eastAsia="fi-FI"/>
              </w:rPr>
              <w:t xml:space="preserve"> </w:t>
            </w:r>
            <w:r w:rsidRPr="00A06ABA">
              <w:rPr>
                <w:rFonts w:ascii="Times New Roman" w:eastAsia="Calibri" w:hAnsi="Times New Roman" w:cs="Times New Roman"/>
                <w:spacing w:val="-2"/>
                <w:sz w:val="24"/>
                <w:lang w:eastAsia="fi-FI"/>
              </w:rPr>
              <w:t>gali sustabdyti kitus mokėjimus.</w:t>
            </w:r>
          </w:p>
          <w:p w14:paraId="13F01B24" w14:textId="77777777" w:rsidR="00A06ABA" w:rsidRPr="00A06ABA" w:rsidRDefault="00A06ABA" w:rsidP="00A06ABA">
            <w:pPr>
              <w:widowControl/>
              <w:suppressLineNumbers/>
              <w:tabs>
                <w:tab w:val="left" w:pos="-720"/>
              </w:tabs>
              <w:suppressAutoHyphens/>
              <w:autoSpaceDE/>
              <w:autoSpaceDN/>
              <w:adjustRightInd/>
              <w:ind w:firstLine="0"/>
              <w:jc w:val="both"/>
              <w:rPr>
                <w:rFonts w:ascii="Times New Roman" w:eastAsia="Calibri" w:hAnsi="Times New Roman" w:cs="Times New Roman"/>
                <w:bCs/>
                <w:iCs/>
                <w:sz w:val="24"/>
                <w:lang w:eastAsia="fi-FI"/>
              </w:rPr>
            </w:pPr>
            <w:r w:rsidRPr="00A06ABA">
              <w:rPr>
                <w:rFonts w:ascii="Times New Roman" w:eastAsia="Calibri" w:hAnsi="Times New Roman" w:cs="Times New Roman"/>
                <w:bCs/>
                <w:iCs/>
                <w:sz w:val="24"/>
                <w:lang w:eastAsia="fi-FI"/>
              </w:rPr>
              <w:t xml:space="preserve">Sumos, kurias reikia grąžinti </w:t>
            </w:r>
            <w:r w:rsidRPr="00A06ABA">
              <w:rPr>
                <w:rFonts w:ascii="Times New Roman" w:eastAsia="Calibri" w:hAnsi="Times New Roman" w:cs="Times New Roman"/>
                <w:spacing w:val="-2"/>
                <w:sz w:val="24"/>
                <w:lang w:eastAsia="fi-FI"/>
              </w:rPr>
              <w:t>Užsakov</w:t>
            </w:r>
            <w:r w:rsidRPr="00A06ABA">
              <w:rPr>
                <w:rFonts w:ascii="Times New Roman" w:eastAsia="Calibri" w:hAnsi="Times New Roman" w:cs="Times New Roman"/>
                <w:sz w:val="24"/>
                <w:lang w:eastAsia="fi-FI"/>
              </w:rPr>
              <w:t>ui</w:t>
            </w:r>
            <w:r w:rsidRPr="00A06ABA">
              <w:rPr>
                <w:rFonts w:ascii="Times New Roman" w:eastAsia="Calibri" w:hAnsi="Times New Roman" w:cs="Times New Roman"/>
                <w:bCs/>
                <w:iCs/>
                <w:sz w:val="24"/>
                <w:lang w:eastAsia="fi-FI"/>
              </w:rPr>
              <w:t xml:space="preserve">, gali būti kompensuotos sumomis, kurias turi gauti Rangovas. Tai neturi įtakoti šalių susitarimo dėl apmokėjimo dalimis. </w:t>
            </w:r>
          </w:p>
          <w:p w14:paraId="7D4DFA95" w14:textId="77777777" w:rsidR="00A06ABA" w:rsidRPr="00A06ABA" w:rsidRDefault="00A06ABA" w:rsidP="00A06ABA">
            <w:pPr>
              <w:widowControl/>
              <w:suppressLineNumbers/>
              <w:tabs>
                <w:tab w:val="left" w:pos="-720"/>
              </w:tabs>
              <w:suppressAutoHyphens/>
              <w:autoSpaceDE/>
              <w:autoSpaceDN/>
              <w:adjustRightInd/>
              <w:ind w:firstLine="0"/>
              <w:jc w:val="both"/>
              <w:rPr>
                <w:rFonts w:ascii="Times New Roman" w:eastAsia="Calibri" w:hAnsi="Times New Roman" w:cs="Times New Roman"/>
                <w:b/>
                <w:bCs/>
                <w:spacing w:val="-2"/>
                <w:sz w:val="24"/>
                <w:lang w:eastAsia="fi-FI"/>
              </w:rPr>
            </w:pPr>
            <w:r w:rsidRPr="00A06ABA">
              <w:rPr>
                <w:rFonts w:ascii="Times New Roman" w:eastAsia="Calibri" w:hAnsi="Times New Roman" w:cs="Times New Roman"/>
                <w:spacing w:val="-2"/>
                <w:sz w:val="24"/>
                <w:lang w:eastAsia="fi-FI"/>
              </w:rPr>
              <w:t>Užsakovo</w:t>
            </w:r>
            <w:r w:rsidRPr="00A06ABA">
              <w:rPr>
                <w:rFonts w:ascii="Times New Roman" w:eastAsia="Calibri" w:hAnsi="Times New Roman" w:cs="Times New Roman"/>
                <w:sz w:val="24"/>
                <w:lang w:eastAsia="fi-FI"/>
              </w:rPr>
              <w:t xml:space="preserve"> </w:t>
            </w:r>
            <w:r w:rsidRPr="00A06ABA">
              <w:rPr>
                <w:rFonts w:ascii="Times New Roman" w:eastAsia="Calibri" w:hAnsi="Times New Roman" w:cs="Times New Roman"/>
                <w:bCs/>
                <w:iCs/>
                <w:sz w:val="24"/>
                <w:lang w:eastAsia="fi-FI"/>
              </w:rPr>
              <w:t>banko mokesčiai, atsiradę dėl grąžinamų sumų, turi būti padengti išimtinai Rangovo sąskaita.</w:t>
            </w:r>
          </w:p>
        </w:tc>
      </w:tr>
      <w:tr w:rsidR="009546DD" w:rsidRPr="00A06ABA" w14:paraId="09625CC7" w14:textId="77777777" w:rsidTr="00806F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68" w:type="dxa"/>
            <w:gridSpan w:val="3"/>
            <w:tcBorders>
              <w:top w:val="single" w:sz="4" w:space="0" w:color="auto"/>
              <w:left w:val="single" w:sz="4" w:space="0" w:color="auto"/>
              <w:bottom w:val="single" w:sz="4" w:space="0" w:color="auto"/>
              <w:right w:val="single" w:sz="4" w:space="0" w:color="auto"/>
            </w:tcBorders>
          </w:tcPr>
          <w:p w14:paraId="2D5DFA91" w14:textId="5CA1FAEE" w:rsidR="009546DD" w:rsidRPr="009546DD" w:rsidRDefault="009546DD" w:rsidP="009546DD">
            <w:pPr>
              <w:widowControl/>
              <w:autoSpaceDE/>
              <w:autoSpaceDN/>
              <w:adjustRightInd/>
              <w:ind w:firstLine="0"/>
              <w:jc w:val="center"/>
              <w:rPr>
                <w:rFonts w:ascii="Times New Roman" w:eastAsia="Calibri" w:hAnsi="Times New Roman" w:cs="Times New Roman"/>
                <w:b/>
                <w:sz w:val="24"/>
                <w:lang w:eastAsia="fi-FI"/>
              </w:rPr>
            </w:pPr>
            <w:r w:rsidRPr="009546DD">
              <w:rPr>
                <w:rFonts w:ascii="Times New Roman" w:eastAsia="Calibri" w:hAnsi="Times New Roman" w:cs="Times New Roman"/>
                <w:b/>
                <w:sz w:val="24"/>
                <w:lang w:eastAsia="fi-FI"/>
              </w:rPr>
              <w:t>1</w:t>
            </w:r>
            <w:r w:rsidRPr="009546DD">
              <w:rPr>
                <w:rFonts w:ascii="Times New Roman" w:eastAsia="Calibri" w:hAnsi="Times New Roman" w:cs="Times New Roman"/>
                <w:b/>
                <w:sz w:val="24"/>
                <w:lang w:eastAsia="fi-FI"/>
              </w:rPr>
              <w:t>7</w:t>
            </w:r>
            <w:r w:rsidRPr="009546DD">
              <w:rPr>
                <w:rFonts w:ascii="Times New Roman" w:eastAsia="Calibri" w:hAnsi="Times New Roman" w:cs="Times New Roman"/>
                <w:b/>
                <w:sz w:val="24"/>
                <w:lang w:eastAsia="fi-FI"/>
              </w:rPr>
              <w:t xml:space="preserve"> straipsnis. Rizika ir atsakomybė</w:t>
            </w:r>
          </w:p>
        </w:tc>
      </w:tr>
      <w:tr w:rsidR="009546DD" w:rsidRPr="00A06ABA" w14:paraId="3E87D35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73BA1D1" w14:textId="2226C9BC" w:rsidR="009546DD" w:rsidRPr="00A06ABA" w:rsidRDefault="009546DD" w:rsidP="00A06ABA">
            <w:pPr>
              <w:widowControl/>
              <w:autoSpaceDE/>
              <w:autoSpaceDN/>
              <w:adjustRightInd/>
              <w:ind w:firstLine="0"/>
              <w:rPr>
                <w:rFonts w:ascii="Times New Roman" w:eastAsia="Calibri" w:hAnsi="Times New Roman" w:cs="Times New Roman"/>
                <w:b/>
                <w:sz w:val="24"/>
                <w:lang w:eastAsia="fi-FI"/>
              </w:rPr>
            </w:pPr>
            <w:r>
              <w:rPr>
                <w:rFonts w:ascii="Times New Roman" w:eastAsia="Calibri" w:hAnsi="Times New Roman" w:cs="Times New Roman"/>
                <w:b/>
                <w:sz w:val="24"/>
                <w:lang w:eastAsia="fi-FI"/>
              </w:rPr>
              <w:t>17.5 punktas</w:t>
            </w:r>
          </w:p>
        </w:tc>
        <w:tc>
          <w:tcPr>
            <w:tcW w:w="7800" w:type="dxa"/>
            <w:tcBorders>
              <w:top w:val="single" w:sz="4" w:space="0" w:color="auto"/>
              <w:left w:val="single" w:sz="4" w:space="0" w:color="auto"/>
              <w:bottom w:val="single" w:sz="4" w:space="0" w:color="auto"/>
              <w:right w:val="single" w:sz="4" w:space="0" w:color="auto"/>
            </w:tcBorders>
          </w:tcPr>
          <w:p w14:paraId="75BBBE7E" w14:textId="732AF73E" w:rsidR="009546DD" w:rsidRPr="009546DD" w:rsidRDefault="009546DD" w:rsidP="00A06ABA">
            <w:pPr>
              <w:widowControl/>
              <w:autoSpaceDE/>
              <w:autoSpaceDN/>
              <w:adjustRightInd/>
              <w:ind w:firstLine="0"/>
              <w:jc w:val="both"/>
              <w:rPr>
                <w:rFonts w:ascii="Times New Roman" w:eastAsia="Calibri" w:hAnsi="Times New Roman" w:cs="Times New Roman"/>
                <w:b/>
                <w:iCs/>
                <w:sz w:val="24"/>
                <w:lang w:eastAsia="fi-FI"/>
              </w:rPr>
            </w:pPr>
            <w:r w:rsidRPr="009546DD">
              <w:rPr>
                <w:rFonts w:ascii="Times New Roman" w:eastAsia="Calibri" w:hAnsi="Times New Roman" w:cs="Times New Roman"/>
                <w:b/>
                <w:iCs/>
                <w:sz w:val="24"/>
                <w:lang w:eastAsia="fi-FI"/>
              </w:rPr>
              <w:t>Intelektinės ir</w:t>
            </w:r>
            <w:r w:rsidRPr="009546DD">
              <w:rPr>
                <w:rFonts w:ascii="Times New Roman" w:eastAsia="Calibri" w:hAnsi="Times New Roman" w:cs="Times New Roman"/>
                <w:b/>
                <w:iCs/>
                <w:sz w:val="24"/>
                <w:lang w:eastAsia="fi-FI"/>
              </w:rPr>
              <w:t xml:space="preserve"> </w:t>
            </w:r>
            <w:r w:rsidRPr="009546DD">
              <w:rPr>
                <w:rFonts w:ascii="Times New Roman" w:eastAsia="Calibri" w:hAnsi="Times New Roman" w:cs="Times New Roman"/>
                <w:b/>
                <w:iCs/>
                <w:sz w:val="24"/>
                <w:lang w:eastAsia="fi-FI"/>
              </w:rPr>
              <w:t>pramoninės</w:t>
            </w:r>
            <w:r w:rsidRPr="009546DD">
              <w:rPr>
                <w:iCs/>
              </w:rPr>
              <w:t xml:space="preserve"> </w:t>
            </w:r>
            <w:r w:rsidRPr="009546DD">
              <w:rPr>
                <w:rFonts w:ascii="Times New Roman" w:eastAsia="Calibri" w:hAnsi="Times New Roman" w:cs="Times New Roman"/>
                <w:b/>
                <w:iCs/>
                <w:sz w:val="24"/>
                <w:lang w:eastAsia="fi-FI"/>
              </w:rPr>
              <w:t>nuosavybės teisės</w:t>
            </w:r>
          </w:p>
        </w:tc>
      </w:tr>
      <w:tr w:rsidR="009546DD" w:rsidRPr="00A06ABA" w14:paraId="4C2843F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1C23EBE0" w14:textId="77777777" w:rsidR="009546DD" w:rsidRPr="00A06ABA" w:rsidRDefault="009546DD"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28DB6072" w14:textId="77777777" w:rsidR="009546DD" w:rsidRPr="009546DD" w:rsidRDefault="009546DD" w:rsidP="00A06ABA">
            <w:pPr>
              <w:widowControl/>
              <w:autoSpaceDE/>
              <w:autoSpaceDN/>
              <w:adjustRightInd/>
              <w:ind w:firstLine="0"/>
              <w:jc w:val="both"/>
              <w:rPr>
                <w:rFonts w:ascii="Times New Roman" w:eastAsia="Calibri" w:hAnsi="Times New Roman" w:cs="Times New Roman"/>
                <w:b/>
                <w:i/>
                <w:sz w:val="24"/>
                <w:lang w:eastAsia="fi-FI"/>
              </w:rPr>
            </w:pPr>
            <w:r w:rsidRPr="009546DD">
              <w:rPr>
                <w:rFonts w:ascii="Times New Roman" w:eastAsia="Calibri" w:hAnsi="Times New Roman" w:cs="Times New Roman"/>
                <w:b/>
                <w:i/>
                <w:sz w:val="24"/>
                <w:lang w:eastAsia="fi-FI"/>
              </w:rPr>
              <w:t>Papildyti 1</w:t>
            </w:r>
            <w:r w:rsidRPr="009546DD">
              <w:rPr>
                <w:rFonts w:ascii="Times New Roman" w:eastAsia="Calibri" w:hAnsi="Times New Roman" w:cs="Times New Roman"/>
                <w:b/>
                <w:i/>
                <w:sz w:val="24"/>
                <w:lang w:eastAsia="fi-FI"/>
              </w:rPr>
              <w:t>7</w:t>
            </w:r>
            <w:r w:rsidRPr="009546DD">
              <w:rPr>
                <w:rFonts w:ascii="Times New Roman" w:eastAsia="Calibri" w:hAnsi="Times New Roman" w:cs="Times New Roman"/>
                <w:b/>
                <w:i/>
                <w:sz w:val="24"/>
                <w:lang w:eastAsia="fi-FI"/>
              </w:rPr>
              <w:t>.</w:t>
            </w:r>
            <w:r w:rsidRPr="009546DD">
              <w:rPr>
                <w:rFonts w:ascii="Times New Roman" w:eastAsia="Calibri" w:hAnsi="Times New Roman" w:cs="Times New Roman"/>
                <w:b/>
                <w:i/>
                <w:sz w:val="24"/>
                <w:lang w:eastAsia="fi-FI"/>
              </w:rPr>
              <w:t>5</w:t>
            </w:r>
            <w:r w:rsidRPr="009546DD">
              <w:rPr>
                <w:rFonts w:ascii="Times New Roman" w:eastAsia="Calibri" w:hAnsi="Times New Roman" w:cs="Times New Roman"/>
                <w:b/>
                <w:i/>
                <w:sz w:val="24"/>
                <w:lang w:eastAsia="fi-FI"/>
              </w:rPr>
              <w:t xml:space="preserve"> punktą pastraipomis:</w:t>
            </w:r>
          </w:p>
          <w:p w14:paraId="331CA0A2" w14:textId="34807B93" w:rsidR="009546DD" w:rsidRDefault="009546DD" w:rsidP="00A06ABA">
            <w:pPr>
              <w:widowControl/>
              <w:autoSpaceDE/>
              <w:autoSpaceDN/>
              <w:adjustRightInd/>
              <w:ind w:firstLine="0"/>
              <w:jc w:val="both"/>
              <w:rPr>
                <w:rFonts w:ascii="Times New Roman" w:eastAsia="Calibri" w:hAnsi="Times New Roman" w:cs="Times New Roman"/>
                <w:bCs/>
                <w:iCs/>
                <w:sz w:val="24"/>
                <w:lang w:eastAsia="fi-FI"/>
              </w:rPr>
            </w:pPr>
            <w:r w:rsidRPr="009546DD">
              <w:rPr>
                <w:rFonts w:ascii="Times New Roman" w:eastAsia="Calibri" w:hAnsi="Times New Roman" w:cs="Times New Roman"/>
                <w:bCs/>
                <w:iCs/>
                <w:sz w:val="24"/>
                <w:lang w:eastAsia="fi-FI"/>
              </w:rPr>
              <w:t>Šal</w:t>
            </w:r>
            <w:r>
              <w:rPr>
                <w:rFonts w:ascii="Times New Roman" w:eastAsia="Calibri" w:hAnsi="Times New Roman" w:cs="Times New Roman"/>
                <w:bCs/>
                <w:iCs/>
                <w:sz w:val="24"/>
                <w:lang w:eastAsia="fi-FI"/>
              </w:rPr>
              <w:t>y</w:t>
            </w:r>
            <w:r w:rsidRPr="009546DD">
              <w:rPr>
                <w:rFonts w:ascii="Times New Roman" w:eastAsia="Calibri" w:hAnsi="Times New Roman" w:cs="Times New Roman"/>
                <w:bCs/>
                <w:iCs/>
                <w:sz w:val="24"/>
                <w:lang w:eastAsia="fi-FI"/>
              </w:rPr>
              <w:t>s pripažįsta, kad intelektinės nuosavybės objektai pagal statinio informacijos sąlygas yra BIM modelis, jo dalis, geometrinė, atributinė ir dokumentinė informacija ir kt. autoriniai darbai.</w:t>
            </w:r>
          </w:p>
          <w:p w14:paraId="42B51C4A" w14:textId="3D54D67A" w:rsidR="009546DD" w:rsidRDefault="009546DD" w:rsidP="00A06ABA">
            <w:pPr>
              <w:widowControl/>
              <w:autoSpaceDE/>
              <w:autoSpaceDN/>
              <w:adjustRightInd/>
              <w:ind w:firstLine="0"/>
              <w:jc w:val="both"/>
              <w:rPr>
                <w:rFonts w:ascii="Times New Roman" w:eastAsia="Calibri" w:hAnsi="Times New Roman" w:cs="Times New Roman"/>
                <w:bCs/>
                <w:iCs/>
                <w:sz w:val="24"/>
                <w:lang w:eastAsia="fi-FI"/>
              </w:rPr>
            </w:pPr>
            <w:r w:rsidRPr="009546DD">
              <w:rPr>
                <w:rFonts w:ascii="Times New Roman" w:eastAsia="Calibri" w:hAnsi="Times New Roman" w:cs="Times New Roman"/>
                <w:bCs/>
                <w:iCs/>
                <w:sz w:val="24"/>
                <w:lang w:eastAsia="fi-FI"/>
              </w:rPr>
              <w:t>Rangovas</w:t>
            </w:r>
            <w:r w:rsidRPr="009546DD">
              <w:rPr>
                <w:rFonts w:ascii="Times New Roman" w:eastAsia="Calibri" w:hAnsi="Times New Roman" w:cs="Times New Roman"/>
                <w:bCs/>
                <w:iCs/>
                <w:sz w:val="24"/>
                <w:lang w:eastAsia="fi-FI"/>
              </w:rPr>
              <w:t xml:space="preserve"> </w:t>
            </w:r>
            <w:r w:rsidRPr="009546DD">
              <w:rPr>
                <w:rFonts w:ascii="Times New Roman" w:eastAsia="Calibri" w:hAnsi="Times New Roman" w:cs="Times New Roman"/>
                <w:bCs/>
                <w:iCs/>
                <w:sz w:val="24"/>
                <w:lang w:eastAsia="fi-FI"/>
              </w:rPr>
              <w:t>privalo užtikrinti, kad Rangovas</w:t>
            </w:r>
            <w:r w:rsidRPr="009546DD">
              <w:rPr>
                <w:rFonts w:ascii="Times New Roman" w:eastAsia="Calibri" w:hAnsi="Times New Roman" w:cs="Times New Roman"/>
                <w:bCs/>
                <w:iCs/>
                <w:sz w:val="24"/>
                <w:lang w:eastAsia="fi-FI"/>
              </w:rPr>
              <w:t xml:space="preserve"> </w:t>
            </w:r>
            <w:r w:rsidRPr="009546DD">
              <w:rPr>
                <w:rFonts w:ascii="Times New Roman" w:eastAsia="Calibri" w:hAnsi="Times New Roman" w:cs="Times New Roman"/>
                <w:bCs/>
                <w:iCs/>
                <w:sz w:val="24"/>
                <w:lang w:eastAsia="fi-FI"/>
              </w:rPr>
              <w:t>įgis reikiamas intelektinės nuosavybės teises iš Rangov</w:t>
            </w:r>
            <w:r>
              <w:rPr>
                <w:rFonts w:ascii="Times New Roman" w:eastAsia="Calibri" w:hAnsi="Times New Roman" w:cs="Times New Roman"/>
                <w:bCs/>
                <w:iCs/>
                <w:sz w:val="24"/>
                <w:lang w:eastAsia="fi-FI"/>
              </w:rPr>
              <w:t xml:space="preserve">o </w:t>
            </w:r>
            <w:r w:rsidRPr="009546DD">
              <w:rPr>
                <w:rFonts w:ascii="Times New Roman" w:eastAsia="Calibri" w:hAnsi="Times New Roman" w:cs="Times New Roman"/>
                <w:bCs/>
                <w:iCs/>
                <w:sz w:val="24"/>
                <w:lang w:eastAsia="fi-FI"/>
              </w:rPr>
              <w:t>pasitelktų trečiųjų asmenų tam, kad galėtų tinkamai įvykdyti savo įsipareigojimus pagal sutartį.</w:t>
            </w:r>
          </w:p>
          <w:p w14:paraId="6641F373" w14:textId="64645B94" w:rsidR="009546DD" w:rsidRDefault="009546DD" w:rsidP="00A06ABA">
            <w:pPr>
              <w:widowControl/>
              <w:autoSpaceDE/>
              <w:autoSpaceDN/>
              <w:adjustRightInd/>
              <w:ind w:firstLine="0"/>
              <w:jc w:val="both"/>
              <w:rPr>
                <w:rFonts w:ascii="Times New Roman" w:eastAsia="Calibri" w:hAnsi="Times New Roman" w:cs="Times New Roman"/>
                <w:bCs/>
                <w:iCs/>
                <w:sz w:val="24"/>
                <w:lang w:eastAsia="fi-FI"/>
              </w:rPr>
            </w:pPr>
            <w:r w:rsidRPr="009546DD">
              <w:rPr>
                <w:rFonts w:ascii="Times New Roman" w:eastAsia="Calibri" w:hAnsi="Times New Roman" w:cs="Times New Roman"/>
                <w:bCs/>
                <w:iCs/>
                <w:sz w:val="24"/>
                <w:lang w:eastAsia="fi-FI"/>
              </w:rPr>
              <w:t>Rangovas, perduodamas statinio informacinį modelį, perleidžia Užsakovui naudoti statinio informacijos modelį (įskaitant Užsakovo teisę be atskiro Rangov</w:t>
            </w:r>
            <w:r>
              <w:rPr>
                <w:rFonts w:ascii="Times New Roman" w:eastAsia="Calibri" w:hAnsi="Times New Roman" w:cs="Times New Roman"/>
                <w:bCs/>
                <w:iCs/>
                <w:sz w:val="24"/>
                <w:lang w:eastAsia="fi-FI"/>
              </w:rPr>
              <w:t xml:space="preserve">o </w:t>
            </w:r>
            <w:r w:rsidRPr="009546DD">
              <w:rPr>
                <w:rFonts w:ascii="Times New Roman" w:eastAsia="Calibri" w:hAnsi="Times New Roman" w:cs="Times New Roman"/>
                <w:bCs/>
                <w:iCs/>
                <w:sz w:val="24"/>
                <w:lang w:eastAsia="fi-FI"/>
              </w:rPr>
              <w:t>sutikimo naudoti jį savo nuožiūra, kopijuoti, tačiau neapsiribojant ja), visas turtines teises į pagal šią Sutartį sukurtą kūrinį, t. y. statinio informacijos modelį. Rangovas neturi teisės be atskiro rašytinio Užsakovo sutikimo perleisti statinio informacinį modelį bet kuriam trečiajam asmeniui.</w:t>
            </w:r>
          </w:p>
          <w:p w14:paraId="291CAD12" w14:textId="7EFFB045" w:rsidR="009546DD" w:rsidRPr="009546DD" w:rsidRDefault="009546DD" w:rsidP="00A06ABA">
            <w:pPr>
              <w:widowControl/>
              <w:autoSpaceDE/>
              <w:autoSpaceDN/>
              <w:adjustRightInd/>
              <w:ind w:firstLine="0"/>
              <w:jc w:val="both"/>
              <w:rPr>
                <w:rFonts w:ascii="Times New Roman" w:eastAsia="Calibri" w:hAnsi="Times New Roman" w:cs="Times New Roman"/>
                <w:bCs/>
                <w:iCs/>
                <w:sz w:val="24"/>
                <w:lang w:eastAsia="fi-FI"/>
              </w:rPr>
            </w:pPr>
            <w:r w:rsidRPr="009546DD">
              <w:rPr>
                <w:rFonts w:ascii="Times New Roman" w:eastAsia="Calibri" w:hAnsi="Times New Roman" w:cs="Times New Roman"/>
                <w:bCs/>
                <w:iCs/>
                <w:sz w:val="24"/>
                <w:lang w:eastAsia="fi-FI"/>
              </w:rPr>
              <w:t>Perduotos teisės Užsakovui užtikrins sukurtos informacijos tęstinumą bei statinio informacinio modelio panaudojimą vėlesniuose projekto etapuose ir stadijose: statinio informacinio modelio papildymas, mazgų detalizavimas, informacijos panaudojimas statybos rangos darbams, statinio eksploatavimas, statinio informacinių modelių viešinimas Užsakovo pirkimuose, kai skelbiamas, pavyzdžiui, projektavimo, ekspertizės, rangos darbų konkursas ir pan. Šis teisių perdavimas naudoti sukurtus statinio informacinius modelius jokiu būdu nereiškia Projekto autorinių neturtinių teisių perdavimą.</w:t>
            </w:r>
          </w:p>
        </w:tc>
      </w:tr>
      <w:tr w:rsidR="00A06ABA" w:rsidRPr="00A06ABA" w14:paraId="6D5B44E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2EC24199"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b/>
                <w:sz w:val="24"/>
                <w:lang w:eastAsia="fi-FI"/>
              </w:rPr>
            </w:pPr>
            <w:bookmarkStart w:id="91" w:name="_Toc128826837"/>
            <w:bookmarkStart w:id="92" w:name="_Toc140564105"/>
            <w:bookmarkStart w:id="93" w:name="_Toc143077381"/>
            <w:bookmarkStart w:id="94" w:name="_Toc143518403"/>
            <w:bookmarkStart w:id="95" w:name="_Toc143677759"/>
            <w:bookmarkStart w:id="96" w:name="_Toc217377186"/>
            <w:r w:rsidRPr="00A06ABA">
              <w:rPr>
                <w:rFonts w:ascii="Times New Roman" w:eastAsia="Calibri" w:hAnsi="Times New Roman" w:cs="Times New Roman"/>
                <w:b/>
                <w:sz w:val="24"/>
                <w:lang w:eastAsia="fi-FI"/>
              </w:rPr>
              <w:t>18 straipsnis. Draudimas</w:t>
            </w:r>
            <w:bookmarkEnd w:id="91"/>
            <w:bookmarkEnd w:id="92"/>
            <w:bookmarkEnd w:id="93"/>
            <w:bookmarkEnd w:id="94"/>
            <w:bookmarkEnd w:id="95"/>
            <w:bookmarkEnd w:id="96"/>
          </w:p>
        </w:tc>
      </w:tr>
      <w:tr w:rsidR="00A06ABA" w:rsidRPr="00A06ABA" w14:paraId="47F18C3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16E2B5A"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18.1 punktas</w:t>
            </w:r>
          </w:p>
        </w:tc>
        <w:tc>
          <w:tcPr>
            <w:tcW w:w="7942" w:type="dxa"/>
            <w:gridSpan w:val="2"/>
            <w:tcBorders>
              <w:top w:val="single" w:sz="4" w:space="0" w:color="auto"/>
              <w:left w:val="single" w:sz="4" w:space="0" w:color="auto"/>
              <w:bottom w:val="single" w:sz="4" w:space="0" w:color="auto"/>
              <w:right w:val="single" w:sz="4" w:space="0" w:color="auto"/>
            </w:tcBorders>
          </w:tcPr>
          <w:p w14:paraId="5A81FDC6"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Bendrieji draudimo reikalavimai</w:t>
            </w:r>
          </w:p>
        </w:tc>
      </w:tr>
      <w:tr w:rsidR="00A06ABA" w:rsidRPr="00A06ABA" w14:paraId="6C7D855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89CFA6A" w14:textId="77777777" w:rsidR="00A06ABA" w:rsidRPr="00A06ABA" w:rsidRDefault="00A06ABA" w:rsidP="00A06ABA">
            <w:pPr>
              <w:widowControl/>
              <w:autoSpaceDE/>
              <w:autoSpaceDN/>
              <w:adjustRightInd/>
              <w:ind w:firstLine="0"/>
              <w:rPr>
                <w:rFonts w:ascii="Times New Roman" w:eastAsia="Calibri" w:hAnsi="Times New Roman" w:cs="Times New Roman"/>
                <w:color w:val="000000"/>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93F8594" w14:textId="77777777" w:rsidR="00A06ABA" w:rsidRPr="00A06ABA" w:rsidRDefault="00A06ABA" w:rsidP="00A06ABA">
            <w:pPr>
              <w:widowControl/>
              <w:ind w:firstLine="0"/>
              <w:rPr>
                <w:rFonts w:ascii="Times New Roman" w:eastAsia="Calibri" w:hAnsi="Times New Roman" w:cs="Times New Roman"/>
                <w:b/>
                <w:color w:val="000000"/>
                <w:sz w:val="24"/>
                <w:lang w:eastAsia="fi-FI"/>
              </w:rPr>
            </w:pPr>
            <w:r w:rsidRPr="00A06ABA">
              <w:rPr>
                <w:rFonts w:ascii="Times New Roman" w:eastAsia="Calibri" w:hAnsi="Times New Roman" w:cs="Times New Roman"/>
                <w:b/>
                <w:color w:val="000000"/>
                <w:sz w:val="24"/>
                <w:lang w:eastAsia="fi-FI"/>
              </w:rPr>
              <w:t>Pakeisti 18.1  punkto pirmą pastraipą:</w:t>
            </w:r>
          </w:p>
          <w:p w14:paraId="74F46D22" w14:textId="77777777" w:rsidR="00A06ABA" w:rsidRPr="00A06ABA" w:rsidRDefault="00A06ABA" w:rsidP="00A06ABA">
            <w:pPr>
              <w:widowControl/>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lang w:eastAsia="fi-FI"/>
              </w:rPr>
              <w:lastRenderedPageBreak/>
              <w:t xml:space="preserve">Šiame straipsnyje kiekvienos draudimo rūšies „draudžiančioji Šalis“ yra Rangovas. </w:t>
            </w:r>
          </w:p>
          <w:p w14:paraId="600BA08B" w14:textId="77777777" w:rsidR="00A06ABA" w:rsidRPr="00A06ABA" w:rsidRDefault="00A06ABA" w:rsidP="00A06ABA">
            <w:pPr>
              <w:widowControl/>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lang w:eastAsia="fi-FI"/>
              </w:rPr>
              <w:t>Papildyti 18.1 punktą pastraipomis:</w:t>
            </w:r>
          </w:p>
          <w:p w14:paraId="391AE39E" w14:textId="77777777" w:rsidR="00A06ABA" w:rsidRPr="00A06ABA" w:rsidRDefault="00A06ABA" w:rsidP="00A06ABA">
            <w:pPr>
              <w:widowControl/>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lang w:eastAsia="fi-FI"/>
              </w:rPr>
              <w:t xml:space="preserve">Rangovas privalo apsidrausti ir/ar apdrausti savo darbuotojus bei įrangą draudimo rūšimis (įskaitant statybos rizikų draudimą ir civilinės atsakomybės draudimą), kurios yra privalomos pagal Lietuvos Respublikoje galiojančius įstatymus ir kitus teisės aktus bei laikantis juose nustatytų taisyklių ir reikalavimų. </w:t>
            </w:r>
          </w:p>
          <w:p w14:paraId="579AE62F" w14:textId="77777777" w:rsidR="00A06ABA" w:rsidRPr="00A06ABA" w:rsidRDefault="00A06ABA" w:rsidP="00A06ABA">
            <w:pPr>
              <w:widowControl/>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lang w:eastAsia="fi-FI"/>
              </w:rPr>
              <w:t>Jei Rangovas netinkamai vykdo arba nevykdo reikalavimo apsidrausti, jis yra vienintelis už šio reikalavimo nevykdymą atsakingas asmuo ir padengia visas su Užsakovui ar tretiesiems asmenims padaryta žala ar nuostoliais susijusias sumas, kurias priešingu atveju būtų padengusi draudimo bendrovė.</w:t>
            </w:r>
          </w:p>
        </w:tc>
      </w:tr>
      <w:tr w:rsidR="00A06ABA" w:rsidRPr="00A06ABA" w14:paraId="509A5C0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6716CDE" w14:textId="77777777" w:rsidR="00A06ABA" w:rsidRPr="00BC74D3" w:rsidRDefault="00A06ABA" w:rsidP="00A06ABA">
            <w:pPr>
              <w:widowControl/>
              <w:autoSpaceDE/>
              <w:autoSpaceDN/>
              <w:adjustRightInd/>
              <w:ind w:firstLine="0"/>
              <w:rPr>
                <w:rFonts w:ascii="Times New Roman" w:eastAsia="Calibri" w:hAnsi="Times New Roman" w:cs="Times New Roman"/>
                <w:b/>
                <w:bCs/>
                <w:color w:val="000000"/>
                <w:sz w:val="24"/>
                <w:lang w:eastAsia="fi-FI"/>
              </w:rPr>
            </w:pPr>
            <w:r w:rsidRPr="00BC74D3">
              <w:rPr>
                <w:rFonts w:ascii="Times New Roman" w:eastAsia="Calibri" w:hAnsi="Times New Roman" w:cs="Times New Roman"/>
                <w:b/>
                <w:bCs/>
                <w:color w:val="000000"/>
                <w:sz w:val="24"/>
                <w:lang w:eastAsia="fi-FI"/>
              </w:rPr>
              <w:lastRenderedPageBreak/>
              <w:t>18.2 punktas</w:t>
            </w:r>
          </w:p>
        </w:tc>
        <w:tc>
          <w:tcPr>
            <w:tcW w:w="7942" w:type="dxa"/>
            <w:gridSpan w:val="2"/>
            <w:tcBorders>
              <w:top w:val="single" w:sz="4" w:space="0" w:color="auto"/>
              <w:left w:val="single" w:sz="4" w:space="0" w:color="auto"/>
              <w:bottom w:val="single" w:sz="4" w:space="0" w:color="auto"/>
              <w:right w:val="single" w:sz="4" w:space="0" w:color="auto"/>
            </w:tcBorders>
          </w:tcPr>
          <w:p w14:paraId="686A49B4" w14:textId="77777777" w:rsidR="00A06ABA" w:rsidRPr="00A06ABA" w:rsidRDefault="00A06ABA" w:rsidP="00A06ABA">
            <w:pPr>
              <w:widowControl/>
              <w:autoSpaceDE/>
              <w:autoSpaceDN/>
              <w:adjustRightInd/>
              <w:ind w:firstLine="0"/>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lang w:eastAsia="fi-FI"/>
              </w:rPr>
              <w:t>Darbų ir Rangovo įrengimų draudimas</w:t>
            </w:r>
          </w:p>
        </w:tc>
      </w:tr>
      <w:tr w:rsidR="00A06ABA" w:rsidRPr="00A06ABA" w14:paraId="06C0FBB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CCA3A82" w14:textId="77777777" w:rsidR="00A06ABA" w:rsidRPr="00A06ABA" w:rsidRDefault="00A06ABA" w:rsidP="00A06ABA">
            <w:pPr>
              <w:widowControl/>
              <w:autoSpaceDE/>
              <w:autoSpaceDN/>
              <w:adjustRightInd/>
              <w:ind w:firstLine="0"/>
              <w:rPr>
                <w:rFonts w:ascii="Times New Roman" w:eastAsia="Calibri" w:hAnsi="Times New Roman" w:cs="Times New Roman"/>
                <w:color w:val="000000"/>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05337AA0" w14:textId="77777777" w:rsidR="00A06ABA" w:rsidRPr="00A06ABA" w:rsidRDefault="00A06ABA" w:rsidP="00A06ABA">
            <w:pPr>
              <w:widowControl/>
              <w:ind w:firstLine="0"/>
              <w:jc w:val="both"/>
              <w:rPr>
                <w:rFonts w:ascii="Times New Roman" w:eastAsia="Calibri" w:hAnsi="Times New Roman" w:cs="Times New Roman"/>
                <w:b/>
                <w:color w:val="000000"/>
                <w:sz w:val="24"/>
                <w:lang w:eastAsia="fi-FI"/>
              </w:rPr>
            </w:pPr>
            <w:r w:rsidRPr="00A06ABA">
              <w:rPr>
                <w:rFonts w:ascii="Times New Roman" w:eastAsia="Calibri" w:hAnsi="Times New Roman" w:cs="Times New Roman"/>
                <w:b/>
                <w:color w:val="000000"/>
                <w:sz w:val="24"/>
                <w:lang w:eastAsia="fi-FI"/>
              </w:rPr>
              <w:t>Pakeisti 18.2 punktą ir jį išdėstyti taip:</w:t>
            </w:r>
          </w:p>
          <w:p w14:paraId="22F40718" w14:textId="77777777" w:rsidR="00A06ABA" w:rsidRPr="00A06ABA" w:rsidRDefault="00A06ABA" w:rsidP="00A06ABA">
            <w:pPr>
              <w:widowControl/>
              <w:ind w:firstLine="0"/>
              <w:jc w:val="both"/>
              <w:rPr>
                <w:rFonts w:ascii="Times New Roman" w:eastAsia="Calibri" w:hAnsi="Times New Roman" w:cs="Times New Roman"/>
                <w:color w:val="000000"/>
                <w:sz w:val="24"/>
                <w:lang w:eastAsia="fi-FI"/>
              </w:rPr>
            </w:pPr>
            <w:r w:rsidRPr="00A06ABA">
              <w:rPr>
                <w:rFonts w:ascii="Times New Roman" w:eastAsia="Calibri" w:hAnsi="Times New Roman" w:cs="Times New Roman"/>
                <w:color w:val="000000"/>
                <w:sz w:val="24"/>
                <w:lang w:eastAsia="fi-FI"/>
              </w:rPr>
              <w:t>Rangovas privalo savo lėšomis apdrausti statybos rizikų draudimu turtą (</w:t>
            </w:r>
            <w:proofErr w:type="spellStart"/>
            <w:r w:rsidRPr="00A06ABA">
              <w:rPr>
                <w:rFonts w:ascii="Times New Roman" w:eastAsia="Calibri" w:hAnsi="Times New Roman" w:cs="Times New Roman"/>
                <w:color w:val="000000"/>
                <w:sz w:val="24"/>
                <w:lang w:eastAsia="fi-FI"/>
              </w:rPr>
              <w:t>t.y</w:t>
            </w:r>
            <w:proofErr w:type="spellEnd"/>
            <w:r w:rsidRPr="00A06ABA">
              <w:rPr>
                <w:rFonts w:ascii="Times New Roman" w:eastAsia="Calibri" w:hAnsi="Times New Roman" w:cs="Times New Roman"/>
                <w:color w:val="000000"/>
                <w:sz w:val="24"/>
                <w:lang w:eastAsia="fi-FI"/>
              </w:rPr>
              <w:t>. visi su statomu, montuojamu, rekonstruojamu, remontuojamu, griaunamu ir pan. statiniu ir (ar) įrenginiu susiję statybos, montavimo, rekonstrukcijos, remonto, griovimo ir panašūs darbai ir statybos darbams vykdyti į draudimo vietą pristatyti statybos produktai, medžiagos ir montuotini įrenginiai), kuriam sukurti buvo naudotas projektui skirtas finansavimas, ne trumpesniam laikotarpiui kaip iki Perėmimo pažymos išdavimo. Įvykus draudžiamajam įvykiui, dėl kurio turtas, nurodytas šioje pastraipose, yra sunaikinamas ar sugadinamas, Rangovas privalo atlikti visus darbus, kad atkurtų iki draudžiamojo įvykio buvusį turtą.</w:t>
            </w:r>
          </w:p>
        </w:tc>
      </w:tr>
      <w:tr w:rsidR="00A06ABA" w:rsidRPr="00A06ABA" w14:paraId="1C73125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4844BDB"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18.3 punktas</w:t>
            </w:r>
          </w:p>
        </w:tc>
        <w:tc>
          <w:tcPr>
            <w:tcW w:w="7942" w:type="dxa"/>
            <w:gridSpan w:val="2"/>
            <w:tcBorders>
              <w:top w:val="single" w:sz="4" w:space="0" w:color="auto"/>
              <w:left w:val="single" w:sz="4" w:space="0" w:color="auto"/>
              <w:bottom w:val="single" w:sz="4" w:space="0" w:color="auto"/>
              <w:right w:val="single" w:sz="4" w:space="0" w:color="auto"/>
            </w:tcBorders>
          </w:tcPr>
          <w:p w14:paraId="525EDDE2"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Atsakomybės draudimas už padarytą žalą fiziniam asmeniui arba turtui</w:t>
            </w:r>
          </w:p>
        </w:tc>
      </w:tr>
      <w:tr w:rsidR="00A06ABA" w:rsidRPr="00A06ABA" w14:paraId="4FFC380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592D139"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C712DBA" w14:textId="77777777" w:rsidR="00A06ABA" w:rsidRPr="00A06ABA" w:rsidRDefault="00A06ABA" w:rsidP="00A06ABA">
            <w:pPr>
              <w:widowControl/>
              <w:ind w:firstLine="0"/>
              <w:jc w:val="both"/>
              <w:rPr>
                <w:rFonts w:ascii="Times New Roman" w:eastAsia="Calibri" w:hAnsi="Times New Roman" w:cs="Times New Roman"/>
                <w:b/>
                <w:bCs/>
                <w:i/>
                <w:szCs w:val="20"/>
              </w:rPr>
            </w:pPr>
            <w:r w:rsidRPr="00A06ABA">
              <w:rPr>
                <w:rFonts w:ascii="Times New Roman" w:eastAsia="Calibri" w:hAnsi="Times New Roman" w:cs="Times New Roman"/>
                <w:b/>
                <w:bCs/>
                <w:i/>
                <w:szCs w:val="20"/>
              </w:rPr>
              <w:t>Pakeisti 18.3 punktą ir jį išdėstyti taip:</w:t>
            </w:r>
          </w:p>
          <w:p w14:paraId="4CF43759"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Cs/>
                <w:color w:val="000000"/>
                <w:sz w:val="24"/>
                <w:lang w:eastAsia="fi-FI"/>
              </w:rPr>
              <w:t>Rangovas, pasirašęs Sutartį kaip pavienis dalyvis/jungtinės veiklos dalyvis,</w:t>
            </w:r>
            <w:r w:rsidRPr="00A06ABA">
              <w:rPr>
                <w:rFonts w:ascii="Times New Roman" w:eastAsia="Calibri" w:hAnsi="Times New Roman" w:cs="Times New Roman"/>
                <w:color w:val="000000"/>
                <w:sz w:val="24"/>
                <w:lang w:eastAsia="fi-FI"/>
              </w:rPr>
              <w:t xml:space="preserve"> privalo iki Darbo pradžios datos sudaryti Rangovo civilinės atsakomybės privalomojo draudimo sutartį pagal Lietuvos Respublikos Statybos įstatymo XI skirsnio 46 straipsnio keliamus reikalavimus. </w:t>
            </w:r>
            <w:r w:rsidRPr="00A06ABA">
              <w:rPr>
                <w:rFonts w:ascii="Times New Roman" w:eastAsia="Calibri" w:hAnsi="Times New Roman" w:cs="Times New Roman"/>
                <w:color w:val="000000"/>
                <w:spacing w:val="-1"/>
                <w:sz w:val="24"/>
                <w:lang w:eastAsia="fi-FI"/>
              </w:rPr>
              <w:t xml:space="preserve">Ši privalomojo draudimo sutartis turi įsigalioti nuo Darbo pradžios </w:t>
            </w:r>
            <w:r w:rsidRPr="00A06ABA">
              <w:rPr>
                <w:rFonts w:ascii="Times New Roman" w:eastAsia="Calibri" w:hAnsi="Times New Roman" w:cs="Times New Roman"/>
                <w:color w:val="000000"/>
                <w:spacing w:val="6"/>
                <w:sz w:val="24"/>
                <w:lang w:eastAsia="fi-FI"/>
              </w:rPr>
              <w:t xml:space="preserve">datos, iki kurios turi būti pateiktas įrodymas pagal </w:t>
            </w:r>
            <w:r w:rsidRPr="00A06ABA">
              <w:rPr>
                <w:rFonts w:ascii="Times New Roman" w:eastAsia="Calibri" w:hAnsi="Times New Roman" w:cs="Times New Roman"/>
                <w:spacing w:val="7"/>
                <w:sz w:val="24"/>
                <w:lang w:eastAsia="fi-FI"/>
              </w:rPr>
              <w:t xml:space="preserve">18.1 punkto [Bendrieji draudimo reikalavimai] (a) ir (b) pastraipas, </w:t>
            </w:r>
            <w:r w:rsidRPr="00A06ABA">
              <w:rPr>
                <w:rFonts w:ascii="Times New Roman" w:eastAsia="Calibri" w:hAnsi="Times New Roman" w:cs="Times New Roman"/>
                <w:color w:val="000000"/>
                <w:spacing w:val="-1"/>
                <w:sz w:val="24"/>
                <w:lang w:eastAsia="fi-FI"/>
              </w:rPr>
              <w:t xml:space="preserve">ir turi galioti visą Darbo laikotarpį iki </w:t>
            </w:r>
            <w:r w:rsidRPr="00A06ABA">
              <w:rPr>
                <w:rFonts w:ascii="Times New Roman" w:eastAsia="Calibri" w:hAnsi="Times New Roman" w:cs="Times New Roman"/>
                <w:color w:val="000000"/>
                <w:sz w:val="24"/>
                <w:lang w:eastAsia="fi-FI"/>
              </w:rPr>
              <w:t>statybos užbaigimo akto pasirašymo datos</w:t>
            </w:r>
            <w:r w:rsidRPr="00A06ABA">
              <w:rPr>
                <w:rFonts w:ascii="Times New Roman" w:eastAsia="Calibri" w:hAnsi="Times New Roman" w:cs="Times New Roman"/>
                <w:color w:val="000000"/>
                <w:spacing w:val="-5"/>
                <w:sz w:val="24"/>
                <w:lang w:eastAsia="fi-FI"/>
              </w:rPr>
              <w:t>. Maksimali išskaita (franšizė) pagal šią draudimo sutartį negali viršyti Pasiūlymo priede nurodytos sumos.</w:t>
            </w:r>
            <w:r w:rsidRPr="00A06ABA">
              <w:rPr>
                <w:rFonts w:ascii="Times New Roman" w:eastAsia="Calibri" w:hAnsi="Times New Roman" w:cs="Times New Roman"/>
                <w:color w:val="000000"/>
                <w:sz w:val="24"/>
                <w:lang w:eastAsia="fi-FI"/>
              </w:rPr>
              <w:t xml:space="preserve"> Rangovas savo sąskaita įsipareigoja pratęsti (atnaujinti) šią privalomojo draudimo sutartį, jeigu ši draudimo sutartis pasibaigs anksčiau negu nurodyta šiame punkte</w:t>
            </w:r>
          </w:p>
        </w:tc>
      </w:tr>
      <w:tr w:rsidR="00A06ABA" w:rsidRPr="00A06ABA" w14:paraId="445E565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9FF726A"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18.4 punktas</w:t>
            </w:r>
          </w:p>
        </w:tc>
        <w:tc>
          <w:tcPr>
            <w:tcW w:w="7942" w:type="dxa"/>
            <w:gridSpan w:val="2"/>
            <w:tcBorders>
              <w:top w:val="single" w:sz="4" w:space="0" w:color="auto"/>
              <w:left w:val="single" w:sz="4" w:space="0" w:color="auto"/>
              <w:bottom w:val="single" w:sz="4" w:space="0" w:color="auto"/>
              <w:right w:val="single" w:sz="4" w:space="0" w:color="auto"/>
            </w:tcBorders>
          </w:tcPr>
          <w:p w14:paraId="77D5139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Rangovo personalo draudimas</w:t>
            </w:r>
          </w:p>
        </w:tc>
      </w:tr>
      <w:tr w:rsidR="00A06ABA" w:rsidRPr="00A06ABA" w14:paraId="0E541A4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222F516"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22130A6" w14:textId="77777777" w:rsidR="00A06ABA" w:rsidRPr="00A06ABA" w:rsidRDefault="00A06ABA" w:rsidP="00A06ABA">
            <w:pPr>
              <w:widowControl/>
              <w:autoSpaceDE/>
              <w:autoSpaceDN/>
              <w:adjustRightInd/>
              <w:ind w:firstLine="0"/>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18.4 punkto reikalavimai netaikomi.</w:t>
            </w:r>
          </w:p>
        </w:tc>
      </w:tr>
      <w:tr w:rsidR="00A06ABA" w:rsidRPr="00A06ABA" w14:paraId="1152441B"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4B803A88"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97" w:name="_Toc128826838"/>
            <w:bookmarkStart w:id="98" w:name="_Toc140564106"/>
            <w:bookmarkStart w:id="99" w:name="_Toc143077382"/>
            <w:bookmarkStart w:id="100" w:name="_Toc143518404"/>
            <w:bookmarkStart w:id="101" w:name="_Toc143677760"/>
            <w:bookmarkStart w:id="102" w:name="_Toc217377187"/>
            <w:r w:rsidRPr="00A06ABA">
              <w:rPr>
                <w:rFonts w:ascii="Times New Roman" w:eastAsia="Calibri" w:hAnsi="Times New Roman" w:cs="Times New Roman"/>
                <w:b/>
                <w:sz w:val="24"/>
                <w:lang w:eastAsia="fi-FI"/>
              </w:rPr>
              <w:t>19 straipsnis. Nenugalima jėga</w:t>
            </w:r>
            <w:bookmarkEnd w:id="97"/>
            <w:bookmarkEnd w:id="98"/>
            <w:bookmarkEnd w:id="99"/>
            <w:bookmarkEnd w:id="100"/>
            <w:bookmarkEnd w:id="101"/>
            <w:bookmarkEnd w:id="102"/>
          </w:p>
        </w:tc>
      </w:tr>
      <w:tr w:rsidR="00A06ABA" w:rsidRPr="00A06ABA" w14:paraId="05B0BD1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C0B8B57"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19.1 punktas</w:t>
            </w:r>
          </w:p>
        </w:tc>
        <w:tc>
          <w:tcPr>
            <w:tcW w:w="7942" w:type="dxa"/>
            <w:gridSpan w:val="2"/>
            <w:tcBorders>
              <w:top w:val="single" w:sz="4" w:space="0" w:color="auto"/>
              <w:left w:val="single" w:sz="4" w:space="0" w:color="auto"/>
              <w:bottom w:val="single" w:sz="4" w:space="0" w:color="auto"/>
              <w:right w:val="single" w:sz="4" w:space="0" w:color="auto"/>
            </w:tcBorders>
          </w:tcPr>
          <w:p w14:paraId="01ED3FAF" w14:textId="77777777" w:rsidR="00A06ABA" w:rsidRPr="00A06ABA" w:rsidRDefault="00A06ABA" w:rsidP="00A06ABA">
            <w:pPr>
              <w:widowControl/>
              <w:autoSpaceDE/>
              <w:autoSpaceDN/>
              <w:adjustRightInd/>
              <w:ind w:firstLine="0"/>
              <w:jc w:val="both"/>
              <w:rPr>
                <w:rFonts w:ascii="Times New Roman" w:eastAsia="Calibri" w:hAnsi="Times New Roman" w:cs="Times New Roman"/>
                <w:b/>
                <w:sz w:val="24"/>
                <w:lang w:eastAsia="fi-FI"/>
              </w:rPr>
            </w:pPr>
            <w:r w:rsidRPr="00A06ABA">
              <w:rPr>
                <w:rFonts w:ascii="Times New Roman" w:eastAsia="Calibri" w:hAnsi="Times New Roman" w:cs="Times New Roman"/>
                <w:b/>
                <w:spacing w:val="-2"/>
                <w:sz w:val="24"/>
                <w:lang w:eastAsia="fi-FI"/>
              </w:rPr>
              <w:t>Nenugalimos jėgos sąvoką</w:t>
            </w:r>
          </w:p>
        </w:tc>
      </w:tr>
      <w:tr w:rsidR="00A06ABA" w:rsidRPr="00A06ABA" w14:paraId="1E5C3A4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853151D"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65DF0BC" w14:textId="77777777" w:rsidR="00A06ABA" w:rsidRPr="00A06ABA" w:rsidRDefault="00A06ABA" w:rsidP="00A06ABA">
            <w:pPr>
              <w:widowControl/>
              <w:autoSpaceDE/>
              <w:autoSpaceDN/>
              <w:adjustRightInd/>
              <w:ind w:right="2"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 xml:space="preserve">Papildyti 19.1 punktą pirma pastraipa (atitinkamai buvusias pirmą ir antrą pastraipą laikyti antra ir trečia) ir išdėstyti ją taip: </w:t>
            </w:r>
          </w:p>
          <w:p w14:paraId="6CE94CD6" w14:textId="77777777" w:rsidR="00A06ABA" w:rsidRPr="00A06ABA" w:rsidRDefault="00A06ABA" w:rsidP="00A06ABA">
            <w:pPr>
              <w:widowControl/>
              <w:autoSpaceDE/>
              <w:autoSpaceDN/>
              <w:adjustRightInd/>
              <w:ind w:right="2"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 xml:space="preserve">Nenugalimos jėgos sąvoka aiškinama taip, kaip ji apibrėžiama Lietuvos Respublikos civiliniame kodekse (6.212 straipsnis), Lietuvos Respublikos Vyriausybės 1996 m. liepos 15 d. nutarime Nr. 840 „Dėl atleidimo nuo atsakomybės esant nenugalimos jėgos (force majeure) aplinkybėms taisyklių patvirtinimo“ bei šioje Sutartyje. </w:t>
            </w:r>
          </w:p>
          <w:p w14:paraId="4D35A733" w14:textId="77777777" w:rsidR="00A06ABA" w:rsidRPr="00A06ABA" w:rsidRDefault="00A06ABA" w:rsidP="00A06ABA">
            <w:pPr>
              <w:widowControl/>
              <w:autoSpaceDE/>
              <w:autoSpaceDN/>
              <w:adjustRightInd/>
              <w:ind w:firstLine="0"/>
              <w:jc w:val="both"/>
              <w:rPr>
                <w:rFonts w:ascii="Times New Roman" w:eastAsia="Calibri" w:hAnsi="Times New Roman" w:cs="Times New Roman"/>
                <w:sz w:val="24"/>
                <w:lang w:eastAsia="fi-FI"/>
              </w:rPr>
            </w:pPr>
            <w:r w:rsidRPr="00A06ABA">
              <w:rPr>
                <w:rFonts w:ascii="Times New Roman" w:eastAsia="Calibri" w:hAnsi="Times New Roman" w:cs="Times New Roman"/>
                <w:sz w:val="24"/>
                <w:lang w:eastAsia="fi-FI"/>
              </w:rPr>
              <w:t>Jeigu yra prieštaravimas tarp 17.3 bei 19.1 punktų, taikomas 19.1 punktas.</w:t>
            </w:r>
          </w:p>
        </w:tc>
      </w:tr>
      <w:tr w:rsidR="00A06ABA" w:rsidRPr="00A06ABA" w14:paraId="4406E8F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53356F97"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103" w:name="_Toc128826839"/>
            <w:bookmarkStart w:id="104" w:name="_Toc140564107"/>
            <w:bookmarkStart w:id="105" w:name="_Toc143077383"/>
            <w:bookmarkStart w:id="106" w:name="_Toc143518405"/>
            <w:bookmarkStart w:id="107" w:name="_Toc143677761"/>
            <w:bookmarkStart w:id="108" w:name="_Toc217377188"/>
            <w:r w:rsidRPr="00A06ABA">
              <w:rPr>
                <w:rFonts w:ascii="Times New Roman" w:eastAsia="Calibri" w:hAnsi="Times New Roman" w:cs="Times New Roman"/>
                <w:b/>
                <w:sz w:val="24"/>
                <w:lang w:eastAsia="fi-FI"/>
              </w:rPr>
              <w:t>20 straipsnis. Pretenzijos, ginčai ir arbitražas</w:t>
            </w:r>
            <w:bookmarkEnd w:id="103"/>
            <w:bookmarkEnd w:id="104"/>
            <w:bookmarkEnd w:id="105"/>
            <w:bookmarkEnd w:id="106"/>
            <w:bookmarkEnd w:id="107"/>
            <w:bookmarkEnd w:id="108"/>
          </w:p>
        </w:tc>
      </w:tr>
      <w:tr w:rsidR="00A06ABA" w:rsidRPr="00A06ABA" w14:paraId="0D3A59E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8244843"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pacing w:val="-2"/>
                <w:sz w:val="24"/>
                <w:lang w:eastAsia="fi-FI"/>
              </w:rPr>
              <w:t xml:space="preserve">20.2 </w:t>
            </w:r>
            <w:r w:rsidRPr="00A06ABA">
              <w:rPr>
                <w:rFonts w:ascii="Times New Roman" w:eastAsia="Calibri" w:hAnsi="Times New Roman" w:cs="Times New Roman"/>
                <w:b/>
                <w:sz w:val="24"/>
                <w:lang w:eastAsia="fi-FI"/>
              </w:rPr>
              <w:t>punktas</w:t>
            </w:r>
          </w:p>
        </w:tc>
        <w:tc>
          <w:tcPr>
            <w:tcW w:w="7942" w:type="dxa"/>
            <w:gridSpan w:val="2"/>
            <w:tcBorders>
              <w:top w:val="single" w:sz="4" w:space="0" w:color="auto"/>
              <w:left w:val="single" w:sz="4" w:space="0" w:color="auto"/>
              <w:bottom w:val="single" w:sz="4" w:space="0" w:color="auto"/>
              <w:right w:val="single" w:sz="4" w:space="0" w:color="auto"/>
            </w:tcBorders>
          </w:tcPr>
          <w:p w14:paraId="02F507D6" w14:textId="77777777" w:rsidR="00A06ABA" w:rsidRPr="00A06ABA" w:rsidRDefault="00A06ABA" w:rsidP="00A06ABA">
            <w:pPr>
              <w:widowControl/>
              <w:autoSpaceDE/>
              <w:autoSpaceDN/>
              <w:adjustRightInd/>
              <w:ind w:firstLine="0"/>
              <w:rPr>
                <w:rFonts w:ascii="Times New Roman" w:eastAsia="Calibri" w:hAnsi="Times New Roman" w:cs="Times New Roman"/>
                <w:b/>
                <w:spacing w:val="-2"/>
                <w:sz w:val="24"/>
                <w:lang w:eastAsia="fi-FI"/>
              </w:rPr>
            </w:pPr>
            <w:bookmarkStart w:id="109" w:name="gincu_nagrinejimo_komisijos_paskyrimas"/>
            <w:r w:rsidRPr="00A06ABA">
              <w:rPr>
                <w:rFonts w:ascii="Times New Roman" w:eastAsia="Calibri" w:hAnsi="Times New Roman" w:cs="Times New Roman"/>
                <w:b/>
                <w:spacing w:val="-2"/>
                <w:sz w:val="24"/>
                <w:lang w:eastAsia="fi-FI"/>
              </w:rPr>
              <w:t>Ginčų nagrinėjimo komisijos paskyrimas</w:t>
            </w:r>
            <w:bookmarkEnd w:id="109"/>
          </w:p>
        </w:tc>
      </w:tr>
      <w:tr w:rsidR="00A06ABA" w:rsidRPr="00A06ABA" w14:paraId="4DEB663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2971557"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91A53BB" w14:textId="77777777" w:rsidR="00A06ABA" w:rsidRPr="00A06ABA" w:rsidRDefault="00A06ABA" w:rsidP="00A06ABA">
            <w:pPr>
              <w:widowControl/>
              <w:suppressLineNumbers/>
              <w:tabs>
                <w:tab w:val="left" w:pos="-720"/>
              </w:tabs>
              <w:suppressAutoHyphens/>
              <w:autoSpaceDE/>
              <w:autoSpaceDN/>
              <w:adjustRightInd/>
              <w:ind w:right="57" w:firstLine="0"/>
              <w:jc w:val="both"/>
              <w:rPr>
                <w:rFonts w:ascii="Times New Roman" w:eastAsia="Calibri" w:hAnsi="Times New Roman" w:cs="Times New Roman"/>
                <w:b/>
                <w:bCs/>
                <w:i/>
                <w:spacing w:val="-2"/>
                <w:sz w:val="24"/>
                <w:lang w:eastAsia="fi-FI"/>
              </w:rPr>
            </w:pPr>
            <w:r w:rsidRPr="00A06ABA">
              <w:rPr>
                <w:rFonts w:ascii="Times New Roman" w:eastAsia="Calibri" w:hAnsi="Times New Roman" w:cs="Times New Roman"/>
                <w:b/>
                <w:bCs/>
                <w:i/>
                <w:spacing w:val="-2"/>
                <w:sz w:val="24"/>
                <w:lang w:eastAsia="fi-FI"/>
              </w:rPr>
              <w:t>Pakeisti 20.2 punkto antrą pastraipą:</w:t>
            </w:r>
          </w:p>
          <w:p w14:paraId="120B132D" w14:textId="77777777" w:rsidR="00A06ABA" w:rsidRPr="00A06ABA" w:rsidRDefault="00A06ABA" w:rsidP="00A06ABA">
            <w:pPr>
              <w:keepLines/>
              <w:widowControl/>
              <w:suppressLineNumbers/>
              <w:suppressAutoHyphens/>
              <w:autoSpaceDE/>
              <w:autoSpaceDN/>
              <w:adjustRightInd/>
              <w:ind w:firstLine="0"/>
              <w:jc w:val="both"/>
              <w:rPr>
                <w:rFonts w:ascii="Times New Roman" w:eastAsia="Calibri" w:hAnsi="Times New Roman" w:cs="Times New Roman"/>
                <w:b/>
                <w:bCs/>
                <w:color w:val="FF0000"/>
                <w:spacing w:val="-2"/>
                <w:sz w:val="24"/>
                <w:lang w:eastAsia="fi-FI"/>
              </w:rPr>
            </w:pPr>
            <w:r w:rsidRPr="00A06ABA">
              <w:rPr>
                <w:rFonts w:ascii="Times New Roman" w:eastAsia="Calibri" w:hAnsi="Times New Roman" w:cs="Times New Roman"/>
                <w:color w:val="000000"/>
                <w:sz w:val="24"/>
                <w:lang w:eastAsia="fi-FI"/>
              </w:rPr>
              <w:t>Ginčų nagrinėjimo komisijos asmenų skaičius nurodytas pasiūlymo priede</w:t>
            </w:r>
            <w:r w:rsidRPr="00A06ABA">
              <w:rPr>
                <w:rFonts w:ascii="Times New Roman" w:eastAsia="Calibri" w:hAnsi="Times New Roman" w:cs="Times New Roman"/>
                <w:color w:val="FF0000"/>
                <w:spacing w:val="-2"/>
                <w:sz w:val="24"/>
                <w:lang w:eastAsia="fi-FI"/>
              </w:rPr>
              <w:t>.</w:t>
            </w:r>
          </w:p>
        </w:tc>
      </w:tr>
      <w:tr w:rsidR="00A06ABA" w:rsidRPr="00A06ABA" w14:paraId="216FE40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ABDF12C"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pacing w:val="-2"/>
                <w:sz w:val="24"/>
                <w:lang w:eastAsia="fi-FI"/>
              </w:rPr>
              <w:t xml:space="preserve">20.6 </w:t>
            </w:r>
            <w:r w:rsidRPr="00A06ABA">
              <w:rPr>
                <w:rFonts w:ascii="Times New Roman" w:eastAsia="Calibri" w:hAnsi="Times New Roman" w:cs="Times New Roman"/>
                <w:b/>
                <w:sz w:val="24"/>
                <w:lang w:eastAsia="fi-FI"/>
              </w:rPr>
              <w:t>punktas</w:t>
            </w:r>
          </w:p>
        </w:tc>
        <w:tc>
          <w:tcPr>
            <w:tcW w:w="7942" w:type="dxa"/>
            <w:gridSpan w:val="2"/>
            <w:tcBorders>
              <w:top w:val="single" w:sz="4" w:space="0" w:color="auto"/>
              <w:left w:val="single" w:sz="4" w:space="0" w:color="auto"/>
              <w:bottom w:val="single" w:sz="4" w:space="0" w:color="auto"/>
              <w:right w:val="single" w:sz="4" w:space="0" w:color="auto"/>
            </w:tcBorders>
          </w:tcPr>
          <w:p w14:paraId="43DA1BF8" w14:textId="77777777" w:rsidR="00A06ABA" w:rsidRPr="00A06ABA" w:rsidRDefault="00A06ABA" w:rsidP="00A06ABA">
            <w:pPr>
              <w:widowControl/>
              <w:autoSpaceDE/>
              <w:autoSpaceDN/>
              <w:adjustRightInd/>
              <w:ind w:firstLine="0"/>
              <w:rPr>
                <w:rFonts w:ascii="Times New Roman" w:eastAsia="Calibri" w:hAnsi="Times New Roman" w:cs="Times New Roman"/>
                <w:b/>
                <w:spacing w:val="-2"/>
                <w:sz w:val="24"/>
                <w:lang w:eastAsia="fi-FI"/>
              </w:rPr>
            </w:pPr>
            <w:bookmarkStart w:id="110" w:name="arbitrazas_20_6"/>
            <w:r w:rsidRPr="00A06ABA">
              <w:rPr>
                <w:rFonts w:ascii="Times New Roman" w:eastAsia="Calibri" w:hAnsi="Times New Roman" w:cs="Times New Roman"/>
                <w:b/>
                <w:spacing w:val="-2"/>
                <w:sz w:val="24"/>
                <w:lang w:eastAsia="fi-FI"/>
              </w:rPr>
              <w:t>Arbitražas</w:t>
            </w:r>
            <w:bookmarkEnd w:id="110"/>
            <w:r w:rsidRPr="00A06ABA">
              <w:rPr>
                <w:rFonts w:ascii="Times New Roman" w:eastAsia="Calibri" w:hAnsi="Times New Roman" w:cs="Times New Roman"/>
                <w:b/>
                <w:spacing w:val="-2"/>
                <w:sz w:val="24"/>
                <w:lang w:eastAsia="fi-FI"/>
              </w:rPr>
              <w:t xml:space="preserve"> </w:t>
            </w:r>
          </w:p>
        </w:tc>
      </w:tr>
      <w:tr w:rsidR="00A06ABA" w:rsidRPr="00A06ABA" w14:paraId="794F56E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C8B4F02"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762EC98"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Pakeisti 20.6 punktą ir jį išdėstyti taip:</w:t>
            </w:r>
          </w:p>
          <w:p w14:paraId="591B807F" w14:textId="77777777" w:rsidR="00A06ABA" w:rsidRPr="00A06ABA" w:rsidRDefault="00A06ABA" w:rsidP="00A06ABA">
            <w:pPr>
              <w:ind w:firstLine="0"/>
              <w:jc w:val="both"/>
              <w:rPr>
                <w:rFonts w:ascii="Times New Roman" w:eastAsia="Calibri" w:hAnsi="Times New Roman" w:cs="Times New Roman"/>
                <w:bCs/>
                <w:color w:val="000000"/>
                <w:spacing w:val="-2"/>
                <w:sz w:val="24"/>
                <w:lang w:eastAsia="en-US"/>
              </w:rPr>
            </w:pPr>
            <w:r w:rsidRPr="00A06ABA">
              <w:rPr>
                <w:rFonts w:ascii="Times New Roman" w:eastAsia="Calibri" w:hAnsi="Times New Roman" w:cs="Times New Roman"/>
                <w:bCs/>
                <w:color w:val="000000"/>
                <w:spacing w:val="-2"/>
                <w:sz w:val="24"/>
                <w:lang w:eastAsia="en-US"/>
              </w:rPr>
              <w:t>Arbitražas netaikomas.</w:t>
            </w:r>
          </w:p>
          <w:p w14:paraId="0F1D7CF4" w14:textId="77777777" w:rsidR="00A06ABA" w:rsidRPr="00A06ABA" w:rsidRDefault="00A06ABA" w:rsidP="00A06ABA">
            <w:pPr>
              <w:widowControl/>
              <w:autoSpaceDE/>
              <w:autoSpaceDN/>
              <w:adjustRightInd/>
              <w:ind w:firstLine="0"/>
              <w:rPr>
                <w:rFonts w:ascii="Times New Roman" w:eastAsia="Calibri" w:hAnsi="Times New Roman" w:cs="Times New Roman"/>
                <w:b/>
                <w:color w:val="000000"/>
                <w:spacing w:val="-2"/>
                <w:sz w:val="24"/>
                <w:lang w:eastAsia="fi-FI"/>
              </w:rPr>
            </w:pPr>
            <w:r w:rsidRPr="00A06ABA">
              <w:rPr>
                <w:rFonts w:ascii="Times New Roman" w:eastAsia="Calibri" w:hAnsi="Times New Roman" w:cs="Times New Roman"/>
                <w:color w:val="000000"/>
                <w:sz w:val="24"/>
                <w:lang w:eastAsia="fi-FI"/>
              </w:rPr>
              <w:t>Ginčai sprendžiami derybų būdu. Jeigu šalims nepavyksta susitarti – Lietuvos Respublikos teisės aktų nustatyta teismine ginčų nagrinėjimo tvarka</w:t>
            </w:r>
            <w:r w:rsidRPr="00A06ABA">
              <w:rPr>
                <w:rFonts w:ascii="Times New Roman" w:eastAsia="Calibri" w:hAnsi="Times New Roman" w:cs="Times New Roman"/>
                <w:color w:val="000000"/>
                <w:spacing w:val="-2"/>
                <w:sz w:val="24"/>
                <w:lang w:eastAsia="fi-FI"/>
              </w:rPr>
              <w:t>.</w:t>
            </w:r>
          </w:p>
        </w:tc>
      </w:tr>
      <w:tr w:rsidR="00A06ABA" w:rsidRPr="00A06ABA" w14:paraId="32AA3E8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73C6F4CC" w14:textId="77777777" w:rsidR="00A06ABA" w:rsidRPr="00A06ABA"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111" w:name="_Toc128826840"/>
            <w:bookmarkStart w:id="112" w:name="_Toc140564108"/>
            <w:bookmarkStart w:id="113" w:name="_Toc143077384"/>
            <w:bookmarkStart w:id="114" w:name="_Toc143518406"/>
            <w:bookmarkStart w:id="115" w:name="_Toc143677762"/>
            <w:bookmarkStart w:id="116" w:name="_Toc217377189"/>
            <w:r w:rsidRPr="00A06ABA">
              <w:rPr>
                <w:rFonts w:ascii="Times New Roman" w:eastAsia="Calibri" w:hAnsi="Times New Roman" w:cs="Times New Roman"/>
                <w:b/>
                <w:sz w:val="24"/>
                <w:lang w:eastAsia="fi-FI"/>
              </w:rPr>
              <w:t>21 straipsnis. Auditai ir kontrolė</w:t>
            </w:r>
            <w:bookmarkEnd w:id="111"/>
            <w:bookmarkEnd w:id="112"/>
            <w:bookmarkEnd w:id="113"/>
            <w:bookmarkEnd w:id="114"/>
            <w:bookmarkEnd w:id="115"/>
            <w:bookmarkEnd w:id="116"/>
          </w:p>
        </w:tc>
      </w:tr>
      <w:tr w:rsidR="00A06ABA" w:rsidRPr="00A06ABA" w14:paraId="3DB4D76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82E9E95" w14:textId="77777777" w:rsidR="00A06ABA" w:rsidRPr="00A06ABA" w:rsidRDefault="00A06ABA" w:rsidP="00A06ABA">
            <w:pPr>
              <w:widowControl/>
              <w:autoSpaceDE/>
              <w:autoSpaceDN/>
              <w:adjustRightInd/>
              <w:ind w:firstLine="0"/>
              <w:rPr>
                <w:rFonts w:ascii="Times New Roman" w:eastAsia="Calibri" w:hAnsi="Times New Roman" w:cs="Times New Roman"/>
                <w:b/>
                <w:sz w:val="24"/>
                <w:lang w:eastAsia="fi-FI"/>
              </w:rPr>
            </w:pPr>
            <w:r w:rsidRPr="00A06ABA">
              <w:rPr>
                <w:rFonts w:ascii="Times New Roman" w:eastAsia="Calibri" w:hAnsi="Times New Roman" w:cs="Times New Roman"/>
                <w:b/>
                <w:sz w:val="24"/>
                <w:lang w:eastAsia="fi-FI"/>
              </w:rPr>
              <w:t>21.1 punktas</w:t>
            </w:r>
          </w:p>
        </w:tc>
        <w:tc>
          <w:tcPr>
            <w:tcW w:w="7942" w:type="dxa"/>
            <w:gridSpan w:val="2"/>
            <w:tcBorders>
              <w:top w:val="single" w:sz="4" w:space="0" w:color="auto"/>
              <w:left w:val="single" w:sz="4" w:space="0" w:color="auto"/>
              <w:bottom w:val="single" w:sz="4" w:space="0" w:color="auto"/>
              <w:right w:val="single" w:sz="4" w:space="0" w:color="auto"/>
            </w:tcBorders>
          </w:tcPr>
          <w:p w14:paraId="3F86A188" w14:textId="77777777" w:rsidR="00A06ABA" w:rsidRPr="00A06ABA"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A06ABA">
              <w:rPr>
                <w:rFonts w:ascii="Times New Roman" w:eastAsia="Calibri" w:hAnsi="Times New Roman" w:cs="Times New Roman"/>
                <w:b/>
                <w:i/>
                <w:sz w:val="24"/>
                <w:lang w:eastAsia="fi-FI"/>
              </w:rPr>
              <w:t>Papildyti nauju 21.1 punktu „Auditai ir kontrolė“:</w:t>
            </w:r>
          </w:p>
          <w:p w14:paraId="2AEFAB5C" w14:textId="0EC74BC1" w:rsidR="00A06ABA" w:rsidRPr="00A06ABA" w:rsidRDefault="00A06ABA" w:rsidP="00A06ABA">
            <w:pPr>
              <w:widowControl/>
              <w:suppressLineNumbers/>
              <w:suppressAutoHyphens/>
              <w:autoSpaceDE/>
              <w:autoSpaceDN/>
              <w:adjustRightInd/>
              <w:ind w:left="57" w:right="57" w:firstLine="0"/>
              <w:jc w:val="both"/>
              <w:rPr>
                <w:rFonts w:ascii="Times New Roman" w:eastAsia="Calibri" w:hAnsi="Times New Roman" w:cs="Times New Roman"/>
                <w:spacing w:val="-2"/>
                <w:sz w:val="24"/>
                <w:lang w:eastAsia="fi-FI"/>
              </w:rPr>
            </w:pPr>
            <w:r w:rsidRPr="00A06ABA">
              <w:rPr>
                <w:rFonts w:ascii="Times New Roman" w:eastAsia="Calibri" w:hAnsi="Times New Roman" w:cs="Times New Roman"/>
                <w:spacing w:val="-2"/>
                <w:sz w:val="24"/>
                <w:lang w:eastAsia="fi-FI"/>
              </w:rPr>
              <w:t>Rangovas privalo leisti Europos Komisijai, Europos kovos su sukčiavimu tarnybai, Europos audito rūmams patikrinti dokumentus ar kitaip vietoje patikrinti projekto įgyvendinimą ir, jeigu tai yra būtina, atlikti visų sąskaitas pateisinamų dokumentų, sąskaitų ar kitų dokumentų, susijusių su projekto finansavimu, pilną auditą. Tokie patikrinimai gali vykti iki 7 metų po galutinio apmokėjimo.</w:t>
            </w:r>
          </w:p>
          <w:p w14:paraId="478DB0CD" w14:textId="77777777" w:rsidR="00A06ABA" w:rsidRPr="00A06ABA" w:rsidRDefault="00A06ABA" w:rsidP="00A06ABA">
            <w:pPr>
              <w:widowControl/>
              <w:suppressLineNumbers/>
              <w:suppressAutoHyphens/>
              <w:autoSpaceDE/>
              <w:autoSpaceDN/>
              <w:adjustRightInd/>
              <w:ind w:left="57" w:right="57" w:firstLine="0"/>
              <w:jc w:val="both"/>
              <w:rPr>
                <w:rFonts w:ascii="Times New Roman" w:eastAsia="Calibri" w:hAnsi="Times New Roman" w:cs="Times New Roman"/>
                <w:spacing w:val="-2"/>
                <w:sz w:val="24"/>
                <w:lang w:eastAsia="fi-FI"/>
              </w:rPr>
            </w:pPr>
            <w:r w:rsidRPr="00A06ABA">
              <w:rPr>
                <w:rFonts w:ascii="Times New Roman" w:eastAsia="Calibri" w:hAnsi="Times New Roman" w:cs="Times New Roman"/>
                <w:spacing w:val="-2"/>
                <w:sz w:val="24"/>
                <w:lang w:eastAsia="fi-FI"/>
              </w:rPr>
              <w:t>Rangovas privalo leisti Europos kovos su sukčiavimu tarnybai atlikti kontrolę ir patikrinimus vietoje pagal procedūras, nustatytas Europos Sąjungos teisės aktais, kad būtų apsaugoti Europos Sąjungos finansiniai interesai nuo korupcijos ir kitų taisyklių pažeidimų.</w:t>
            </w:r>
          </w:p>
          <w:p w14:paraId="21C49426" w14:textId="56E64D59" w:rsidR="00A06ABA" w:rsidRPr="00A06ABA" w:rsidRDefault="00A06ABA" w:rsidP="00A06ABA">
            <w:pPr>
              <w:widowControl/>
              <w:suppressLineNumbers/>
              <w:suppressAutoHyphens/>
              <w:autoSpaceDE/>
              <w:autoSpaceDN/>
              <w:adjustRightInd/>
              <w:ind w:left="57" w:right="57" w:firstLine="0"/>
              <w:jc w:val="both"/>
              <w:rPr>
                <w:rFonts w:ascii="Times New Roman" w:eastAsia="Calibri" w:hAnsi="Times New Roman" w:cs="Times New Roman"/>
                <w:spacing w:val="-2"/>
                <w:sz w:val="24"/>
                <w:lang w:eastAsia="fi-FI"/>
              </w:rPr>
            </w:pPr>
            <w:r w:rsidRPr="00A06ABA">
              <w:rPr>
                <w:rFonts w:ascii="Times New Roman" w:eastAsia="Calibri" w:hAnsi="Times New Roman" w:cs="Times New Roman"/>
                <w:spacing w:val="-2"/>
                <w:sz w:val="24"/>
                <w:lang w:eastAsia="fi-FI"/>
              </w:rPr>
              <w:t>Rangovas turi suteikti tinkamą priėjimą Europos Komisijos, Europos kovos su sukčiavimu tarnybos, Europos auditorių rūmų atstovams prie statybviečių ir vietovių, kur vyksta Sutarties įgyvendinimas, taip pat prie informacinių sistemų, tokių kaip visa dokumentacija ir duomenų bazės, susijusios su techniniu ir finansiniu projekto valdymu, ir imtis priemonių, kad palengvinti jų darbą. Priėjimas, suteiktas Europos Komisijos, Europos kovos su sukčiavimu tarnybos, Europos auditorių  rūmų atstovams, turi remtis konfidencialumo principu, atsižvelgiant į trečiųjų šalių interesus, be žalos įsipareigojimams, kuriuos Rangovas vykdo pagal valstybines teises. Dokumentai turi būti lengvai prieinami ir segami taip, kad būtų galima palengvinti jų patikrinimą. Rangovas turi informuoti Užsakovą apie jų tikslią buvimo vietą.</w:t>
            </w:r>
          </w:p>
          <w:p w14:paraId="0D7429F5" w14:textId="5C323409" w:rsidR="00A06ABA" w:rsidRPr="00A06ABA" w:rsidRDefault="00A06ABA" w:rsidP="00A06ABA">
            <w:pPr>
              <w:keepLines/>
              <w:widowControl/>
              <w:suppressLineNumbers/>
              <w:suppressAutoHyphens/>
              <w:autoSpaceDE/>
              <w:autoSpaceDN/>
              <w:adjustRightInd/>
              <w:ind w:firstLine="0"/>
              <w:jc w:val="both"/>
              <w:rPr>
                <w:rFonts w:ascii="Times New Roman" w:eastAsia="Calibri" w:hAnsi="Times New Roman" w:cs="Times New Roman"/>
                <w:spacing w:val="-2"/>
                <w:sz w:val="24"/>
                <w:lang w:eastAsia="fi-FI"/>
              </w:rPr>
            </w:pPr>
            <w:r w:rsidRPr="00A06ABA">
              <w:rPr>
                <w:rFonts w:ascii="Times New Roman" w:eastAsia="Calibri" w:hAnsi="Times New Roman" w:cs="Times New Roman"/>
                <w:spacing w:val="-2"/>
                <w:sz w:val="24"/>
                <w:lang w:eastAsia="fi-FI"/>
              </w:rPr>
              <w:t>Rangovas turi garantuoti, kad Europos Komisijos, Europos kovos su sukčiavimu tarnybos, Europos auditorių rūmų teisės kontroliuoti ir patikrinti bet kuriuos subrangovus ar bet kurią kitą sutarties darbus vykdančią šalį, bus vienodai traktuojamos pagal tas pačias sąlygas ir, atitinkamai, pagal tas pačias taisykles, kurios yra paminėtos šiame skyriuje.</w:t>
            </w:r>
          </w:p>
          <w:p w14:paraId="3C7A5FAA" w14:textId="77777777" w:rsidR="00A06ABA" w:rsidRPr="00A06ABA" w:rsidRDefault="00A06ABA" w:rsidP="00A06ABA">
            <w:pPr>
              <w:widowControl/>
              <w:suppressLineNumbers/>
              <w:suppressAutoHyphens/>
              <w:autoSpaceDE/>
              <w:autoSpaceDN/>
              <w:adjustRightInd/>
              <w:ind w:left="57" w:right="57" w:firstLine="0"/>
              <w:jc w:val="both"/>
              <w:rPr>
                <w:rFonts w:ascii="Times New Roman" w:eastAsia="Calibri" w:hAnsi="Times New Roman" w:cs="Times New Roman"/>
                <w:spacing w:val="-2"/>
                <w:sz w:val="24"/>
                <w:lang w:eastAsia="fi-FI"/>
              </w:rPr>
            </w:pPr>
            <w:r w:rsidRPr="00A06ABA">
              <w:rPr>
                <w:rFonts w:ascii="Times New Roman" w:eastAsia="Calibri" w:hAnsi="Times New Roman" w:cs="Times New Roman"/>
                <w:bCs/>
                <w:color w:val="000000"/>
                <w:sz w:val="24"/>
                <w:lang w:eastAsia="fi-FI"/>
              </w:rPr>
              <w:t>Rangovas turi užtikrinti, kad visi subrangovai bus įpareigoti pateikti audito ir patikrinimus vykdančioms įstaigoms visą būtiną informaciją apie savo subrangos darbą.</w:t>
            </w:r>
          </w:p>
        </w:tc>
      </w:tr>
      <w:bookmarkEnd w:id="13"/>
      <w:bookmarkEnd w:id="14"/>
      <w:bookmarkEnd w:id="15"/>
    </w:tbl>
    <w:p w14:paraId="5DB91BD4" w14:textId="77777777" w:rsidR="004F51D9" w:rsidRPr="004F51D9" w:rsidRDefault="004F51D9" w:rsidP="003E0F0C">
      <w:pPr>
        <w:widowControl/>
        <w:autoSpaceDE/>
        <w:autoSpaceDN/>
        <w:adjustRightInd/>
        <w:ind w:firstLine="0"/>
        <w:jc w:val="right"/>
        <w:rPr>
          <w:rFonts w:ascii="Times New Roman" w:hAnsi="Times New Roman" w:cs="Times New Roman"/>
          <w:sz w:val="24"/>
          <w:szCs w:val="20"/>
          <w:lang w:eastAsia="ar-SA"/>
        </w:rPr>
      </w:pPr>
    </w:p>
    <w:sectPr w:rsidR="004F51D9" w:rsidRPr="004F51D9" w:rsidSect="006D4807">
      <w:headerReference w:type="even" r:id="rId9"/>
      <w:footerReference w:type="default" r:id="rId10"/>
      <w:pgSz w:w="11906" w:h="16838" w:code="9"/>
      <w:pgMar w:top="709" w:right="562" w:bottom="1238" w:left="12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690191" w14:textId="77777777" w:rsidR="00FA315E" w:rsidRDefault="00FA315E">
      <w:r>
        <w:separator/>
      </w:r>
    </w:p>
  </w:endnote>
  <w:endnote w:type="continuationSeparator" w:id="0">
    <w:p w14:paraId="25F24D09" w14:textId="77777777" w:rsidR="00FA315E" w:rsidRDefault="00FA3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00"/>
    <w:family w:val="swiss"/>
    <w:pitch w:val="variable"/>
    <w:sig w:usb0="00000287" w:usb1="00000000" w:usb2="00000000" w:usb3="00000000" w:csb0="0000009F" w:csb1="00000000"/>
  </w:font>
  <w:font w:name="TimesLT">
    <w:altName w:val="Times New Roman"/>
    <w:charset w:val="BA"/>
    <w:family w:val="roman"/>
    <w:pitch w:val="variable"/>
    <w:sig w:usb0="20007A87" w:usb1="80000000" w:usb2="00000008" w:usb3="00000000" w:csb0="000001FF" w:csb1="00000000"/>
  </w:font>
  <w:font w:name="Optima">
    <w:altName w:val="Times New Roman"/>
    <w:panose1 w:val="00000000000000000000"/>
    <w:charset w:val="00"/>
    <w:family w:val="swiss"/>
    <w:notTrueType/>
    <w:pitch w:val="variable"/>
    <w:sig w:usb0="00000003" w:usb1="00000000" w:usb2="00000000" w:usb3="00000000" w:csb0="00000001" w:csb1="00000000"/>
  </w:font>
  <w:font w:name="Open Sans">
    <w:altName w:val="Times New Roman"/>
    <w:charset w:val="00"/>
    <w:family w:val="swiss"/>
    <w:pitch w:val="variable"/>
    <w:sig w:usb0="E00002EF" w:usb1="4000205B" w:usb2="00000028" w:usb3="00000000" w:csb0="0000019F"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Times-Bold">
    <w:altName w:val="Times New Roman"/>
    <w:charset w:val="00"/>
    <w:family w:val="auto"/>
    <w:pitch w:val="default"/>
  </w:font>
  <w:font w:name="TimesNewRomanPS-Bold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0A0F9" w14:textId="77777777" w:rsidR="00570E1A" w:rsidRPr="0040414D" w:rsidRDefault="00570E1A" w:rsidP="0040414D">
    <w:pPr>
      <w:pStyle w:val="Porat"/>
      <w:jc w:val="right"/>
      <w:rPr>
        <w:rFonts w:ascii="Times New Roman" w:hAnsi="Times New Roman" w:cs="Times New Roman"/>
      </w:rPr>
    </w:pPr>
    <w:r w:rsidRPr="0040414D">
      <w:rPr>
        <w:rFonts w:ascii="Times New Roman" w:hAnsi="Times New Roman" w:cs="Times New Roman"/>
      </w:rPr>
      <w:fldChar w:fldCharType="begin"/>
    </w:r>
    <w:r w:rsidRPr="0040414D">
      <w:rPr>
        <w:rFonts w:ascii="Times New Roman" w:hAnsi="Times New Roman" w:cs="Times New Roman"/>
      </w:rPr>
      <w:instrText>PAGE   \* MERGEFORMAT</w:instrText>
    </w:r>
    <w:r w:rsidRPr="0040414D">
      <w:rPr>
        <w:rFonts w:ascii="Times New Roman" w:hAnsi="Times New Roman" w:cs="Times New Roman"/>
      </w:rPr>
      <w:fldChar w:fldCharType="separate"/>
    </w:r>
    <w:r w:rsidR="005529BE">
      <w:rPr>
        <w:rFonts w:ascii="Times New Roman" w:hAnsi="Times New Roman" w:cs="Times New Roman"/>
        <w:noProof/>
      </w:rPr>
      <w:t>42</w:t>
    </w:r>
    <w:r w:rsidRPr="0040414D">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F32F7" w14:textId="77777777" w:rsidR="00FA315E" w:rsidRDefault="00FA315E">
      <w:r>
        <w:separator/>
      </w:r>
    </w:p>
  </w:footnote>
  <w:footnote w:type="continuationSeparator" w:id="0">
    <w:p w14:paraId="1F39B0AB" w14:textId="77777777" w:rsidR="00FA315E" w:rsidRDefault="00FA315E">
      <w:r>
        <w:continuationSeparator/>
      </w:r>
    </w:p>
  </w:footnote>
  <w:footnote w:id="1">
    <w:p w14:paraId="0540C6C9" w14:textId="77777777" w:rsidR="00570E1A" w:rsidRDefault="00570E1A" w:rsidP="00A06ABA">
      <w:pPr>
        <w:pStyle w:val="text-3mezera"/>
        <w:ind w:left="1134" w:right="429"/>
      </w:pPr>
      <w:r w:rsidRPr="006E7ABF">
        <w:rPr>
          <w:rStyle w:val="Puslapioinaosnuoroda"/>
          <w:sz w:val="20"/>
          <w:szCs w:val="20"/>
        </w:rPr>
        <w:footnoteRef/>
      </w:r>
      <w:r w:rsidRPr="006E7ABF">
        <w:rPr>
          <w:rFonts w:ascii="Times New Roman" w:hAnsi="Times New Roman" w:cs="Times New Roman"/>
          <w:sz w:val="20"/>
          <w:szCs w:val="20"/>
        </w:rPr>
        <w:t xml:space="preserve"> Leidinius galima įsigyti: Lietuvių kalba ir anglų kalba - UAB „Sweco Lietuva“ (Gerulaičio g. 1 (II aukštas), LT - 0</w:t>
      </w:r>
      <w:r w:rsidRPr="006E7ABF">
        <w:rPr>
          <w:rFonts w:ascii="Times New Roman" w:hAnsi="Times New Roman" w:cs="Times New Roman"/>
          <w:sz w:val="20"/>
          <w:szCs w:val="20"/>
          <w:lang w:val="lt-LT"/>
        </w:rPr>
        <w:t>8200</w:t>
      </w:r>
      <w:r w:rsidRPr="006E7ABF">
        <w:rPr>
          <w:rFonts w:ascii="Times New Roman" w:hAnsi="Times New Roman" w:cs="Times New Roman"/>
          <w:sz w:val="20"/>
          <w:szCs w:val="20"/>
        </w:rPr>
        <w:t xml:space="preserve"> Vilnius) </w:t>
      </w:r>
      <w:hyperlink r:id="rId1" w:history="1">
        <w:r w:rsidRPr="006E7ABF">
          <w:rPr>
            <w:rStyle w:val="Hipersaitas"/>
            <w:sz w:val="20"/>
            <w:szCs w:val="20"/>
          </w:rPr>
          <w:t>http://www.sweco.lt/lt/Lithuania/Apie-Sweco/Leidyba/</w:t>
        </w:r>
      </w:hyperlink>
      <w:r w:rsidRPr="006E7ABF">
        <w:rPr>
          <w:rFonts w:ascii="Times New Roman" w:hAnsi="Times New Roman" w:cs="Times New Roman"/>
          <w:sz w:val="20"/>
          <w:szCs w:val="20"/>
        </w:rPr>
        <w:t xml:space="preserve"> arba anglų kalba – FIDIC sekretoriatas Šveicarijoje P. O. Box 311, CH-1215 Geneva 15, Switzerland, Fax: 41 (22) 799 4901, </w:t>
      </w:r>
      <w:hyperlink r:id="rId2" w:history="1">
        <w:r w:rsidRPr="006E7ABF">
          <w:rPr>
            <w:rStyle w:val="Hipersaitas"/>
            <w:sz w:val="20"/>
            <w:szCs w:val="20"/>
          </w:rPr>
          <w:t>http://fidic.org/bookshop/</w:t>
        </w:r>
      </w:hyperlink>
      <w:r w:rsidRPr="006E7ABF">
        <w:rPr>
          <w:rFonts w:ascii="Times New Roman" w:hAnsi="Times New Roman" w:cs="Times New Roman"/>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23A94" w14:textId="77777777" w:rsidR="00570E1A" w:rsidRDefault="00570E1A" w:rsidP="003B106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8BE2F42" w14:textId="77777777" w:rsidR="00570E1A" w:rsidRDefault="00570E1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2A960C6A"/>
    <w:lvl w:ilvl="0">
      <w:start w:val="1"/>
      <w:numFmt w:val="bullet"/>
      <w:pStyle w:val="Sraassuenkleliai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B4EB9D8"/>
    <w:lvl w:ilvl="0">
      <w:start w:val="1"/>
      <w:numFmt w:val="bullet"/>
      <w:pStyle w:val="Sraassuenkleliais"/>
      <w:lvlText w:val=""/>
      <w:lvlJc w:val="left"/>
      <w:pPr>
        <w:tabs>
          <w:tab w:val="num" w:pos="360"/>
        </w:tabs>
        <w:ind w:left="360" w:hanging="360"/>
      </w:pPr>
      <w:rPr>
        <w:rFonts w:ascii="Symbol" w:hAnsi="Symbol" w:hint="default"/>
      </w:rPr>
    </w:lvl>
  </w:abstractNum>
  <w:abstractNum w:abstractNumId="2" w15:restartNumberingAfterBreak="0">
    <w:nsid w:val="08B35B59"/>
    <w:multiLevelType w:val="multilevel"/>
    <w:tmpl w:val="D190364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sz w:val="22"/>
      </w:rPr>
    </w:lvl>
    <w:lvl w:ilvl="2">
      <w:start w:val="1"/>
      <w:numFmt w:val="decimal"/>
      <w:isLgl/>
      <w:lvlText w:val="%1.%2.%3."/>
      <w:lvlJc w:val="left"/>
      <w:pPr>
        <w:ind w:left="1800" w:hanging="720"/>
      </w:pPr>
      <w:rPr>
        <w:rFonts w:cs="Times New Roman" w:hint="default"/>
        <w:sz w:val="22"/>
      </w:rPr>
    </w:lvl>
    <w:lvl w:ilvl="3">
      <w:start w:val="1"/>
      <w:numFmt w:val="decimal"/>
      <w:isLgl/>
      <w:lvlText w:val="%1.%2.%3.%4."/>
      <w:lvlJc w:val="left"/>
      <w:pPr>
        <w:ind w:left="2160" w:hanging="720"/>
      </w:pPr>
      <w:rPr>
        <w:rFonts w:cs="Times New Roman" w:hint="default"/>
        <w:sz w:val="22"/>
      </w:rPr>
    </w:lvl>
    <w:lvl w:ilvl="4">
      <w:start w:val="1"/>
      <w:numFmt w:val="decimal"/>
      <w:isLgl/>
      <w:lvlText w:val="%1.%2.%3.%4.%5."/>
      <w:lvlJc w:val="left"/>
      <w:pPr>
        <w:ind w:left="2880" w:hanging="1080"/>
      </w:pPr>
      <w:rPr>
        <w:rFonts w:cs="Times New Roman" w:hint="default"/>
        <w:sz w:val="22"/>
      </w:rPr>
    </w:lvl>
    <w:lvl w:ilvl="5">
      <w:start w:val="1"/>
      <w:numFmt w:val="decimal"/>
      <w:isLgl/>
      <w:lvlText w:val="%1.%2.%3.%4.%5.%6."/>
      <w:lvlJc w:val="left"/>
      <w:pPr>
        <w:ind w:left="3240" w:hanging="1080"/>
      </w:pPr>
      <w:rPr>
        <w:rFonts w:cs="Times New Roman" w:hint="default"/>
        <w:sz w:val="22"/>
      </w:rPr>
    </w:lvl>
    <w:lvl w:ilvl="6">
      <w:start w:val="1"/>
      <w:numFmt w:val="decimal"/>
      <w:isLgl/>
      <w:lvlText w:val="%1.%2.%3.%4.%5.%6.%7."/>
      <w:lvlJc w:val="left"/>
      <w:pPr>
        <w:ind w:left="3600" w:hanging="1080"/>
      </w:pPr>
      <w:rPr>
        <w:rFonts w:cs="Times New Roman" w:hint="default"/>
        <w:sz w:val="22"/>
      </w:rPr>
    </w:lvl>
    <w:lvl w:ilvl="7">
      <w:start w:val="1"/>
      <w:numFmt w:val="decimal"/>
      <w:isLgl/>
      <w:lvlText w:val="%1.%2.%3.%4.%5.%6.%7.%8."/>
      <w:lvlJc w:val="left"/>
      <w:pPr>
        <w:ind w:left="4320" w:hanging="1440"/>
      </w:pPr>
      <w:rPr>
        <w:rFonts w:cs="Times New Roman" w:hint="default"/>
        <w:sz w:val="22"/>
      </w:rPr>
    </w:lvl>
    <w:lvl w:ilvl="8">
      <w:start w:val="1"/>
      <w:numFmt w:val="decimal"/>
      <w:isLgl/>
      <w:lvlText w:val="%1.%2.%3.%4.%5.%6.%7.%8.%9."/>
      <w:lvlJc w:val="left"/>
      <w:pPr>
        <w:ind w:left="4680" w:hanging="1440"/>
      </w:pPr>
      <w:rPr>
        <w:rFonts w:cs="Times New Roman" w:hint="default"/>
        <w:sz w:val="22"/>
      </w:rPr>
    </w:lvl>
  </w:abstractNum>
  <w:abstractNum w:abstractNumId="3" w15:restartNumberingAfterBreak="0">
    <w:nsid w:val="09871EBA"/>
    <w:multiLevelType w:val="hybridMultilevel"/>
    <w:tmpl w:val="E8F2121C"/>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 w15:restartNumberingAfterBreak="0">
    <w:nsid w:val="09A11C0E"/>
    <w:multiLevelType w:val="hybridMultilevel"/>
    <w:tmpl w:val="5DFAAB6A"/>
    <w:lvl w:ilvl="0" w:tplc="EA7ADA5E">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0CF71E41"/>
    <w:multiLevelType w:val="hybridMultilevel"/>
    <w:tmpl w:val="2B581838"/>
    <w:lvl w:ilvl="0" w:tplc="82D0FA6C">
      <w:start w:val="1"/>
      <w:numFmt w:val="lowerLetter"/>
      <w:lvlText w:val="(%1)"/>
      <w:lvlJc w:val="left"/>
      <w:pPr>
        <w:ind w:left="786" w:hanging="360"/>
      </w:pPr>
      <w:rPr>
        <w:rFonts w:cs="Times New Roman" w:hint="default"/>
        <w:strike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0D355927"/>
    <w:multiLevelType w:val="multilevel"/>
    <w:tmpl w:val="998C4030"/>
    <w:name w:val="WW8Num643"/>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4830A1E"/>
    <w:multiLevelType w:val="multilevel"/>
    <w:tmpl w:val="C0249C3C"/>
    <w:lvl w:ilvl="0">
      <w:start w:val="1"/>
      <w:numFmt w:val="decimal"/>
      <w:lvlText w:val="%1."/>
      <w:lvlJc w:val="left"/>
      <w:pPr>
        <w:ind w:left="360" w:hanging="360"/>
      </w:pPr>
      <w:rPr>
        <w:rFonts w:ascii="Times New Roman" w:hAnsi="Times New Roman" w:cs="Times New Roman" w:hint="default"/>
        <w:b w:val="0"/>
        <w:i w:val="0"/>
        <w:color w:val="auto"/>
        <w:sz w:val="24"/>
        <w:szCs w:val="24"/>
      </w:rPr>
    </w:lvl>
    <w:lvl w:ilvl="1">
      <w:start w:val="1"/>
      <w:numFmt w:val="decimal"/>
      <w:lvlText w:val="%1.%2."/>
      <w:lvlJc w:val="left"/>
      <w:pPr>
        <w:ind w:left="1000" w:hanging="432"/>
      </w:pPr>
      <w:rPr>
        <w:i w:val="0"/>
        <w:color w:val="auto"/>
      </w:rPr>
    </w:lvl>
    <w:lvl w:ilvl="2">
      <w:start w:val="1"/>
      <w:numFmt w:val="lowerLetter"/>
      <w:lvlText w:val="%3)"/>
      <w:lvlJc w:val="left"/>
      <w:pPr>
        <w:ind w:left="1224" w:hanging="504"/>
      </w:pPr>
      <w:rPr>
        <w:rFonts w:hint="default"/>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593C84"/>
    <w:multiLevelType w:val="hybridMultilevel"/>
    <w:tmpl w:val="1FDC9A0E"/>
    <w:lvl w:ilvl="0" w:tplc="B87CF994">
      <w:start w:val="1"/>
      <w:numFmt w:val="decimal"/>
      <w:lvlText w:val="%1."/>
      <w:lvlJc w:val="left"/>
      <w:pPr>
        <w:ind w:left="720" w:hanging="360"/>
      </w:pPr>
      <w:rPr>
        <w:rFonts w:cs="Times New Roman" w:hint="default"/>
        <w:sz w:val="24"/>
        <w:szCs w:val="24"/>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9" w15:restartNumberingAfterBreak="0">
    <w:nsid w:val="1B3750EE"/>
    <w:multiLevelType w:val="singleLevel"/>
    <w:tmpl w:val="C0E22A04"/>
    <w:lvl w:ilvl="0">
      <w:start w:val="1"/>
      <w:numFmt w:val="upperRoman"/>
      <w:lvlText w:val="%1."/>
      <w:lvlJc w:val="left"/>
      <w:pPr>
        <w:tabs>
          <w:tab w:val="num" w:pos="1440"/>
        </w:tabs>
        <w:ind w:left="1080" w:hanging="360"/>
      </w:pPr>
      <w:rPr>
        <w:rFonts w:hint="default"/>
      </w:rPr>
    </w:lvl>
  </w:abstractNum>
  <w:abstractNum w:abstractNumId="10" w15:restartNumberingAfterBreak="0">
    <w:nsid w:val="1C483141"/>
    <w:multiLevelType w:val="hybridMultilevel"/>
    <w:tmpl w:val="6EF4F954"/>
    <w:lvl w:ilvl="0" w:tplc="FFFFFFFF">
      <w:start w:val="1"/>
      <w:numFmt w:val="bullet"/>
      <w:lvlText w:val=""/>
      <w:lvlJc w:val="left"/>
      <w:pPr>
        <w:tabs>
          <w:tab w:val="num" w:pos="3294"/>
        </w:tabs>
        <w:ind w:left="3294" w:hanging="425"/>
      </w:pPr>
      <w:rPr>
        <w:rFonts w:ascii="Wingdings" w:hAnsi="Wingdings" w:hint="default"/>
      </w:rPr>
    </w:lvl>
    <w:lvl w:ilvl="1" w:tplc="FFFFFFFF">
      <w:start w:val="1"/>
      <w:numFmt w:val="bullet"/>
      <w:lvlText w:val="o"/>
      <w:lvlJc w:val="left"/>
      <w:pPr>
        <w:tabs>
          <w:tab w:val="num" w:pos="3600"/>
        </w:tabs>
        <w:ind w:left="3600" w:hanging="360"/>
      </w:pPr>
      <w:rPr>
        <w:rFonts w:ascii="Courier New" w:hAnsi="Courier New"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1D613CC3"/>
    <w:multiLevelType w:val="hybridMultilevel"/>
    <w:tmpl w:val="6BFAE924"/>
    <w:lvl w:ilvl="0" w:tplc="4D121C28">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23790503"/>
    <w:multiLevelType w:val="hybridMultilevel"/>
    <w:tmpl w:val="E328F0B8"/>
    <w:lvl w:ilvl="0" w:tplc="DFC40070">
      <w:start w:val="1"/>
      <w:numFmt w:val="lowerLetter"/>
      <w:lvlText w:val="(%1)"/>
      <w:lvlJc w:val="left"/>
      <w:pPr>
        <w:ind w:left="720" w:hanging="360"/>
      </w:pPr>
      <w:rPr>
        <w:rFonts w:cs="Times New Roman"/>
      </w:rPr>
    </w:lvl>
    <w:lvl w:ilvl="1" w:tplc="DFC40070">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25A72FE8"/>
    <w:multiLevelType w:val="hybridMultilevel"/>
    <w:tmpl w:val="10224E3E"/>
    <w:lvl w:ilvl="0" w:tplc="F4D42440">
      <w:start w:val="2"/>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FD713C6"/>
    <w:multiLevelType w:val="hybridMultilevel"/>
    <w:tmpl w:val="9EF0E470"/>
    <w:lvl w:ilvl="0" w:tplc="04270001">
      <w:start w:val="1"/>
      <w:numFmt w:val="bullet"/>
      <w:lvlText w:val=""/>
      <w:lvlJc w:val="left"/>
      <w:pPr>
        <w:ind w:left="2149" w:hanging="360"/>
      </w:pPr>
      <w:rPr>
        <w:rFonts w:ascii="Symbol" w:hAnsi="Symbol" w:hint="default"/>
      </w:rPr>
    </w:lvl>
    <w:lvl w:ilvl="1" w:tplc="04270003" w:tentative="1">
      <w:start w:val="1"/>
      <w:numFmt w:val="bullet"/>
      <w:lvlText w:val="o"/>
      <w:lvlJc w:val="left"/>
      <w:pPr>
        <w:ind w:left="2869" w:hanging="360"/>
      </w:pPr>
      <w:rPr>
        <w:rFonts w:ascii="Courier New" w:hAnsi="Courier New" w:cs="Courier New" w:hint="default"/>
      </w:rPr>
    </w:lvl>
    <w:lvl w:ilvl="2" w:tplc="04270005" w:tentative="1">
      <w:start w:val="1"/>
      <w:numFmt w:val="bullet"/>
      <w:lvlText w:val=""/>
      <w:lvlJc w:val="left"/>
      <w:pPr>
        <w:ind w:left="3589" w:hanging="360"/>
      </w:pPr>
      <w:rPr>
        <w:rFonts w:ascii="Wingdings" w:hAnsi="Wingdings" w:hint="default"/>
      </w:rPr>
    </w:lvl>
    <w:lvl w:ilvl="3" w:tplc="04270001" w:tentative="1">
      <w:start w:val="1"/>
      <w:numFmt w:val="bullet"/>
      <w:lvlText w:val=""/>
      <w:lvlJc w:val="left"/>
      <w:pPr>
        <w:ind w:left="4309" w:hanging="360"/>
      </w:pPr>
      <w:rPr>
        <w:rFonts w:ascii="Symbol" w:hAnsi="Symbol" w:hint="default"/>
      </w:rPr>
    </w:lvl>
    <w:lvl w:ilvl="4" w:tplc="04270003" w:tentative="1">
      <w:start w:val="1"/>
      <w:numFmt w:val="bullet"/>
      <w:lvlText w:val="o"/>
      <w:lvlJc w:val="left"/>
      <w:pPr>
        <w:ind w:left="5029" w:hanging="360"/>
      </w:pPr>
      <w:rPr>
        <w:rFonts w:ascii="Courier New" w:hAnsi="Courier New" w:cs="Courier New" w:hint="default"/>
      </w:rPr>
    </w:lvl>
    <w:lvl w:ilvl="5" w:tplc="04270005" w:tentative="1">
      <w:start w:val="1"/>
      <w:numFmt w:val="bullet"/>
      <w:lvlText w:val=""/>
      <w:lvlJc w:val="left"/>
      <w:pPr>
        <w:ind w:left="5749" w:hanging="360"/>
      </w:pPr>
      <w:rPr>
        <w:rFonts w:ascii="Wingdings" w:hAnsi="Wingdings" w:hint="default"/>
      </w:rPr>
    </w:lvl>
    <w:lvl w:ilvl="6" w:tplc="04270001" w:tentative="1">
      <w:start w:val="1"/>
      <w:numFmt w:val="bullet"/>
      <w:lvlText w:val=""/>
      <w:lvlJc w:val="left"/>
      <w:pPr>
        <w:ind w:left="6469" w:hanging="360"/>
      </w:pPr>
      <w:rPr>
        <w:rFonts w:ascii="Symbol" w:hAnsi="Symbol" w:hint="default"/>
      </w:rPr>
    </w:lvl>
    <w:lvl w:ilvl="7" w:tplc="04270003" w:tentative="1">
      <w:start w:val="1"/>
      <w:numFmt w:val="bullet"/>
      <w:lvlText w:val="o"/>
      <w:lvlJc w:val="left"/>
      <w:pPr>
        <w:ind w:left="7189" w:hanging="360"/>
      </w:pPr>
      <w:rPr>
        <w:rFonts w:ascii="Courier New" w:hAnsi="Courier New" w:cs="Courier New" w:hint="default"/>
      </w:rPr>
    </w:lvl>
    <w:lvl w:ilvl="8" w:tplc="04270005" w:tentative="1">
      <w:start w:val="1"/>
      <w:numFmt w:val="bullet"/>
      <w:lvlText w:val=""/>
      <w:lvlJc w:val="left"/>
      <w:pPr>
        <w:ind w:left="7909" w:hanging="360"/>
      </w:pPr>
      <w:rPr>
        <w:rFonts w:ascii="Wingdings" w:hAnsi="Wingdings" w:hint="default"/>
      </w:rPr>
    </w:lvl>
  </w:abstractNum>
  <w:abstractNum w:abstractNumId="15" w15:restartNumberingAfterBreak="0">
    <w:nsid w:val="314C77F4"/>
    <w:multiLevelType w:val="hybridMultilevel"/>
    <w:tmpl w:val="1D3280E4"/>
    <w:lvl w:ilvl="0" w:tplc="D5FCDFE6">
      <w:start w:val="1"/>
      <w:numFmt w:val="decimal"/>
      <w:lvlText w:val="2.2.%1."/>
      <w:lvlJc w:val="left"/>
      <w:pPr>
        <w:ind w:left="788" w:hanging="360"/>
      </w:pPr>
      <w:rPr>
        <w:rFonts w:hint="default"/>
      </w:rPr>
    </w:lvl>
    <w:lvl w:ilvl="1" w:tplc="04270019" w:tentative="1">
      <w:start w:val="1"/>
      <w:numFmt w:val="lowerLetter"/>
      <w:lvlText w:val="%2."/>
      <w:lvlJc w:val="left"/>
      <w:pPr>
        <w:ind w:left="1508" w:hanging="360"/>
      </w:pPr>
    </w:lvl>
    <w:lvl w:ilvl="2" w:tplc="0427001B" w:tentative="1">
      <w:start w:val="1"/>
      <w:numFmt w:val="lowerRoman"/>
      <w:lvlText w:val="%3."/>
      <w:lvlJc w:val="right"/>
      <w:pPr>
        <w:ind w:left="2228" w:hanging="180"/>
      </w:pPr>
    </w:lvl>
    <w:lvl w:ilvl="3" w:tplc="0427000F">
      <w:start w:val="1"/>
      <w:numFmt w:val="decimal"/>
      <w:lvlText w:val="%4."/>
      <w:lvlJc w:val="left"/>
      <w:pPr>
        <w:ind w:left="2948" w:hanging="360"/>
      </w:pPr>
    </w:lvl>
    <w:lvl w:ilvl="4" w:tplc="04270019" w:tentative="1">
      <w:start w:val="1"/>
      <w:numFmt w:val="lowerLetter"/>
      <w:lvlText w:val="%5."/>
      <w:lvlJc w:val="left"/>
      <w:pPr>
        <w:ind w:left="3668" w:hanging="360"/>
      </w:pPr>
    </w:lvl>
    <w:lvl w:ilvl="5" w:tplc="0427001B" w:tentative="1">
      <w:start w:val="1"/>
      <w:numFmt w:val="lowerRoman"/>
      <w:lvlText w:val="%6."/>
      <w:lvlJc w:val="right"/>
      <w:pPr>
        <w:ind w:left="4388" w:hanging="180"/>
      </w:pPr>
    </w:lvl>
    <w:lvl w:ilvl="6" w:tplc="0427000F" w:tentative="1">
      <w:start w:val="1"/>
      <w:numFmt w:val="decimal"/>
      <w:lvlText w:val="%7."/>
      <w:lvlJc w:val="left"/>
      <w:pPr>
        <w:ind w:left="5108" w:hanging="360"/>
      </w:pPr>
    </w:lvl>
    <w:lvl w:ilvl="7" w:tplc="04270019" w:tentative="1">
      <w:start w:val="1"/>
      <w:numFmt w:val="lowerLetter"/>
      <w:lvlText w:val="%8."/>
      <w:lvlJc w:val="left"/>
      <w:pPr>
        <w:ind w:left="5828" w:hanging="360"/>
      </w:pPr>
    </w:lvl>
    <w:lvl w:ilvl="8" w:tplc="0427001B" w:tentative="1">
      <w:start w:val="1"/>
      <w:numFmt w:val="lowerRoman"/>
      <w:lvlText w:val="%9."/>
      <w:lvlJc w:val="right"/>
      <w:pPr>
        <w:ind w:left="6548" w:hanging="180"/>
      </w:pPr>
    </w:lvl>
  </w:abstractNum>
  <w:abstractNum w:abstractNumId="16" w15:restartNumberingAfterBreak="0">
    <w:nsid w:val="393A191E"/>
    <w:multiLevelType w:val="multilevel"/>
    <w:tmpl w:val="EF52B41C"/>
    <w:lvl w:ilvl="0">
      <w:start w:val="1"/>
      <w:numFmt w:val="decimal"/>
      <w:lvlText w:val="%1."/>
      <w:lvlJc w:val="left"/>
      <w:pPr>
        <w:ind w:left="720" w:hanging="360"/>
      </w:pPr>
      <w:rPr>
        <w:rFonts w:hint="default"/>
        <w:b w:val="0"/>
        <w:i w:val="0"/>
        <w:color w:val="auto"/>
        <w:vertAlign w:val="baseline"/>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b w:val="0"/>
        <w:i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99A7712"/>
    <w:multiLevelType w:val="hybridMultilevel"/>
    <w:tmpl w:val="5E4AD59E"/>
    <w:lvl w:ilvl="0" w:tplc="0427000F">
      <w:start w:val="2"/>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9" w15:restartNumberingAfterBreak="0">
    <w:nsid w:val="3D413839"/>
    <w:multiLevelType w:val="multilevel"/>
    <w:tmpl w:val="21A2B5B2"/>
    <w:lvl w:ilvl="0">
      <w:start w:val="7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1A1C7B"/>
    <w:multiLevelType w:val="hybridMultilevel"/>
    <w:tmpl w:val="A914E98C"/>
    <w:lvl w:ilvl="0" w:tplc="FFFFFFFF">
      <w:start w:val="1"/>
      <w:numFmt w:val="bullet"/>
      <w:lvlText w:val=""/>
      <w:lvlJc w:val="left"/>
      <w:pPr>
        <w:tabs>
          <w:tab w:val="num" w:pos="3294"/>
        </w:tabs>
        <w:ind w:left="3294" w:hanging="425"/>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4333386E"/>
    <w:multiLevelType w:val="hybridMultilevel"/>
    <w:tmpl w:val="49967FD4"/>
    <w:lvl w:ilvl="0" w:tplc="EA7ADA5E">
      <w:start w:val="1"/>
      <w:numFmt w:val="decimal"/>
      <w:lvlText w:val="%1."/>
      <w:lvlJc w:val="left"/>
      <w:pPr>
        <w:tabs>
          <w:tab w:val="num" w:pos="786"/>
        </w:tabs>
        <w:ind w:left="786"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3BF4919"/>
    <w:multiLevelType w:val="hybridMultilevel"/>
    <w:tmpl w:val="021E7D90"/>
    <w:lvl w:ilvl="0" w:tplc="08090011">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50B6C83"/>
    <w:multiLevelType w:val="hybridMultilevel"/>
    <w:tmpl w:val="DFF09E6C"/>
    <w:lvl w:ilvl="0" w:tplc="7078257E">
      <w:start w:val="1"/>
      <w:numFmt w:val="decimal"/>
      <w:lvlText w:val="%1."/>
      <w:lvlJc w:val="left"/>
      <w:pPr>
        <w:ind w:left="1080" w:hanging="360"/>
      </w:pPr>
      <w:rPr>
        <w:rFonts w:hint="default"/>
      </w:rPr>
    </w:lvl>
    <w:lvl w:ilvl="1" w:tplc="21DEC91C">
      <w:numFmt w:val="bullet"/>
      <w:lvlText w:val="–"/>
      <w:lvlJc w:val="left"/>
      <w:pPr>
        <w:ind w:left="1800" w:hanging="360"/>
      </w:pPr>
      <w:rPr>
        <w:rFonts w:ascii="Arial" w:eastAsia="Times New Roman" w:hAnsi="Arial" w:cs="Arial" w:hint="default"/>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15:restartNumberingAfterBreak="0">
    <w:nsid w:val="48B91AC1"/>
    <w:multiLevelType w:val="multilevel"/>
    <w:tmpl w:val="AB4AD70E"/>
    <w:lvl w:ilvl="0">
      <w:start w:val="1"/>
      <w:numFmt w:val="decimal"/>
      <w:lvlText w:val="%1."/>
      <w:lvlJc w:val="left"/>
      <w:pPr>
        <w:ind w:left="360" w:hanging="360"/>
      </w:pPr>
      <w:rPr>
        <w:rFonts w:ascii="Times New Roman" w:hAnsi="Times New Roman" w:cs="Times New Roman" w:hint="default"/>
        <w:b w:val="0"/>
        <w:i w:val="0"/>
        <w:color w:val="auto"/>
        <w:sz w:val="24"/>
        <w:szCs w:val="24"/>
      </w:rPr>
    </w:lvl>
    <w:lvl w:ilvl="1">
      <w:start w:val="1"/>
      <w:numFmt w:val="decimal"/>
      <w:lvlText w:val="%1.%2."/>
      <w:lvlJc w:val="left"/>
      <w:pPr>
        <w:ind w:left="1000" w:hanging="432"/>
      </w:pPr>
      <w:rPr>
        <w:i w:val="0"/>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2C2104"/>
    <w:multiLevelType w:val="hybridMultilevel"/>
    <w:tmpl w:val="9840412E"/>
    <w:lvl w:ilvl="0" w:tplc="04090001">
      <w:start w:val="1"/>
      <w:numFmt w:val="bullet"/>
      <w:lvlText w:val=""/>
      <w:lvlJc w:val="left"/>
      <w:pPr>
        <w:ind w:left="578" w:hanging="360"/>
      </w:pPr>
      <w:rPr>
        <w:rFonts w:ascii="Symbol" w:hAnsi="Symbol" w:hint="default"/>
      </w:rPr>
    </w:lvl>
    <w:lvl w:ilvl="1" w:tplc="04090003">
      <w:start w:val="1"/>
      <w:numFmt w:val="bullet"/>
      <w:lvlText w:val="o"/>
      <w:lvlJc w:val="left"/>
      <w:pPr>
        <w:ind w:left="1298" w:hanging="360"/>
      </w:pPr>
      <w:rPr>
        <w:rFonts w:ascii="Courier New" w:hAnsi="Courier New" w:hint="default"/>
      </w:rPr>
    </w:lvl>
    <w:lvl w:ilvl="2" w:tplc="04090005">
      <w:start w:val="1"/>
      <w:numFmt w:val="bullet"/>
      <w:lvlText w:val=""/>
      <w:lvlJc w:val="left"/>
      <w:pPr>
        <w:ind w:left="2018" w:hanging="360"/>
      </w:pPr>
      <w:rPr>
        <w:rFonts w:ascii="Wingdings" w:hAnsi="Wingdings" w:hint="default"/>
      </w:rPr>
    </w:lvl>
    <w:lvl w:ilvl="3" w:tplc="04090001">
      <w:start w:val="1"/>
      <w:numFmt w:val="bullet"/>
      <w:lvlText w:val=""/>
      <w:lvlJc w:val="left"/>
      <w:pPr>
        <w:ind w:left="2738" w:hanging="360"/>
      </w:pPr>
      <w:rPr>
        <w:rFonts w:ascii="Symbol" w:hAnsi="Symbol" w:hint="default"/>
      </w:rPr>
    </w:lvl>
    <w:lvl w:ilvl="4" w:tplc="04090003">
      <w:start w:val="1"/>
      <w:numFmt w:val="bullet"/>
      <w:lvlText w:val="o"/>
      <w:lvlJc w:val="left"/>
      <w:pPr>
        <w:ind w:left="3458" w:hanging="360"/>
      </w:pPr>
      <w:rPr>
        <w:rFonts w:ascii="Courier New" w:hAnsi="Courier New" w:hint="default"/>
      </w:rPr>
    </w:lvl>
    <w:lvl w:ilvl="5" w:tplc="04090005">
      <w:start w:val="1"/>
      <w:numFmt w:val="bullet"/>
      <w:lvlText w:val=""/>
      <w:lvlJc w:val="left"/>
      <w:pPr>
        <w:ind w:left="4178" w:hanging="360"/>
      </w:pPr>
      <w:rPr>
        <w:rFonts w:ascii="Wingdings" w:hAnsi="Wingdings" w:hint="default"/>
      </w:rPr>
    </w:lvl>
    <w:lvl w:ilvl="6" w:tplc="04090001">
      <w:start w:val="1"/>
      <w:numFmt w:val="bullet"/>
      <w:lvlText w:val=""/>
      <w:lvlJc w:val="left"/>
      <w:pPr>
        <w:ind w:left="4898" w:hanging="360"/>
      </w:pPr>
      <w:rPr>
        <w:rFonts w:ascii="Symbol" w:hAnsi="Symbol" w:hint="default"/>
      </w:rPr>
    </w:lvl>
    <w:lvl w:ilvl="7" w:tplc="04090003">
      <w:start w:val="1"/>
      <w:numFmt w:val="bullet"/>
      <w:lvlText w:val="o"/>
      <w:lvlJc w:val="left"/>
      <w:pPr>
        <w:ind w:left="5618" w:hanging="360"/>
      </w:pPr>
      <w:rPr>
        <w:rFonts w:ascii="Courier New" w:hAnsi="Courier New" w:hint="default"/>
      </w:rPr>
    </w:lvl>
    <w:lvl w:ilvl="8" w:tplc="04090005">
      <w:start w:val="1"/>
      <w:numFmt w:val="bullet"/>
      <w:lvlText w:val=""/>
      <w:lvlJc w:val="left"/>
      <w:pPr>
        <w:ind w:left="6338" w:hanging="360"/>
      </w:pPr>
      <w:rPr>
        <w:rFonts w:ascii="Wingdings" w:hAnsi="Wingdings" w:hint="default"/>
      </w:rPr>
    </w:lvl>
  </w:abstractNum>
  <w:abstractNum w:abstractNumId="26" w15:restartNumberingAfterBreak="0">
    <w:nsid w:val="518827B4"/>
    <w:multiLevelType w:val="multilevel"/>
    <w:tmpl w:val="8EA86838"/>
    <w:lvl w:ilvl="0">
      <w:start w:val="1"/>
      <w:numFmt w:val="decimal"/>
      <w:lvlText w:val="%1."/>
      <w:lvlJc w:val="left"/>
      <w:pPr>
        <w:ind w:left="360" w:hanging="360"/>
      </w:pPr>
      <w:rPr>
        <w:rFonts w:ascii="Times New Roman" w:hAnsi="Times New Roman" w:cs="Times New Roman" w:hint="default"/>
        <w:i w:val="0"/>
        <w:color w:val="auto"/>
        <w:sz w:val="24"/>
        <w:szCs w:val="24"/>
      </w:rPr>
    </w:lvl>
    <w:lvl w:ilvl="1">
      <w:start w:val="1"/>
      <w:numFmt w:val="decimal"/>
      <w:lvlText w:val="%1.%2."/>
      <w:lvlJc w:val="left"/>
      <w:pPr>
        <w:ind w:left="1000" w:hanging="432"/>
      </w:pPr>
      <w:rPr>
        <w:i w:val="0"/>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301D7"/>
    <w:multiLevelType w:val="hybridMultilevel"/>
    <w:tmpl w:val="C5CC983A"/>
    <w:lvl w:ilvl="0" w:tplc="42C4D214">
      <w:start w:val="10"/>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8" w15:restartNumberingAfterBreak="0">
    <w:nsid w:val="57DC65DD"/>
    <w:multiLevelType w:val="hybridMultilevel"/>
    <w:tmpl w:val="D916B106"/>
    <w:lvl w:ilvl="0" w:tplc="C5C6D10E">
      <w:start w:val="1"/>
      <w:numFmt w:val="lowerLetter"/>
      <w:lvlText w:val="(%1)"/>
      <w:legacy w:legacy="1" w:legacySpace="0" w:legacyIndent="567"/>
      <w:lvlJc w:val="left"/>
      <w:pPr>
        <w:ind w:left="1134" w:hanging="567"/>
      </w:pPr>
      <w:rPr>
        <w:rFonts w:cs="Times New Roman"/>
        <w:b/>
        <w:i/>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5BA80A37"/>
    <w:multiLevelType w:val="singleLevel"/>
    <w:tmpl w:val="84B0E68C"/>
    <w:lvl w:ilvl="0">
      <w:start w:val="1"/>
      <w:numFmt w:val="decimal"/>
      <w:pStyle w:val="H1"/>
      <w:lvlText w:val="%1"/>
      <w:lvlJc w:val="left"/>
      <w:pPr>
        <w:tabs>
          <w:tab w:val="num" w:pos="1140"/>
        </w:tabs>
        <w:ind w:left="1140" w:hanging="1140"/>
      </w:pPr>
      <w:rPr>
        <w:rFonts w:cs="Times New Roman" w:hint="default"/>
      </w:rPr>
    </w:lvl>
  </w:abstractNum>
  <w:abstractNum w:abstractNumId="30" w15:restartNumberingAfterBreak="0">
    <w:nsid w:val="5E2F07E5"/>
    <w:multiLevelType w:val="hybridMultilevel"/>
    <w:tmpl w:val="175EAF50"/>
    <w:lvl w:ilvl="0" w:tplc="39E20794">
      <w:start w:val="1"/>
      <w:numFmt w:val="lowerLetter"/>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E523D79"/>
    <w:multiLevelType w:val="hybridMultilevel"/>
    <w:tmpl w:val="DC94DCA2"/>
    <w:lvl w:ilvl="0" w:tplc="67583A1E">
      <w:start w:val="1"/>
      <w:numFmt w:val="upperRoman"/>
      <w:lvlText w:val="%1."/>
      <w:lvlJc w:val="left"/>
      <w:pPr>
        <w:ind w:left="1080" w:hanging="720"/>
      </w:pPr>
      <w:rPr>
        <w:rFonts w:hint="default"/>
        <w:b/>
        <w:i w:val="0"/>
      </w:rPr>
    </w:lvl>
    <w:lvl w:ilvl="1" w:tplc="F620B7DE">
      <w:start w:val="1"/>
      <w:numFmt w:val="lowerLetter"/>
      <w:lvlText w:val="%2)"/>
      <w:lvlJc w:val="left"/>
      <w:pPr>
        <w:ind w:left="1440" w:hanging="360"/>
      </w:pPr>
      <w:rPr>
        <w:rFonts w:hint="default"/>
      </w:rPr>
    </w:lvl>
    <w:lvl w:ilvl="2" w:tplc="BC80F3B4">
      <w:start w:val="1"/>
      <w:numFmt w:val="decimal"/>
      <w:lvlText w:val="%3."/>
      <w:lvlJc w:val="left"/>
      <w:pPr>
        <w:ind w:left="2340" w:hanging="36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F77CA6"/>
    <w:multiLevelType w:val="hybridMultilevel"/>
    <w:tmpl w:val="A3C2EECE"/>
    <w:lvl w:ilvl="0" w:tplc="C5F84C10">
      <w:start w:val="1"/>
      <w:numFmt w:val="lowerLetter"/>
      <w:lvlText w:val="(%1)"/>
      <w:lvlJc w:val="left"/>
      <w:pPr>
        <w:tabs>
          <w:tab w:val="num" w:pos="907"/>
        </w:tabs>
        <w:ind w:left="907" w:hanging="360"/>
      </w:pPr>
      <w:rPr>
        <w:rFonts w:cs="Times New Roman" w:hint="default"/>
      </w:rPr>
    </w:lvl>
    <w:lvl w:ilvl="1" w:tplc="04090019">
      <w:start w:val="1"/>
      <w:numFmt w:val="lowerLetter"/>
      <w:lvlText w:val="%2."/>
      <w:lvlJc w:val="left"/>
      <w:pPr>
        <w:tabs>
          <w:tab w:val="num" w:pos="907"/>
        </w:tabs>
        <w:ind w:left="907" w:hanging="360"/>
      </w:pPr>
      <w:rPr>
        <w:rFonts w:cs="Times New Roman"/>
      </w:rPr>
    </w:lvl>
    <w:lvl w:ilvl="2" w:tplc="0409001B">
      <w:start w:val="1"/>
      <w:numFmt w:val="lowerRoman"/>
      <w:lvlText w:val="%3."/>
      <w:lvlJc w:val="right"/>
      <w:pPr>
        <w:tabs>
          <w:tab w:val="num" w:pos="1627"/>
        </w:tabs>
        <w:ind w:left="1627" w:hanging="180"/>
      </w:pPr>
      <w:rPr>
        <w:rFonts w:cs="Times New Roman"/>
      </w:rPr>
    </w:lvl>
    <w:lvl w:ilvl="3" w:tplc="0409000F">
      <w:start w:val="1"/>
      <w:numFmt w:val="decimal"/>
      <w:lvlText w:val="%4."/>
      <w:lvlJc w:val="left"/>
      <w:pPr>
        <w:tabs>
          <w:tab w:val="num" w:pos="2347"/>
        </w:tabs>
        <w:ind w:left="2347" w:hanging="360"/>
      </w:pPr>
      <w:rPr>
        <w:rFonts w:cs="Times New Roman"/>
      </w:rPr>
    </w:lvl>
    <w:lvl w:ilvl="4" w:tplc="04090019">
      <w:start w:val="1"/>
      <w:numFmt w:val="lowerLetter"/>
      <w:lvlText w:val="%5."/>
      <w:lvlJc w:val="left"/>
      <w:pPr>
        <w:tabs>
          <w:tab w:val="num" w:pos="3067"/>
        </w:tabs>
        <w:ind w:left="3067" w:hanging="360"/>
      </w:pPr>
      <w:rPr>
        <w:rFonts w:cs="Times New Roman"/>
      </w:rPr>
    </w:lvl>
    <w:lvl w:ilvl="5" w:tplc="0409001B">
      <w:start w:val="1"/>
      <w:numFmt w:val="lowerRoman"/>
      <w:lvlText w:val="%6."/>
      <w:lvlJc w:val="right"/>
      <w:pPr>
        <w:tabs>
          <w:tab w:val="num" w:pos="3787"/>
        </w:tabs>
        <w:ind w:left="3787" w:hanging="180"/>
      </w:pPr>
      <w:rPr>
        <w:rFonts w:cs="Times New Roman"/>
      </w:rPr>
    </w:lvl>
    <w:lvl w:ilvl="6" w:tplc="0409000F">
      <w:start w:val="1"/>
      <w:numFmt w:val="decimal"/>
      <w:lvlText w:val="%7."/>
      <w:lvlJc w:val="left"/>
      <w:pPr>
        <w:tabs>
          <w:tab w:val="num" w:pos="4507"/>
        </w:tabs>
        <w:ind w:left="4507" w:hanging="360"/>
      </w:pPr>
      <w:rPr>
        <w:rFonts w:cs="Times New Roman"/>
      </w:rPr>
    </w:lvl>
    <w:lvl w:ilvl="7" w:tplc="04090019">
      <w:start w:val="1"/>
      <w:numFmt w:val="lowerLetter"/>
      <w:lvlText w:val="%8."/>
      <w:lvlJc w:val="left"/>
      <w:pPr>
        <w:tabs>
          <w:tab w:val="num" w:pos="5227"/>
        </w:tabs>
        <w:ind w:left="5227" w:hanging="360"/>
      </w:pPr>
      <w:rPr>
        <w:rFonts w:cs="Times New Roman"/>
      </w:rPr>
    </w:lvl>
    <w:lvl w:ilvl="8" w:tplc="0409001B">
      <w:start w:val="1"/>
      <w:numFmt w:val="lowerRoman"/>
      <w:lvlText w:val="%9."/>
      <w:lvlJc w:val="right"/>
      <w:pPr>
        <w:tabs>
          <w:tab w:val="num" w:pos="5947"/>
        </w:tabs>
        <w:ind w:left="5947" w:hanging="180"/>
      </w:pPr>
      <w:rPr>
        <w:rFonts w:cs="Times New Roman"/>
      </w:rPr>
    </w:lvl>
  </w:abstractNum>
  <w:abstractNum w:abstractNumId="3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5F562088"/>
    <w:multiLevelType w:val="hybridMultilevel"/>
    <w:tmpl w:val="9A867B9A"/>
    <w:lvl w:ilvl="0" w:tplc="BE763B12">
      <w:start w:val="1"/>
      <w:numFmt w:val="lowerRoman"/>
      <w:lvlText w:val="%1."/>
      <w:lvlJc w:val="left"/>
      <w:pPr>
        <w:tabs>
          <w:tab w:val="num" w:pos="1134"/>
        </w:tabs>
        <w:ind w:left="1134" w:hanging="567"/>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15:restartNumberingAfterBreak="0">
    <w:nsid w:val="62814B4D"/>
    <w:multiLevelType w:val="hybridMultilevel"/>
    <w:tmpl w:val="71D45A6C"/>
    <w:lvl w:ilvl="0" w:tplc="3F642BDE">
      <w:start w:val="3"/>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84146AE"/>
    <w:multiLevelType w:val="singleLevel"/>
    <w:tmpl w:val="4EE036E6"/>
    <w:lvl w:ilvl="0">
      <w:start w:val="1"/>
      <w:numFmt w:val="lowerLetter"/>
      <w:lvlText w:val="(%1)"/>
      <w:legacy w:legacy="1" w:legacySpace="120" w:legacyIndent="360"/>
      <w:lvlJc w:val="left"/>
      <w:pPr>
        <w:ind w:left="1097" w:hanging="360"/>
      </w:pPr>
      <w:rPr>
        <w:rFonts w:cs="Times New Roman"/>
      </w:rPr>
    </w:lvl>
  </w:abstractNum>
  <w:abstractNum w:abstractNumId="37" w15:restartNumberingAfterBreak="0">
    <w:nsid w:val="6D505B75"/>
    <w:multiLevelType w:val="multilevel"/>
    <w:tmpl w:val="B01EF004"/>
    <w:lvl w:ilvl="0">
      <w:start w:val="1"/>
      <w:numFmt w:val="decimal"/>
      <w:lvlText w:val="%1."/>
      <w:lvlJc w:val="left"/>
      <w:pPr>
        <w:ind w:left="360" w:hanging="360"/>
      </w:pPr>
      <w:rPr>
        <w:rFonts w:ascii="Calibri" w:hAnsi="Calibri" w:cs="Calibri" w:hint="default"/>
        <w:b w:val="0"/>
        <w:bCs w:val="0"/>
        <w:i w:val="0"/>
        <w:iCs/>
        <w:color w:val="auto"/>
        <w:sz w:val="21"/>
        <w:szCs w:val="21"/>
      </w:rPr>
    </w:lvl>
    <w:lvl w:ilvl="1">
      <w:start w:val="1"/>
      <w:numFmt w:val="decimal"/>
      <w:lvlText w:val="%1.%2."/>
      <w:lvlJc w:val="left"/>
      <w:pPr>
        <w:ind w:left="720" w:hanging="360"/>
      </w:pPr>
      <w:rPr>
        <w:rFonts w:ascii="Calibri" w:hAnsi="Calibri" w:cs="Calibri" w:hint="default"/>
        <w:b w:val="0"/>
        <w:bCs w:val="0"/>
        <w:color w:val="auto"/>
        <w:sz w:val="21"/>
        <w:szCs w:val="21"/>
      </w:rPr>
    </w:lvl>
    <w:lvl w:ilvl="2">
      <w:start w:val="1"/>
      <w:numFmt w:val="decimal"/>
      <w:lvlText w:val="%1.%2.%3."/>
      <w:lvlJc w:val="left"/>
      <w:pPr>
        <w:ind w:left="1440" w:hanging="720"/>
      </w:pPr>
      <w:rPr>
        <w:rFonts w:ascii="Calibri" w:hAnsi="Calibri" w:cs="Calibri" w:hint="default"/>
        <w:sz w:val="21"/>
        <w:szCs w:val="21"/>
      </w:rPr>
    </w:lvl>
    <w:lvl w:ilvl="3">
      <w:start w:val="1"/>
      <w:numFmt w:val="decimal"/>
      <w:lvlText w:val="%1.%2.%3.%4."/>
      <w:lvlJc w:val="left"/>
      <w:pPr>
        <w:ind w:left="1800" w:hanging="720"/>
      </w:pPr>
      <w:rPr>
        <w:rFonts w:ascii="Calibri" w:hAnsi="Calibri" w:cs="Calibri" w:hint="default"/>
        <w:sz w:val="22"/>
      </w:rPr>
    </w:lvl>
    <w:lvl w:ilvl="4">
      <w:start w:val="1"/>
      <w:numFmt w:val="decimal"/>
      <w:lvlText w:val="%1.%2.%3.%4.%5."/>
      <w:lvlJc w:val="left"/>
      <w:pPr>
        <w:ind w:left="2520" w:hanging="1080"/>
      </w:pPr>
      <w:rPr>
        <w:rFonts w:ascii="Calibri" w:hAnsi="Calibri" w:cs="Calibri" w:hint="default"/>
        <w:sz w:val="22"/>
      </w:rPr>
    </w:lvl>
    <w:lvl w:ilvl="5">
      <w:start w:val="1"/>
      <w:numFmt w:val="decimal"/>
      <w:lvlText w:val="%1.%2.%3.%4.%5.%6."/>
      <w:lvlJc w:val="left"/>
      <w:pPr>
        <w:ind w:left="2880" w:hanging="1080"/>
      </w:pPr>
      <w:rPr>
        <w:rFonts w:ascii="Calibri" w:hAnsi="Calibri" w:cs="Calibri" w:hint="default"/>
        <w:sz w:val="22"/>
      </w:rPr>
    </w:lvl>
    <w:lvl w:ilvl="6">
      <w:start w:val="1"/>
      <w:numFmt w:val="decimal"/>
      <w:lvlText w:val="%1.%2.%3.%4.%5.%6.%7."/>
      <w:lvlJc w:val="left"/>
      <w:pPr>
        <w:ind w:left="3600" w:hanging="1440"/>
      </w:pPr>
      <w:rPr>
        <w:rFonts w:ascii="Calibri" w:hAnsi="Calibri" w:cs="Calibri" w:hint="default"/>
        <w:sz w:val="22"/>
      </w:rPr>
    </w:lvl>
    <w:lvl w:ilvl="7">
      <w:start w:val="1"/>
      <w:numFmt w:val="decimal"/>
      <w:lvlText w:val="%1.%2.%3.%4.%5.%6.%7.%8."/>
      <w:lvlJc w:val="left"/>
      <w:pPr>
        <w:ind w:left="3960" w:hanging="1440"/>
      </w:pPr>
      <w:rPr>
        <w:rFonts w:ascii="Calibri" w:hAnsi="Calibri" w:cs="Calibri" w:hint="default"/>
        <w:sz w:val="22"/>
      </w:rPr>
    </w:lvl>
    <w:lvl w:ilvl="8">
      <w:start w:val="1"/>
      <w:numFmt w:val="decimal"/>
      <w:lvlText w:val="%1.%2.%3.%4.%5.%6.%7.%8.%9."/>
      <w:lvlJc w:val="left"/>
      <w:pPr>
        <w:ind w:left="4680" w:hanging="1800"/>
      </w:pPr>
      <w:rPr>
        <w:rFonts w:ascii="Calibri" w:hAnsi="Calibri" w:cs="Calibri" w:hint="default"/>
        <w:sz w:val="22"/>
      </w:rPr>
    </w:lvl>
  </w:abstractNum>
  <w:abstractNum w:abstractNumId="38" w15:restartNumberingAfterBreak="0">
    <w:nsid w:val="73E31DB2"/>
    <w:multiLevelType w:val="multilevel"/>
    <w:tmpl w:val="D00CD7D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420384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E11CDE"/>
    <w:multiLevelType w:val="multilevel"/>
    <w:tmpl w:val="731C7EE8"/>
    <w:lvl w:ilvl="0">
      <w:start w:val="1"/>
      <w:numFmt w:val="decimal"/>
      <w:pStyle w:val="1Skyrius"/>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15:restartNumberingAfterBreak="0">
    <w:nsid w:val="796D0B68"/>
    <w:multiLevelType w:val="multilevel"/>
    <w:tmpl w:val="71A89772"/>
    <w:lvl w:ilvl="0">
      <w:start w:val="1"/>
      <w:numFmt w:val="decimal"/>
      <w:pStyle w:val="Antrat1"/>
      <w:suff w:val="space"/>
      <w:lvlText w:val="%1."/>
      <w:lvlJc w:val="left"/>
      <w:pPr>
        <w:ind w:left="1872" w:hanging="432"/>
      </w:pPr>
      <w:rPr>
        <w:rFonts w:hint="default"/>
      </w:rPr>
    </w:lvl>
    <w:lvl w:ilvl="1">
      <w:start w:val="1"/>
      <w:numFmt w:val="decimal"/>
      <w:pStyle w:val="Antrat2"/>
      <w:lvlText w:val="%2."/>
      <w:lvlJc w:val="left"/>
      <w:pPr>
        <w:ind w:left="0" w:firstLine="720"/>
      </w:pPr>
      <w:rPr>
        <w:rFonts w:hint="default"/>
        <w:b w:val="0"/>
        <w:i w:val="0"/>
        <w:strike w:val="0"/>
        <w:sz w:val="24"/>
        <w:szCs w:val="24"/>
      </w:rPr>
    </w:lvl>
    <w:lvl w:ilvl="2">
      <w:start w:val="1"/>
      <w:numFmt w:val="decimal"/>
      <w:pStyle w:val="Antrat3"/>
      <w:suff w:val="space"/>
      <w:lvlText w:val="%1.%2.%3."/>
      <w:lvlJc w:val="left"/>
      <w:pPr>
        <w:ind w:left="-152"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4392"/>
        </w:tabs>
        <w:ind w:left="439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7704"/>
        </w:tabs>
        <w:ind w:left="7704" w:hanging="1584"/>
      </w:pPr>
      <w:rPr>
        <w:rFonts w:hint="default"/>
      </w:rPr>
    </w:lvl>
  </w:abstractNum>
  <w:abstractNum w:abstractNumId="42" w15:restartNumberingAfterBreak="0">
    <w:nsid w:val="7D590503"/>
    <w:multiLevelType w:val="hybridMultilevel"/>
    <w:tmpl w:val="F01ACE60"/>
    <w:lvl w:ilvl="0" w:tplc="FFFFFFFF">
      <w:start w:val="1"/>
      <w:numFmt w:val="lowerLetter"/>
      <w:lvlText w:val="%1)"/>
      <w:lvlJc w:val="left"/>
      <w:pPr>
        <w:tabs>
          <w:tab w:val="num" w:pos="720"/>
        </w:tabs>
        <w:ind w:left="720" w:hanging="360"/>
      </w:pPr>
      <w:rPr>
        <w:rFonts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16cid:durableId="219364656">
    <w:abstractNumId w:val="41"/>
  </w:num>
  <w:num w:numId="2" w16cid:durableId="1788351045">
    <w:abstractNumId w:val="18"/>
  </w:num>
  <w:num w:numId="3" w16cid:durableId="202720223">
    <w:abstractNumId w:val="1"/>
  </w:num>
  <w:num w:numId="4" w16cid:durableId="105397029">
    <w:abstractNumId w:val="23"/>
  </w:num>
  <w:num w:numId="5" w16cid:durableId="411124046">
    <w:abstractNumId w:val="27"/>
  </w:num>
  <w:num w:numId="6" w16cid:durableId="924143947">
    <w:abstractNumId w:val="24"/>
  </w:num>
  <w:num w:numId="7" w16cid:durableId="1284340569">
    <w:abstractNumId w:val="3"/>
  </w:num>
  <w:num w:numId="8" w16cid:durableId="1837501180">
    <w:abstractNumId w:val="26"/>
  </w:num>
  <w:num w:numId="9" w16cid:durableId="619724456">
    <w:abstractNumId w:val="9"/>
  </w:num>
  <w:num w:numId="10" w16cid:durableId="724329014">
    <w:abstractNumId w:val="17"/>
  </w:num>
  <w:num w:numId="11" w16cid:durableId="1321541380">
    <w:abstractNumId w:val="29"/>
  </w:num>
  <w:num w:numId="12" w16cid:durableId="426461490">
    <w:abstractNumId w:val="0"/>
  </w:num>
  <w:num w:numId="13" w16cid:durableId="836773345">
    <w:abstractNumId w:val="42"/>
  </w:num>
  <w:num w:numId="14" w16cid:durableId="1937207959">
    <w:abstractNumId w:val="4"/>
  </w:num>
  <w:num w:numId="15" w16cid:durableId="1020476131">
    <w:abstractNumId w:val="21"/>
  </w:num>
  <w:num w:numId="16" w16cid:durableId="1587763083">
    <w:abstractNumId w:val="28"/>
  </w:num>
  <w:num w:numId="17" w16cid:durableId="310788536">
    <w:abstractNumId w:val="32"/>
  </w:num>
  <w:num w:numId="18" w16cid:durableId="1190336091">
    <w:abstractNumId w:val="36"/>
    <w:lvlOverride w:ilvl="0">
      <w:startOverride w:val="1"/>
    </w:lvlOverride>
  </w:num>
  <w:num w:numId="19" w16cid:durableId="1426489187">
    <w:abstractNumId w:val="2"/>
  </w:num>
  <w:num w:numId="20" w16cid:durableId="360669050">
    <w:abstractNumId w:val="34"/>
  </w:num>
  <w:num w:numId="21" w16cid:durableId="7133090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72577500">
    <w:abstractNumId w:val="5"/>
  </w:num>
  <w:num w:numId="23" w16cid:durableId="1563056957">
    <w:abstractNumId w:val="25"/>
  </w:num>
  <w:num w:numId="24" w16cid:durableId="882601122">
    <w:abstractNumId w:val="11"/>
  </w:num>
  <w:num w:numId="25" w16cid:durableId="2001421994">
    <w:abstractNumId w:val="8"/>
  </w:num>
  <w:num w:numId="26" w16cid:durableId="966810800">
    <w:abstractNumId w:val="40"/>
  </w:num>
  <w:num w:numId="27" w16cid:durableId="413285730">
    <w:abstractNumId w:val="15"/>
  </w:num>
  <w:num w:numId="28" w16cid:durableId="532307291">
    <w:abstractNumId w:val="13"/>
  </w:num>
  <w:num w:numId="29" w16cid:durableId="85244975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7436175">
    <w:abstractNumId w:val="10"/>
  </w:num>
  <w:num w:numId="31" w16cid:durableId="294914837">
    <w:abstractNumId w:val="10"/>
  </w:num>
  <w:num w:numId="32" w16cid:durableId="1568567633">
    <w:abstractNumId w:val="14"/>
  </w:num>
  <w:num w:numId="33" w16cid:durableId="4330683">
    <w:abstractNumId w:val="22"/>
  </w:num>
  <w:num w:numId="34" w16cid:durableId="763913910">
    <w:abstractNumId w:val="39"/>
  </w:num>
  <w:num w:numId="35" w16cid:durableId="1205752835">
    <w:abstractNumId w:val="16"/>
  </w:num>
  <w:num w:numId="36" w16cid:durableId="1745059017">
    <w:abstractNumId w:val="33"/>
  </w:num>
  <w:num w:numId="37" w16cid:durableId="420104247">
    <w:abstractNumId w:val="37"/>
  </w:num>
  <w:num w:numId="38" w16cid:durableId="245118067">
    <w:abstractNumId w:val="31"/>
  </w:num>
  <w:num w:numId="39" w16cid:durableId="1306281876">
    <w:abstractNumId w:val="38"/>
  </w:num>
  <w:num w:numId="40" w16cid:durableId="787161587">
    <w:abstractNumId w:val="7"/>
  </w:num>
  <w:num w:numId="41" w16cid:durableId="341515974">
    <w:abstractNumId w:val="19"/>
  </w:num>
  <w:num w:numId="42" w16cid:durableId="957839655">
    <w:abstractNumId w:val="35"/>
  </w:num>
  <w:num w:numId="43" w16cid:durableId="1199197012">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B6"/>
    <w:rsid w:val="000014C0"/>
    <w:rsid w:val="0000195F"/>
    <w:rsid w:val="00001CDB"/>
    <w:rsid w:val="00002455"/>
    <w:rsid w:val="0000274D"/>
    <w:rsid w:val="00002C9F"/>
    <w:rsid w:val="000033D0"/>
    <w:rsid w:val="0000481F"/>
    <w:rsid w:val="00006298"/>
    <w:rsid w:val="00006F9C"/>
    <w:rsid w:val="00007945"/>
    <w:rsid w:val="00007DEB"/>
    <w:rsid w:val="00010620"/>
    <w:rsid w:val="00010EF8"/>
    <w:rsid w:val="000119E6"/>
    <w:rsid w:val="00011A16"/>
    <w:rsid w:val="00012669"/>
    <w:rsid w:val="000137D5"/>
    <w:rsid w:val="00013BD3"/>
    <w:rsid w:val="0001422F"/>
    <w:rsid w:val="00016D1E"/>
    <w:rsid w:val="000207F7"/>
    <w:rsid w:val="00021CA2"/>
    <w:rsid w:val="00021F01"/>
    <w:rsid w:val="000226CF"/>
    <w:rsid w:val="00022A2F"/>
    <w:rsid w:val="0002316D"/>
    <w:rsid w:val="0002518D"/>
    <w:rsid w:val="0002619B"/>
    <w:rsid w:val="00026656"/>
    <w:rsid w:val="00027122"/>
    <w:rsid w:val="0002776D"/>
    <w:rsid w:val="00027902"/>
    <w:rsid w:val="00032859"/>
    <w:rsid w:val="00032A5D"/>
    <w:rsid w:val="000335EB"/>
    <w:rsid w:val="000336B2"/>
    <w:rsid w:val="00034CAC"/>
    <w:rsid w:val="00034ED1"/>
    <w:rsid w:val="00034FDE"/>
    <w:rsid w:val="00035B43"/>
    <w:rsid w:val="00036120"/>
    <w:rsid w:val="00036798"/>
    <w:rsid w:val="00036A8D"/>
    <w:rsid w:val="00037605"/>
    <w:rsid w:val="00041879"/>
    <w:rsid w:val="000418BB"/>
    <w:rsid w:val="00041A5C"/>
    <w:rsid w:val="000422C7"/>
    <w:rsid w:val="000427B4"/>
    <w:rsid w:val="000427E6"/>
    <w:rsid w:val="0004342D"/>
    <w:rsid w:val="00046A8C"/>
    <w:rsid w:val="00050026"/>
    <w:rsid w:val="0005046D"/>
    <w:rsid w:val="00050D2C"/>
    <w:rsid w:val="000521D0"/>
    <w:rsid w:val="00052320"/>
    <w:rsid w:val="000548E7"/>
    <w:rsid w:val="000549FA"/>
    <w:rsid w:val="00056435"/>
    <w:rsid w:val="00056A73"/>
    <w:rsid w:val="00057CC6"/>
    <w:rsid w:val="0006068E"/>
    <w:rsid w:val="00060FD2"/>
    <w:rsid w:val="00063DEF"/>
    <w:rsid w:val="0006533D"/>
    <w:rsid w:val="00065765"/>
    <w:rsid w:val="00065D4F"/>
    <w:rsid w:val="00065D73"/>
    <w:rsid w:val="000669F1"/>
    <w:rsid w:val="00066B80"/>
    <w:rsid w:val="00066EA8"/>
    <w:rsid w:val="00067E2A"/>
    <w:rsid w:val="00070187"/>
    <w:rsid w:val="00070671"/>
    <w:rsid w:val="00070869"/>
    <w:rsid w:val="000720A8"/>
    <w:rsid w:val="00072394"/>
    <w:rsid w:val="00073C99"/>
    <w:rsid w:val="00075850"/>
    <w:rsid w:val="00075EA0"/>
    <w:rsid w:val="000812A8"/>
    <w:rsid w:val="00081DB0"/>
    <w:rsid w:val="00082609"/>
    <w:rsid w:val="0008323E"/>
    <w:rsid w:val="0008373A"/>
    <w:rsid w:val="0008547C"/>
    <w:rsid w:val="000854B9"/>
    <w:rsid w:val="00086002"/>
    <w:rsid w:val="00086A77"/>
    <w:rsid w:val="0009025B"/>
    <w:rsid w:val="00090ADA"/>
    <w:rsid w:val="00091579"/>
    <w:rsid w:val="00093FA6"/>
    <w:rsid w:val="0009581D"/>
    <w:rsid w:val="00095938"/>
    <w:rsid w:val="00096759"/>
    <w:rsid w:val="000A0168"/>
    <w:rsid w:val="000A0466"/>
    <w:rsid w:val="000A08B7"/>
    <w:rsid w:val="000A0A7A"/>
    <w:rsid w:val="000A0C81"/>
    <w:rsid w:val="000A0DF7"/>
    <w:rsid w:val="000A3675"/>
    <w:rsid w:val="000A3C06"/>
    <w:rsid w:val="000A412F"/>
    <w:rsid w:val="000A4ADE"/>
    <w:rsid w:val="000A5D50"/>
    <w:rsid w:val="000A6B81"/>
    <w:rsid w:val="000A6CC6"/>
    <w:rsid w:val="000A715D"/>
    <w:rsid w:val="000B195E"/>
    <w:rsid w:val="000B201C"/>
    <w:rsid w:val="000B3FC5"/>
    <w:rsid w:val="000B4091"/>
    <w:rsid w:val="000B6CA2"/>
    <w:rsid w:val="000B779E"/>
    <w:rsid w:val="000C115E"/>
    <w:rsid w:val="000C3BC8"/>
    <w:rsid w:val="000C430F"/>
    <w:rsid w:val="000C4A50"/>
    <w:rsid w:val="000C55BE"/>
    <w:rsid w:val="000C5939"/>
    <w:rsid w:val="000C5B47"/>
    <w:rsid w:val="000C610E"/>
    <w:rsid w:val="000C71F7"/>
    <w:rsid w:val="000C74D1"/>
    <w:rsid w:val="000C7EAF"/>
    <w:rsid w:val="000D0957"/>
    <w:rsid w:val="000D0D57"/>
    <w:rsid w:val="000D1DFF"/>
    <w:rsid w:val="000D2715"/>
    <w:rsid w:val="000D418B"/>
    <w:rsid w:val="000D53DC"/>
    <w:rsid w:val="000D7390"/>
    <w:rsid w:val="000D7C71"/>
    <w:rsid w:val="000D7FF6"/>
    <w:rsid w:val="000E0834"/>
    <w:rsid w:val="000E0880"/>
    <w:rsid w:val="000E122F"/>
    <w:rsid w:val="000E2D2D"/>
    <w:rsid w:val="000E4018"/>
    <w:rsid w:val="000E47F4"/>
    <w:rsid w:val="000E53F6"/>
    <w:rsid w:val="000E55FE"/>
    <w:rsid w:val="000E578A"/>
    <w:rsid w:val="000E6494"/>
    <w:rsid w:val="000E669C"/>
    <w:rsid w:val="000E69C3"/>
    <w:rsid w:val="000E7F98"/>
    <w:rsid w:val="000F01EE"/>
    <w:rsid w:val="000F0A9B"/>
    <w:rsid w:val="000F0F24"/>
    <w:rsid w:val="000F1CDD"/>
    <w:rsid w:val="000F1E42"/>
    <w:rsid w:val="000F24C5"/>
    <w:rsid w:val="000F2DCB"/>
    <w:rsid w:val="000F2E71"/>
    <w:rsid w:val="000F3621"/>
    <w:rsid w:val="000F39C5"/>
    <w:rsid w:val="000F4BBA"/>
    <w:rsid w:val="001016F2"/>
    <w:rsid w:val="00101C7E"/>
    <w:rsid w:val="00101CC9"/>
    <w:rsid w:val="001055D6"/>
    <w:rsid w:val="00105DD9"/>
    <w:rsid w:val="001065F6"/>
    <w:rsid w:val="00106CE1"/>
    <w:rsid w:val="00110CFE"/>
    <w:rsid w:val="00110D62"/>
    <w:rsid w:val="00110EA0"/>
    <w:rsid w:val="001111FA"/>
    <w:rsid w:val="00111C95"/>
    <w:rsid w:val="00111FD2"/>
    <w:rsid w:val="00112019"/>
    <w:rsid w:val="00112B29"/>
    <w:rsid w:val="00114218"/>
    <w:rsid w:val="00114C34"/>
    <w:rsid w:val="0011550B"/>
    <w:rsid w:val="0011648C"/>
    <w:rsid w:val="0011795B"/>
    <w:rsid w:val="00117F6C"/>
    <w:rsid w:val="0012126C"/>
    <w:rsid w:val="001213A2"/>
    <w:rsid w:val="001216EE"/>
    <w:rsid w:val="00122D46"/>
    <w:rsid w:val="00123E30"/>
    <w:rsid w:val="001252AF"/>
    <w:rsid w:val="001263D4"/>
    <w:rsid w:val="00126D95"/>
    <w:rsid w:val="0012726F"/>
    <w:rsid w:val="00131F8B"/>
    <w:rsid w:val="00133CD9"/>
    <w:rsid w:val="001345EF"/>
    <w:rsid w:val="00135A1D"/>
    <w:rsid w:val="001365EA"/>
    <w:rsid w:val="001368BB"/>
    <w:rsid w:val="00136BB2"/>
    <w:rsid w:val="00137913"/>
    <w:rsid w:val="00140932"/>
    <w:rsid w:val="0014502F"/>
    <w:rsid w:val="00146558"/>
    <w:rsid w:val="00147DCD"/>
    <w:rsid w:val="00150A73"/>
    <w:rsid w:val="00152B2A"/>
    <w:rsid w:val="00152B54"/>
    <w:rsid w:val="00153D3F"/>
    <w:rsid w:val="00154EAF"/>
    <w:rsid w:val="00154EF0"/>
    <w:rsid w:val="001551AB"/>
    <w:rsid w:val="001558C4"/>
    <w:rsid w:val="00155AB7"/>
    <w:rsid w:val="00156D05"/>
    <w:rsid w:val="00157516"/>
    <w:rsid w:val="0016035D"/>
    <w:rsid w:val="00160379"/>
    <w:rsid w:val="00162981"/>
    <w:rsid w:val="0016347C"/>
    <w:rsid w:val="00164B54"/>
    <w:rsid w:val="00166B7B"/>
    <w:rsid w:val="0016791F"/>
    <w:rsid w:val="00170724"/>
    <w:rsid w:val="00170E31"/>
    <w:rsid w:val="001729EA"/>
    <w:rsid w:val="00172B70"/>
    <w:rsid w:val="00173C87"/>
    <w:rsid w:val="00174CC8"/>
    <w:rsid w:val="00174F68"/>
    <w:rsid w:val="00175B32"/>
    <w:rsid w:val="00176138"/>
    <w:rsid w:val="0017617A"/>
    <w:rsid w:val="001811AC"/>
    <w:rsid w:val="00181B2C"/>
    <w:rsid w:val="0018223C"/>
    <w:rsid w:val="001827DE"/>
    <w:rsid w:val="00184329"/>
    <w:rsid w:val="00184AAB"/>
    <w:rsid w:val="00185F24"/>
    <w:rsid w:val="00186AC9"/>
    <w:rsid w:val="00187114"/>
    <w:rsid w:val="00190DDB"/>
    <w:rsid w:val="00191749"/>
    <w:rsid w:val="001924EF"/>
    <w:rsid w:val="00192A5C"/>
    <w:rsid w:val="00192FB1"/>
    <w:rsid w:val="00193702"/>
    <w:rsid w:val="00193969"/>
    <w:rsid w:val="0019440A"/>
    <w:rsid w:val="00195351"/>
    <w:rsid w:val="001955F7"/>
    <w:rsid w:val="00196059"/>
    <w:rsid w:val="00196365"/>
    <w:rsid w:val="001975EA"/>
    <w:rsid w:val="00197E3B"/>
    <w:rsid w:val="001A0820"/>
    <w:rsid w:val="001A1284"/>
    <w:rsid w:val="001A1324"/>
    <w:rsid w:val="001A3E14"/>
    <w:rsid w:val="001A6BB0"/>
    <w:rsid w:val="001A6C01"/>
    <w:rsid w:val="001A70C7"/>
    <w:rsid w:val="001B0E55"/>
    <w:rsid w:val="001B1CA7"/>
    <w:rsid w:val="001B3610"/>
    <w:rsid w:val="001B4E55"/>
    <w:rsid w:val="001B5335"/>
    <w:rsid w:val="001B623B"/>
    <w:rsid w:val="001B63D9"/>
    <w:rsid w:val="001B6F06"/>
    <w:rsid w:val="001B76CC"/>
    <w:rsid w:val="001C096C"/>
    <w:rsid w:val="001C14C1"/>
    <w:rsid w:val="001C1BE4"/>
    <w:rsid w:val="001C1D6C"/>
    <w:rsid w:val="001C1FBC"/>
    <w:rsid w:val="001C2331"/>
    <w:rsid w:val="001C2A65"/>
    <w:rsid w:val="001C393C"/>
    <w:rsid w:val="001C434A"/>
    <w:rsid w:val="001C44CC"/>
    <w:rsid w:val="001C4536"/>
    <w:rsid w:val="001C4B23"/>
    <w:rsid w:val="001C5712"/>
    <w:rsid w:val="001C5F9B"/>
    <w:rsid w:val="001D0617"/>
    <w:rsid w:val="001D0A34"/>
    <w:rsid w:val="001D43B3"/>
    <w:rsid w:val="001D43E9"/>
    <w:rsid w:val="001D58CD"/>
    <w:rsid w:val="001D69B7"/>
    <w:rsid w:val="001D7078"/>
    <w:rsid w:val="001D77ED"/>
    <w:rsid w:val="001D7CFD"/>
    <w:rsid w:val="001E2D91"/>
    <w:rsid w:val="001E2E61"/>
    <w:rsid w:val="001E37FB"/>
    <w:rsid w:val="001E59C1"/>
    <w:rsid w:val="001E5AE5"/>
    <w:rsid w:val="001E5B08"/>
    <w:rsid w:val="001E6BDD"/>
    <w:rsid w:val="001F09E3"/>
    <w:rsid w:val="001F0A9F"/>
    <w:rsid w:val="001F0D47"/>
    <w:rsid w:val="001F125E"/>
    <w:rsid w:val="001F1660"/>
    <w:rsid w:val="001F2319"/>
    <w:rsid w:val="001F3772"/>
    <w:rsid w:val="001F4285"/>
    <w:rsid w:val="001F5640"/>
    <w:rsid w:val="001F6722"/>
    <w:rsid w:val="001F69B1"/>
    <w:rsid w:val="001F707B"/>
    <w:rsid w:val="001F7261"/>
    <w:rsid w:val="00200803"/>
    <w:rsid w:val="00200CDE"/>
    <w:rsid w:val="00202DFD"/>
    <w:rsid w:val="00202E79"/>
    <w:rsid w:val="0020526E"/>
    <w:rsid w:val="00205959"/>
    <w:rsid w:val="002101FB"/>
    <w:rsid w:val="0021034F"/>
    <w:rsid w:val="00210366"/>
    <w:rsid w:val="002107C0"/>
    <w:rsid w:val="00211DC0"/>
    <w:rsid w:val="00212A3A"/>
    <w:rsid w:val="00213E50"/>
    <w:rsid w:val="00216119"/>
    <w:rsid w:val="00217E0B"/>
    <w:rsid w:val="002207C5"/>
    <w:rsid w:val="00220A0F"/>
    <w:rsid w:val="00221ACA"/>
    <w:rsid w:val="00222FE1"/>
    <w:rsid w:val="0022419C"/>
    <w:rsid w:val="00225417"/>
    <w:rsid w:val="00225C57"/>
    <w:rsid w:val="00225F5D"/>
    <w:rsid w:val="002262B9"/>
    <w:rsid w:val="00226BB7"/>
    <w:rsid w:val="002271AD"/>
    <w:rsid w:val="00227396"/>
    <w:rsid w:val="002275F1"/>
    <w:rsid w:val="00227969"/>
    <w:rsid w:val="00231775"/>
    <w:rsid w:val="00232563"/>
    <w:rsid w:val="00233C37"/>
    <w:rsid w:val="00233D84"/>
    <w:rsid w:val="00234427"/>
    <w:rsid w:val="00234C59"/>
    <w:rsid w:val="00235B4B"/>
    <w:rsid w:val="0023618D"/>
    <w:rsid w:val="00236297"/>
    <w:rsid w:val="002365C4"/>
    <w:rsid w:val="002408C4"/>
    <w:rsid w:val="002409B0"/>
    <w:rsid w:val="00242A9B"/>
    <w:rsid w:val="00242C54"/>
    <w:rsid w:val="00243031"/>
    <w:rsid w:val="00245E33"/>
    <w:rsid w:val="00245F2E"/>
    <w:rsid w:val="00246116"/>
    <w:rsid w:val="002463A9"/>
    <w:rsid w:val="00246607"/>
    <w:rsid w:val="00246DDA"/>
    <w:rsid w:val="00250936"/>
    <w:rsid w:val="00252F97"/>
    <w:rsid w:val="0025475B"/>
    <w:rsid w:val="0025524C"/>
    <w:rsid w:val="00255366"/>
    <w:rsid w:val="00255836"/>
    <w:rsid w:val="00255BC4"/>
    <w:rsid w:val="0025675B"/>
    <w:rsid w:val="00260E28"/>
    <w:rsid w:val="00260E9F"/>
    <w:rsid w:val="00260EFA"/>
    <w:rsid w:val="00262780"/>
    <w:rsid w:val="00262BC3"/>
    <w:rsid w:val="00262F12"/>
    <w:rsid w:val="0026302B"/>
    <w:rsid w:val="002636E5"/>
    <w:rsid w:val="0026436A"/>
    <w:rsid w:val="00264500"/>
    <w:rsid w:val="00264650"/>
    <w:rsid w:val="002657F4"/>
    <w:rsid w:val="00267597"/>
    <w:rsid w:val="00267A6F"/>
    <w:rsid w:val="002705C5"/>
    <w:rsid w:val="00271063"/>
    <w:rsid w:val="00271B4E"/>
    <w:rsid w:val="00271C28"/>
    <w:rsid w:val="00271DBA"/>
    <w:rsid w:val="00273696"/>
    <w:rsid w:val="0027381C"/>
    <w:rsid w:val="00273CAC"/>
    <w:rsid w:val="0027402A"/>
    <w:rsid w:val="002740B7"/>
    <w:rsid w:val="0027542A"/>
    <w:rsid w:val="002760C6"/>
    <w:rsid w:val="00276501"/>
    <w:rsid w:val="00276E66"/>
    <w:rsid w:val="00280845"/>
    <w:rsid w:val="002809AB"/>
    <w:rsid w:val="00280F37"/>
    <w:rsid w:val="0028197A"/>
    <w:rsid w:val="00281DC4"/>
    <w:rsid w:val="00282F5B"/>
    <w:rsid w:val="002848CA"/>
    <w:rsid w:val="00284AD7"/>
    <w:rsid w:val="00284DCC"/>
    <w:rsid w:val="002856F8"/>
    <w:rsid w:val="00285BF5"/>
    <w:rsid w:val="00286729"/>
    <w:rsid w:val="0028680F"/>
    <w:rsid w:val="00286C90"/>
    <w:rsid w:val="0029100E"/>
    <w:rsid w:val="002922A5"/>
    <w:rsid w:val="00293AE0"/>
    <w:rsid w:val="002940B4"/>
    <w:rsid w:val="0029410D"/>
    <w:rsid w:val="002949EE"/>
    <w:rsid w:val="00295608"/>
    <w:rsid w:val="0029580F"/>
    <w:rsid w:val="002959C3"/>
    <w:rsid w:val="00295AC8"/>
    <w:rsid w:val="0029600C"/>
    <w:rsid w:val="00296F5F"/>
    <w:rsid w:val="002A14AA"/>
    <w:rsid w:val="002A186C"/>
    <w:rsid w:val="002A22CB"/>
    <w:rsid w:val="002A4B66"/>
    <w:rsid w:val="002A4CF4"/>
    <w:rsid w:val="002A50F3"/>
    <w:rsid w:val="002A571A"/>
    <w:rsid w:val="002A655F"/>
    <w:rsid w:val="002A6895"/>
    <w:rsid w:val="002B0403"/>
    <w:rsid w:val="002B0955"/>
    <w:rsid w:val="002B0AAA"/>
    <w:rsid w:val="002B3521"/>
    <w:rsid w:val="002B3FA8"/>
    <w:rsid w:val="002B4122"/>
    <w:rsid w:val="002B4133"/>
    <w:rsid w:val="002B5785"/>
    <w:rsid w:val="002B585E"/>
    <w:rsid w:val="002B650D"/>
    <w:rsid w:val="002B7CCB"/>
    <w:rsid w:val="002B7EE0"/>
    <w:rsid w:val="002C2025"/>
    <w:rsid w:val="002C2568"/>
    <w:rsid w:val="002C2B74"/>
    <w:rsid w:val="002C6150"/>
    <w:rsid w:val="002C6C10"/>
    <w:rsid w:val="002C77CF"/>
    <w:rsid w:val="002D0B76"/>
    <w:rsid w:val="002D1DAC"/>
    <w:rsid w:val="002D2A68"/>
    <w:rsid w:val="002D3813"/>
    <w:rsid w:val="002D591D"/>
    <w:rsid w:val="002D7581"/>
    <w:rsid w:val="002D7AE3"/>
    <w:rsid w:val="002E27B2"/>
    <w:rsid w:val="002E3B9D"/>
    <w:rsid w:val="002E51C3"/>
    <w:rsid w:val="002E5FA6"/>
    <w:rsid w:val="002F1D64"/>
    <w:rsid w:val="002F2EBC"/>
    <w:rsid w:val="002F34FA"/>
    <w:rsid w:val="002F3FEC"/>
    <w:rsid w:val="002F4740"/>
    <w:rsid w:val="002F4AFE"/>
    <w:rsid w:val="002F5A04"/>
    <w:rsid w:val="002F71EB"/>
    <w:rsid w:val="003001FF"/>
    <w:rsid w:val="003008C3"/>
    <w:rsid w:val="00301D9E"/>
    <w:rsid w:val="00304E20"/>
    <w:rsid w:val="00304ED2"/>
    <w:rsid w:val="00306C2D"/>
    <w:rsid w:val="00307297"/>
    <w:rsid w:val="0031145B"/>
    <w:rsid w:val="003135A0"/>
    <w:rsid w:val="00315865"/>
    <w:rsid w:val="00320DD0"/>
    <w:rsid w:val="003211E0"/>
    <w:rsid w:val="00321E30"/>
    <w:rsid w:val="00325E09"/>
    <w:rsid w:val="003279A9"/>
    <w:rsid w:val="003344BC"/>
    <w:rsid w:val="00335692"/>
    <w:rsid w:val="003359DE"/>
    <w:rsid w:val="00335B5C"/>
    <w:rsid w:val="00337B02"/>
    <w:rsid w:val="003416DF"/>
    <w:rsid w:val="00341FD4"/>
    <w:rsid w:val="0034220E"/>
    <w:rsid w:val="00342FF4"/>
    <w:rsid w:val="00343808"/>
    <w:rsid w:val="003465C5"/>
    <w:rsid w:val="00346A17"/>
    <w:rsid w:val="00346C3A"/>
    <w:rsid w:val="00347059"/>
    <w:rsid w:val="0034773B"/>
    <w:rsid w:val="00350FA2"/>
    <w:rsid w:val="00352A2D"/>
    <w:rsid w:val="00353561"/>
    <w:rsid w:val="00355E4A"/>
    <w:rsid w:val="00356122"/>
    <w:rsid w:val="003570D3"/>
    <w:rsid w:val="00357565"/>
    <w:rsid w:val="0036214A"/>
    <w:rsid w:val="00362D6C"/>
    <w:rsid w:val="00362F74"/>
    <w:rsid w:val="00363C98"/>
    <w:rsid w:val="0036478B"/>
    <w:rsid w:val="00365DFD"/>
    <w:rsid w:val="00366240"/>
    <w:rsid w:val="00366898"/>
    <w:rsid w:val="003668AC"/>
    <w:rsid w:val="00366D63"/>
    <w:rsid w:val="00367CC1"/>
    <w:rsid w:val="003703CC"/>
    <w:rsid w:val="003712FE"/>
    <w:rsid w:val="00371832"/>
    <w:rsid w:val="00372951"/>
    <w:rsid w:val="003749FD"/>
    <w:rsid w:val="00375A4C"/>
    <w:rsid w:val="0037667D"/>
    <w:rsid w:val="00376814"/>
    <w:rsid w:val="00380C1F"/>
    <w:rsid w:val="00380D91"/>
    <w:rsid w:val="003813A6"/>
    <w:rsid w:val="00381FD9"/>
    <w:rsid w:val="0038369F"/>
    <w:rsid w:val="00383DFA"/>
    <w:rsid w:val="00384E5B"/>
    <w:rsid w:val="00385101"/>
    <w:rsid w:val="00385820"/>
    <w:rsid w:val="00387353"/>
    <w:rsid w:val="00390E9A"/>
    <w:rsid w:val="00391209"/>
    <w:rsid w:val="0039146D"/>
    <w:rsid w:val="003915DA"/>
    <w:rsid w:val="003928DF"/>
    <w:rsid w:val="00392F23"/>
    <w:rsid w:val="00393169"/>
    <w:rsid w:val="003931F9"/>
    <w:rsid w:val="0039498C"/>
    <w:rsid w:val="00394C01"/>
    <w:rsid w:val="00395A35"/>
    <w:rsid w:val="00395C3A"/>
    <w:rsid w:val="00395FC6"/>
    <w:rsid w:val="00396FE9"/>
    <w:rsid w:val="00397200"/>
    <w:rsid w:val="003972B7"/>
    <w:rsid w:val="003A0241"/>
    <w:rsid w:val="003A2902"/>
    <w:rsid w:val="003A3469"/>
    <w:rsid w:val="003A3B06"/>
    <w:rsid w:val="003A4B89"/>
    <w:rsid w:val="003A56E9"/>
    <w:rsid w:val="003A758B"/>
    <w:rsid w:val="003A7CFD"/>
    <w:rsid w:val="003B106C"/>
    <w:rsid w:val="003B43CD"/>
    <w:rsid w:val="003B4C86"/>
    <w:rsid w:val="003B5833"/>
    <w:rsid w:val="003B656D"/>
    <w:rsid w:val="003B7682"/>
    <w:rsid w:val="003C083A"/>
    <w:rsid w:val="003C282D"/>
    <w:rsid w:val="003C29E1"/>
    <w:rsid w:val="003C309A"/>
    <w:rsid w:val="003C341B"/>
    <w:rsid w:val="003C3982"/>
    <w:rsid w:val="003C5082"/>
    <w:rsid w:val="003C5284"/>
    <w:rsid w:val="003C5E61"/>
    <w:rsid w:val="003C6364"/>
    <w:rsid w:val="003C646F"/>
    <w:rsid w:val="003C6C10"/>
    <w:rsid w:val="003C7708"/>
    <w:rsid w:val="003C7D28"/>
    <w:rsid w:val="003D0A22"/>
    <w:rsid w:val="003D0A25"/>
    <w:rsid w:val="003D10A2"/>
    <w:rsid w:val="003D372E"/>
    <w:rsid w:val="003D4B0C"/>
    <w:rsid w:val="003D5089"/>
    <w:rsid w:val="003D6EE2"/>
    <w:rsid w:val="003D7289"/>
    <w:rsid w:val="003D728F"/>
    <w:rsid w:val="003D750C"/>
    <w:rsid w:val="003E0F0C"/>
    <w:rsid w:val="003E2ED9"/>
    <w:rsid w:val="003E33B8"/>
    <w:rsid w:val="003E3FDE"/>
    <w:rsid w:val="003E42D7"/>
    <w:rsid w:val="003E5A6C"/>
    <w:rsid w:val="003E5EC2"/>
    <w:rsid w:val="003E6BA3"/>
    <w:rsid w:val="003E72DD"/>
    <w:rsid w:val="003E73B3"/>
    <w:rsid w:val="003E73D5"/>
    <w:rsid w:val="003E7AC7"/>
    <w:rsid w:val="003F2A48"/>
    <w:rsid w:val="003F2E7E"/>
    <w:rsid w:val="003F4361"/>
    <w:rsid w:val="003F5C5E"/>
    <w:rsid w:val="003F5CD4"/>
    <w:rsid w:val="003F73FE"/>
    <w:rsid w:val="003F7842"/>
    <w:rsid w:val="003F7E8E"/>
    <w:rsid w:val="0040057F"/>
    <w:rsid w:val="00401606"/>
    <w:rsid w:val="00402035"/>
    <w:rsid w:val="004027A5"/>
    <w:rsid w:val="00402FD5"/>
    <w:rsid w:val="004032F5"/>
    <w:rsid w:val="0040389E"/>
    <w:rsid w:val="00403991"/>
    <w:rsid w:val="0040414D"/>
    <w:rsid w:val="004043E6"/>
    <w:rsid w:val="00404DB9"/>
    <w:rsid w:val="004068CE"/>
    <w:rsid w:val="00406F60"/>
    <w:rsid w:val="00407E45"/>
    <w:rsid w:val="00411CDF"/>
    <w:rsid w:val="0041209C"/>
    <w:rsid w:val="00412A7D"/>
    <w:rsid w:val="00412B90"/>
    <w:rsid w:val="00412EA6"/>
    <w:rsid w:val="0041328F"/>
    <w:rsid w:val="00413A9F"/>
    <w:rsid w:val="004147E1"/>
    <w:rsid w:val="00416974"/>
    <w:rsid w:val="00420C3F"/>
    <w:rsid w:val="00420DEF"/>
    <w:rsid w:val="0042189E"/>
    <w:rsid w:val="004235C4"/>
    <w:rsid w:val="004239CA"/>
    <w:rsid w:val="00423F27"/>
    <w:rsid w:val="00424B00"/>
    <w:rsid w:val="00424CAC"/>
    <w:rsid w:val="0042524D"/>
    <w:rsid w:val="00426FCD"/>
    <w:rsid w:val="004304C9"/>
    <w:rsid w:val="004305FC"/>
    <w:rsid w:val="00430B44"/>
    <w:rsid w:val="00431768"/>
    <w:rsid w:val="0043280D"/>
    <w:rsid w:val="004331F6"/>
    <w:rsid w:val="00434391"/>
    <w:rsid w:val="00435720"/>
    <w:rsid w:val="00435E35"/>
    <w:rsid w:val="004368A0"/>
    <w:rsid w:val="00436941"/>
    <w:rsid w:val="00440D79"/>
    <w:rsid w:val="004421DE"/>
    <w:rsid w:val="00442851"/>
    <w:rsid w:val="00443B32"/>
    <w:rsid w:val="0044548A"/>
    <w:rsid w:val="00445D62"/>
    <w:rsid w:val="00446D00"/>
    <w:rsid w:val="0044729E"/>
    <w:rsid w:val="00450EC7"/>
    <w:rsid w:val="0045240F"/>
    <w:rsid w:val="00452A7C"/>
    <w:rsid w:val="00452C2E"/>
    <w:rsid w:val="00454441"/>
    <w:rsid w:val="00455C22"/>
    <w:rsid w:val="004560F0"/>
    <w:rsid w:val="00456F71"/>
    <w:rsid w:val="00457539"/>
    <w:rsid w:val="00460596"/>
    <w:rsid w:val="004609D5"/>
    <w:rsid w:val="00460AD4"/>
    <w:rsid w:val="00460F2B"/>
    <w:rsid w:val="00461F6E"/>
    <w:rsid w:val="00462EF3"/>
    <w:rsid w:val="004635D1"/>
    <w:rsid w:val="004650E0"/>
    <w:rsid w:val="00465576"/>
    <w:rsid w:val="00465D9D"/>
    <w:rsid w:val="004663D4"/>
    <w:rsid w:val="00467890"/>
    <w:rsid w:val="004679E2"/>
    <w:rsid w:val="00467A5A"/>
    <w:rsid w:val="00471F5D"/>
    <w:rsid w:val="004728A7"/>
    <w:rsid w:val="00472C52"/>
    <w:rsid w:val="004734E0"/>
    <w:rsid w:val="004739E6"/>
    <w:rsid w:val="0047633D"/>
    <w:rsid w:val="00477ACF"/>
    <w:rsid w:val="00482F66"/>
    <w:rsid w:val="00483985"/>
    <w:rsid w:val="00483BC4"/>
    <w:rsid w:val="00484DAC"/>
    <w:rsid w:val="00486111"/>
    <w:rsid w:val="004869CE"/>
    <w:rsid w:val="004870A6"/>
    <w:rsid w:val="00487993"/>
    <w:rsid w:val="00487AC5"/>
    <w:rsid w:val="004903D6"/>
    <w:rsid w:val="004908B7"/>
    <w:rsid w:val="004914C8"/>
    <w:rsid w:val="00491AE1"/>
    <w:rsid w:val="00491FD8"/>
    <w:rsid w:val="004920F6"/>
    <w:rsid w:val="004922AC"/>
    <w:rsid w:val="004927F9"/>
    <w:rsid w:val="004932A1"/>
    <w:rsid w:val="00493553"/>
    <w:rsid w:val="00495204"/>
    <w:rsid w:val="0049557A"/>
    <w:rsid w:val="004957E3"/>
    <w:rsid w:val="00495EC3"/>
    <w:rsid w:val="00496694"/>
    <w:rsid w:val="00497FA1"/>
    <w:rsid w:val="004A03BD"/>
    <w:rsid w:val="004A17A1"/>
    <w:rsid w:val="004A19D3"/>
    <w:rsid w:val="004A2462"/>
    <w:rsid w:val="004A24B8"/>
    <w:rsid w:val="004A2CA8"/>
    <w:rsid w:val="004A300C"/>
    <w:rsid w:val="004A375E"/>
    <w:rsid w:val="004A38C7"/>
    <w:rsid w:val="004A3F51"/>
    <w:rsid w:val="004A4BB0"/>
    <w:rsid w:val="004A4CFB"/>
    <w:rsid w:val="004A69C0"/>
    <w:rsid w:val="004A6E33"/>
    <w:rsid w:val="004B13BF"/>
    <w:rsid w:val="004B2456"/>
    <w:rsid w:val="004B2816"/>
    <w:rsid w:val="004B2E35"/>
    <w:rsid w:val="004B3EE5"/>
    <w:rsid w:val="004B784A"/>
    <w:rsid w:val="004C1412"/>
    <w:rsid w:val="004C16A4"/>
    <w:rsid w:val="004C1DB9"/>
    <w:rsid w:val="004C2D87"/>
    <w:rsid w:val="004C4992"/>
    <w:rsid w:val="004C6073"/>
    <w:rsid w:val="004C7D50"/>
    <w:rsid w:val="004D06FD"/>
    <w:rsid w:val="004D157E"/>
    <w:rsid w:val="004D5CA7"/>
    <w:rsid w:val="004D5D50"/>
    <w:rsid w:val="004D684F"/>
    <w:rsid w:val="004D7529"/>
    <w:rsid w:val="004E0E28"/>
    <w:rsid w:val="004E1035"/>
    <w:rsid w:val="004E2421"/>
    <w:rsid w:val="004E2FF0"/>
    <w:rsid w:val="004E3385"/>
    <w:rsid w:val="004E3815"/>
    <w:rsid w:val="004E4402"/>
    <w:rsid w:val="004E4A66"/>
    <w:rsid w:val="004E5CF8"/>
    <w:rsid w:val="004F0972"/>
    <w:rsid w:val="004F0D51"/>
    <w:rsid w:val="004F29F5"/>
    <w:rsid w:val="004F385E"/>
    <w:rsid w:val="004F4E90"/>
    <w:rsid w:val="004F51D9"/>
    <w:rsid w:val="004F5ECE"/>
    <w:rsid w:val="004F63FA"/>
    <w:rsid w:val="004F6DF5"/>
    <w:rsid w:val="004F77E1"/>
    <w:rsid w:val="004F7BCF"/>
    <w:rsid w:val="00500272"/>
    <w:rsid w:val="00501062"/>
    <w:rsid w:val="005014BB"/>
    <w:rsid w:val="005024B9"/>
    <w:rsid w:val="0050296C"/>
    <w:rsid w:val="00503B80"/>
    <w:rsid w:val="00504C9E"/>
    <w:rsid w:val="00505B13"/>
    <w:rsid w:val="005075FD"/>
    <w:rsid w:val="00512323"/>
    <w:rsid w:val="0051234C"/>
    <w:rsid w:val="0051309E"/>
    <w:rsid w:val="005177D5"/>
    <w:rsid w:val="0052028D"/>
    <w:rsid w:val="0052069C"/>
    <w:rsid w:val="00520B95"/>
    <w:rsid w:val="00521829"/>
    <w:rsid w:val="005242BA"/>
    <w:rsid w:val="0052435F"/>
    <w:rsid w:val="00524F85"/>
    <w:rsid w:val="005257E8"/>
    <w:rsid w:val="00525E02"/>
    <w:rsid w:val="00527313"/>
    <w:rsid w:val="00527B36"/>
    <w:rsid w:val="00527CEF"/>
    <w:rsid w:val="00527EC6"/>
    <w:rsid w:val="00533766"/>
    <w:rsid w:val="00534A8B"/>
    <w:rsid w:val="00535737"/>
    <w:rsid w:val="00536F16"/>
    <w:rsid w:val="00537752"/>
    <w:rsid w:val="0053792F"/>
    <w:rsid w:val="00541A27"/>
    <w:rsid w:val="00541D30"/>
    <w:rsid w:val="005424F1"/>
    <w:rsid w:val="00543FA3"/>
    <w:rsid w:val="00544FC4"/>
    <w:rsid w:val="00545728"/>
    <w:rsid w:val="00546276"/>
    <w:rsid w:val="0054663A"/>
    <w:rsid w:val="0054735D"/>
    <w:rsid w:val="005507BC"/>
    <w:rsid w:val="00550F3E"/>
    <w:rsid w:val="00551676"/>
    <w:rsid w:val="005529BE"/>
    <w:rsid w:val="00553072"/>
    <w:rsid w:val="00553A6B"/>
    <w:rsid w:val="0056281E"/>
    <w:rsid w:val="00563284"/>
    <w:rsid w:val="005644A1"/>
    <w:rsid w:val="00564F25"/>
    <w:rsid w:val="00565A7C"/>
    <w:rsid w:val="00567E8B"/>
    <w:rsid w:val="00570E1A"/>
    <w:rsid w:val="005710AA"/>
    <w:rsid w:val="00574728"/>
    <w:rsid w:val="00574EE8"/>
    <w:rsid w:val="00575514"/>
    <w:rsid w:val="00577D9E"/>
    <w:rsid w:val="005807DC"/>
    <w:rsid w:val="00580BAE"/>
    <w:rsid w:val="00582451"/>
    <w:rsid w:val="0058287B"/>
    <w:rsid w:val="00582B5F"/>
    <w:rsid w:val="00584610"/>
    <w:rsid w:val="00585941"/>
    <w:rsid w:val="0058784A"/>
    <w:rsid w:val="00590966"/>
    <w:rsid w:val="00593F8C"/>
    <w:rsid w:val="00594135"/>
    <w:rsid w:val="00594D0D"/>
    <w:rsid w:val="00594EA5"/>
    <w:rsid w:val="005976D9"/>
    <w:rsid w:val="005A0FEE"/>
    <w:rsid w:val="005A133F"/>
    <w:rsid w:val="005A17C9"/>
    <w:rsid w:val="005A24F2"/>
    <w:rsid w:val="005A2CCD"/>
    <w:rsid w:val="005A3E5E"/>
    <w:rsid w:val="005A5B12"/>
    <w:rsid w:val="005A6319"/>
    <w:rsid w:val="005A6B15"/>
    <w:rsid w:val="005A6ED7"/>
    <w:rsid w:val="005A78B9"/>
    <w:rsid w:val="005A7F85"/>
    <w:rsid w:val="005B089C"/>
    <w:rsid w:val="005B1F5A"/>
    <w:rsid w:val="005B268B"/>
    <w:rsid w:val="005B301C"/>
    <w:rsid w:val="005B310E"/>
    <w:rsid w:val="005B3287"/>
    <w:rsid w:val="005B3D44"/>
    <w:rsid w:val="005B56F8"/>
    <w:rsid w:val="005B5C57"/>
    <w:rsid w:val="005B5E6D"/>
    <w:rsid w:val="005C0661"/>
    <w:rsid w:val="005C180E"/>
    <w:rsid w:val="005C609C"/>
    <w:rsid w:val="005C6303"/>
    <w:rsid w:val="005C719E"/>
    <w:rsid w:val="005C75D0"/>
    <w:rsid w:val="005C7C22"/>
    <w:rsid w:val="005D1222"/>
    <w:rsid w:val="005D2199"/>
    <w:rsid w:val="005D2432"/>
    <w:rsid w:val="005D31B6"/>
    <w:rsid w:val="005D3AB4"/>
    <w:rsid w:val="005D4A13"/>
    <w:rsid w:val="005D597F"/>
    <w:rsid w:val="005D5E09"/>
    <w:rsid w:val="005D6A02"/>
    <w:rsid w:val="005E0F4E"/>
    <w:rsid w:val="005E1C3C"/>
    <w:rsid w:val="005E1F49"/>
    <w:rsid w:val="005E66D0"/>
    <w:rsid w:val="005E77BC"/>
    <w:rsid w:val="005F2088"/>
    <w:rsid w:val="005F5225"/>
    <w:rsid w:val="005F5A93"/>
    <w:rsid w:val="005F6DF7"/>
    <w:rsid w:val="005F76B3"/>
    <w:rsid w:val="005F7778"/>
    <w:rsid w:val="00600273"/>
    <w:rsid w:val="00600E47"/>
    <w:rsid w:val="00601820"/>
    <w:rsid w:val="00602646"/>
    <w:rsid w:val="00603A11"/>
    <w:rsid w:val="00603DB1"/>
    <w:rsid w:val="0060434D"/>
    <w:rsid w:val="0060460C"/>
    <w:rsid w:val="00604BC3"/>
    <w:rsid w:val="00605312"/>
    <w:rsid w:val="006067BF"/>
    <w:rsid w:val="00607025"/>
    <w:rsid w:val="00607350"/>
    <w:rsid w:val="0060756D"/>
    <w:rsid w:val="00607E71"/>
    <w:rsid w:val="0061008E"/>
    <w:rsid w:val="00611F6B"/>
    <w:rsid w:val="00612A21"/>
    <w:rsid w:val="0061373B"/>
    <w:rsid w:val="00614B25"/>
    <w:rsid w:val="00614DBC"/>
    <w:rsid w:val="00615269"/>
    <w:rsid w:val="0061653D"/>
    <w:rsid w:val="0061718E"/>
    <w:rsid w:val="00617716"/>
    <w:rsid w:val="00620949"/>
    <w:rsid w:val="00621D04"/>
    <w:rsid w:val="00621F04"/>
    <w:rsid w:val="006273E8"/>
    <w:rsid w:val="00627F16"/>
    <w:rsid w:val="006301A0"/>
    <w:rsid w:val="00630DDF"/>
    <w:rsid w:val="00632C02"/>
    <w:rsid w:val="0063309C"/>
    <w:rsid w:val="006337EE"/>
    <w:rsid w:val="006345C0"/>
    <w:rsid w:val="00634EA9"/>
    <w:rsid w:val="00635195"/>
    <w:rsid w:val="006362FB"/>
    <w:rsid w:val="00643F0D"/>
    <w:rsid w:val="00644094"/>
    <w:rsid w:val="0064415E"/>
    <w:rsid w:val="006519DA"/>
    <w:rsid w:val="006525D4"/>
    <w:rsid w:val="00653A41"/>
    <w:rsid w:val="00654802"/>
    <w:rsid w:val="006549A2"/>
    <w:rsid w:val="00654F08"/>
    <w:rsid w:val="00655A3A"/>
    <w:rsid w:val="00657D9F"/>
    <w:rsid w:val="00661F3A"/>
    <w:rsid w:val="00664A3B"/>
    <w:rsid w:val="00664EBC"/>
    <w:rsid w:val="006654C1"/>
    <w:rsid w:val="00666482"/>
    <w:rsid w:val="006677C9"/>
    <w:rsid w:val="006679E1"/>
    <w:rsid w:val="00667BDD"/>
    <w:rsid w:val="00670D09"/>
    <w:rsid w:val="0067104F"/>
    <w:rsid w:val="00672F03"/>
    <w:rsid w:val="00673004"/>
    <w:rsid w:val="0067302F"/>
    <w:rsid w:val="006736D6"/>
    <w:rsid w:val="006745DB"/>
    <w:rsid w:val="00675C67"/>
    <w:rsid w:val="006810E4"/>
    <w:rsid w:val="006829DC"/>
    <w:rsid w:val="00683424"/>
    <w:rsid w:val="00683FFF"/>
    <w:rsid w:val="006844A8"/>
    <w:rsid w:val="00687EF3"/>
    <w:rsid w:val="0069185F"/>
    <w:rsid w:val="00692736"/>
    <w:rsid w:val="00692DC2"/>
    <w:rsid w:val="0069305B"/>
    <w:rsid w:val="00693735"/>
    <w:rsid w:val="00693FB1"/>
    <w:rsid w:val="006961BB"/>
    <w:rsid w:val="006970F0"/>
    <w:rsid w:val="006975E6"/>
    <w:rsid w:val="00697E5B"/>
    <w:rsid w:val="006A0758"/>
    <w:rsid w:val="006A14E3"/>
    <w:rsid w:val="006A1911"/>
    <w:rsid w:val="006A2E45"/>
    <w:rsid w:val="006A46A9"/>
    <w:rsid w:val="006A593F"/>
    <w:rsid w:val="006A59D8"/>
    <w:rsid w:val="006A74D3"/>
    <w:rsid w:val="006A793D"/>
    <w:rsid w:val="006A7D66"/>
    <w:rsid w:val="006B0507"/>
    <w:rsid w:val="006B0ECF"/>
    <w:rsid w:val="006B1708"/>
    <w:rsid w:val="006B1716"/>
    <w:rsid w:val="006B2089"/>
    <w:rsid w:val="006B2429"/>
    <w:rsid w:val="006B2EF8"/>
    <w:rsid w:val="006B580C"/>
    <w:rsid w:val="006B74C9"/>
    <w:rsid w:val="006C0326"/>
    <w:rsid w:val="006C0E67"/>
    <w:rsid w:val="006C3066"/>
    <w:rsid w:val="006C39BD"/>
    <w:rsid w:val="006C405A"/>
    <w:rsid w:val="006C486B"/>
    <w:rsid w:val="006C6146"/>
    <w:rsid w:val="006C6B1D"/>
    <w:rsid w:val="006C729B"/>
    <w:rsid w:val="006C7D69"/>
    <w:rsid w:val="006D1F85"/>
    <w:rsid w:val="006D2A5E"/>
    <w:rsid w:val="006D4807"/>
    <w:rsid w:val="006D4DFD"/>
    <w:rsid w:val="006D60D4"/>
    <w:rsid w:val="006D61FE"/>
    <w:rsid w:val="006D64DD"/>
    <w:rsid w:val="006D6B9C"/>
    <w:rsid w:val="006E0154"/>
    <w:rsid w:val="006E0279"/>
    <w:rsid w:val="006E043E"/>
    <w:rsid w:val="006E0A3E"/>
    <w:rsid w:val="006E0E95"/>
    <w:rsid w:val="006E1341"/>
    <w:rsid w:val="006E244C"/>
    <w:rsid w:val="006E26C4"/>
    <w:rsid w:val="006E3F52"/>
    <w:rsid w:val="006E499B"/>
    <w:rsid w:val="006E5483"/>
    <w:rsid w:val="006E5A36"/>
    <w:rsid w:val="006E7268"/>
    <w:rsid w:val="006F1D06"/>
    <w:rsid w:val="006F1DB2"/>
    <w:rsid w:val="006F44CF"/>
    <w:rsid w:val="006F4FFB"/>
    <w:rsid w:val="006F50F7"/>
    <w:rsid w:val="006F5A53"/>
    <w:rsid w:val="006F5C34"/>
    <w:rsid w:val="006F6E36"/>
    <w:rsid w:val="0070206E"/>
    <w:rsid w:val="00702949"/>
    <w:rsid w:val="007040DB"/>
    <w:rsid w:val="00705329"/>
    <w:rsid w:val="007055BF"/>
    <w:rsid w:val="007112DF"/>
    <w:rsid w:val="00712C3B"/>
    <w:rsid w:val="00713053"/>
    <w:rsid w:val="00713282"/>
    <w:rsid w:val="00717021"/>
    <w:rsid w:val="0072012D"/>
    <w:rsid w:val="00720986"/>
    <w:rsid w:val="00720DE4"/>
    <w:rsid w:val="007212E0"/>
    <w:rsid w:val="00722136"/>
    <w:rsid w:val="00724B02"/>
    <w:rsid w:val="00725EE0"/>
    <w:rsid w:val="00730BC2"/>
    <w:rsid w:val="00731529"/>
    <w:rsid w:val="0073255D"/>
    <w:rsid w:val="00733F1F"/>
    <w:rsid w:val="00735A95"/>
    <w:rsid w:val="00736CDC"/>
    <w:rsid w:val="00737DE5"/>
    <w:rsid w:val="00740A83"/>
    <w:rsid w:val="00740CBD"/>
    <w:rsid w:val="00742122"/>
    <w:rsid w:val="00742CEE"/>
    <w:rsid w:val="00743B13"/>
    <w:rsid w:val="007441D7"/>
    <w:rsid w:val="00745F3E"/>
    <w:rsid w:val="00746EA8"/>
    <w:rsid w:val="00747BAA"/>
    <w:rsid w:val="0075040C"/>
    <w:rsid w:val="007513DE"/>
    <w:rsid w:val="00751CF3"/>
    <w:rsid w:val="00751FBF"/>
    <w:rsid w:val="007538A4"/>
    <w:rsid w:val="007542C6"/>
    <w:rsid w:val="00756F58"/>
    <w:rsid w:val="00757BC6"/>
    <w:rsid w:val="00757F7B"/>
    <w:rsid w:val="00760680"/>
    <w:rsid w:val="0076087A"/>
    <w:rsid w:val="00760912"/>
    <w:rsid w:val="00760B94"/>
    <w:rsid w:val="00760F36"/>
    <w:rsid w:val="00761CC0"/>
    <w:rsid w:val="00761F6D"/>
    <w:rsid w:val="0076202A"/>
    <w:rsid w:val="00762630"/>
    <w:rsid w:val="007639D0"/>
    <w:rsid w:val="00764B1F"/>
    <w:rsid w:val="0076689D"/>
    <w:rsid w:val="00766B02"/>
    <w:rsid w:val="007674EB"/>
    <w:rsid w:val="00770CFD"/>
    <w:rsid w:val="007710BB"/>
    <w:rsid w:val="007711C1"/>
    <w:rsid w:val="0077218D"/>
    <w:rsid w:val="007724F5"/>
    <w:rsid w:val="007740E3"/>
    <w:rsid w:val="00774D91"/>
    <w:rsid w:val="00775384"/>
    <w:rsid w:val="00776641"/>
    <w:rsid w:val="00777233"/>
    <w:rsid w:val="00777724"/>
    <w:rsid w:val="007806C5"/>
    <w:rsid w:val="00780756"/>
    <w:rsid w:val="00780A4D"/>
    <w:rsid w:val="007810AF"/>
    <w:rsid w:val="0078133E"/>
    <w:rsid w:val="0078261C"/>
    <w:rsid w:val="0078368A"/>
    <w:rsid w:val="00785F63"/>
    <w:rsid w:val="00786AE0"/>
    <w:rsid w:val="00787183"/>
    <w:rsid w:val="00787379"/>
    <w:rsid w:val="00787AE9"/>
    <w:rsid w:val="00792BAF"/>
    <w:rsid w:val="007964B8"/>
    <w:rsid w:val="0079681C"/>
    <w:rsid w:val="00796D87"/>
    <w:rsid w:val="00797A0E"/>
    <w:rsid w:val="00797D3E"/>
    <w:rsid w:val="007A0C3A"/>
    <w:rsid w:val="007A0CE2"/>
    <w:rsid w:val="007A10CB"/>
    <w:rsid w:val="007A161F"/>
    <w:rsid w:val="007A1B02"/>
    <w:rsid w:val="007A42B6"/>
    <w:rsid w:val="007A50FC"/>
    <w:rsid w:val="007A5111"/>
    <w:rsid w:val="007A5FDE"/>
    <w:rsid w:val="007A656C"/>
    <w:rsid w:val="007A720F"/>
    <w:rsid w:val="007B145E"/>
    <w:rsid w:val="007B1B5E"/>
    <w:rsid w:val="007B23A6"/>
    <w:rsid w:val="007B260D"/>
    <w:rsid w:val="007B2A19"/>
    <w:rsid w:val="007B2E67"/>
    <w:rsid w:val="007B31C2"/>
    <w:rsid w:val="007B31C6"/>
    <w:rsid w:val="007B559D"/>
    <w:rsid w:val="007B5EB6"/>
    <w:rsid w:val="007B6806"/>
    <w:rsid w:val="007B6CC9"/>
    <w:rsid w:val="007B6E91"/>
    <w:rsid w:val="007C08A8"/>
    <w:rsid w:val="007C1E10"/>
    <w:rsid w:val="007C2DAB"/>
    <w:rsid w:val="007C2E0B"/>
    <w:rsid w:val="007C2ED5"/>
    <w:rsid w:val="007C4B38"/>
    <w:rsid w:val="007C5671"/>
    <w:rsid w:val="007C67A6"/>
    <w:rsid w:val="007C7F1B"/>
    <w:rsid w:val="007D05E8"/>
    <w:rsid w:val="007D0852"/>
    <w:rsid w:val="007D1317"/>
    <w:rsid w:val="007D2358"/>
    <w:rsid w:val="007D47A6"/>
    <w:rsid w:val="007D4A68"/>
    <w:rsid w:val="007D540B"/>
    <w:rsid w:val="007D57E0"/>
    <w:rsid w:val="007D6517"/>
    <w:rsid w:val="007D730F"/>
    <w:rsid w:val="007D7595"/>
    <w:rsid w:val="007E1364"/>
    <w:rsid w:val="007E1E17"/>
    <w:rsid w:val="007E23CE"/>
    <w:rsid w:val="007E4DBF"/>
    <w:rsid w:val="007E52CF"/>
    <w:rsid w:val="007E646E"/>
    <w:rsid w:val="007E7547"/>
    <w:rsid w:val="007E7B3F"/>
    <w:rsid w:val="007F0FB9"/>
    <w:rsid w:val="007F3703"/>
    <w:rsid w:val="007F42D3"/>
    <w:rsid w:val="007F4327"/>
    <w:rsid w:val="007F4BF2"/>
    <w:rsid w:val="007F5101"/>
    <w:rsid w:val="007F5267"/>
    <w:rsid w:val="007F6CB2"/>
    <w:rsid w:val="007F6FE5"/>
    <w:rsid w:val="007F78CB"/>
    <w:rsid w:val="008008F2"/>
    <w:rsid w:val="008011AA"/>
    <w:rsid w:val="00802D6F"/>
    <w:rsid w:val="00803766"/>
    <w:rsid w:val="008038E9"/>
    <w:rsid w:val="00804229"/>
    <w:rsid w:val="0080434D"/>
    <w:rsid w:val="008056DC"/>
    <w:rsid w:val="00807953"/>
    <w:rsid w:val="00810762"/>
    <w:rsid w:val="00812805"/>
    <w:rsid w:val="0081297C"/>
    <w:rsid w:val="00813E33"/>
    <w:rsid w:val="00814E1A"/>
    <w:rsid w:val="00815915"/>
    <w:rsid w:val="00815992"/>
    <w:rsid w:val="0081722E"/>
    <w:rsid w:val="00817AEB"/>
    <w:rsid w:val="008210DC"/>
    <w:rsid w:val="00821835"/>
    <w:rsid w:val="00821EF2"/>
    <w:rsid w:val="00823F94"/>
    <w:rsid w:val="008251DD"/>
    <w:rsid w:val="00826543"/>
    <w:rsid w:val="00830D2D"/>
    <w:rsid w:val="008321B8"/>
    <w:rsid w:val="00832498"/>
    <w:rsid w:val="00832B5B"/>
    <w:rsid w:val="008331EF"/>
    <w:rsid w:val="00833BD3"/>
    <w:rsid w:val="008348A6"/>
    <w:rsid w:val="0083774F"/>
    <w:rsid w:val="00841E11"/>
    <w:rsid w:val="00842561"/>
    <w:rsid w:val="008427F3"/>
    <w:rsid w:val="00844009"/>
    <w:rsid w:val="00846EE9"/>
    <w:rsid w:val="008502E9"/>
    <w:rsid w:val="00852407"/>
    <w:rsid w:val="00852A77"/>
    <w:rsid w:val="00852AC6"/>
    <w:rsid w:val="008536FE"/>
    <w:rsid w:val="00853891"/>
    <w:rsid w:val="00854C2C"/>
    <w:rsid w:val="008554FC"/>
    <w:rsid w:val="008568F6"/>
    <w:rsid w:val="00857AA5"/>
    <w:rsid w:val="008617A3"/>
    <w:rsid w:val="00862376"/>
    <w:rsid w:val="008631EA"/>
    <w:rsid w:val="00863B92"/>
    <w:rsid w:val="00863C5C"/>
    <w:rsid w:val="00864551"/>
    <w:rsid w:val="0086605D"/>
    <w:rsid w:val="0086707A"/>
    <w:rsid w:val="00870C9D"/>
    <w:rsid w:val="008711D3"/>
    <w:rsid w:val="008715C0"/>
    <w:rsid w:val="00871BA6"/>
    <w:rsid w:val="0087278E"/>
    <w:rsid w:val="00872C6C"/>
    <w:rsid w:val="008744A1"/>
    <w:rsid w:val="00874531"/>
    <w:rsid w:val="00874E7C"/>
    <w:rsid w:val="008758CA"/>
    <w:rsid w:val="0087603B"/>
    <w:rsid w:val="00876554"/>
    <w:rsid w:val="00881CC6"/>
    <w:rsid w:val="00881F5E"/>
    <w:rsid w:val="008851EC"/>
    <w:rsid w:val="00885632"/>
    <w:rsid w:val="00891D4E"/>
    <w:rsid w:val="0089269A"/>
    <w:rsid w:val="008935A3"/>
    <w:rsid w:val="00893951"/>
    <w:rsid w:val="00893F1C"/>
    <w:rsid w:val="0089663D"/>
    <w:rsid w:val="00896651"/>
    <w:rsid w:val="008968EE"/>
    <w:rsid w:val="008973D1"/>
    <w:rsid w:val="008A1744"/>
    <w:rsid w:val="008A1FF1"/>
    <w:rsid w:val="008A2141"/>
    <w:rsid w:val="008A2301"/>
    <w:rsid w:val="008A2EB1"/>
    <w:rsid w:val="008A4217"/>
    <w:rsid w:val="008A611D"/>
    <w:rsid w:val="008A6593"/>
    <w:rsid w:val="008A7FA1"/>
    <w:rsid w:val="008B16EA"/>
    <w:rsid w:val="008B1849"/>
    <w:rsid w:val="008B3C3C"/>
    <w:rsid w:val="008B3D90"/>
    <w:rsid w:val="008B3DB5"/>
    <w:rsid w:val="008B3F8E"/>
    <w:rsid w:val="008B42E0"/>
    <w:rsid w:val="008B458C"/>
    <w:rsid w:val="008B57A0"/>
    <w:rsid w:val="008B643A"/>
    <w:rsid w:val="008B6783"/>
    <w:rsid w:val="008B77A7"/>
    <w:rsid w:val="008C19BA"/>
    <w:rsid w:val="008C320D"/>
    <w:rsid w:val="008C7935"/>
    <w:rsid w:val="008C7E05"/>
    <w:rsid w:val="008D0152"/>
    <w:rsid w:val="008D07D5"/>
    <w:rsid w:val="008D1BA4"/>
    <w:rsid w:val="008D1C32"/>
    <w:rsid w:val="008D1FD8"/>
    <w:rsid w:val="008D44DD"/>
    <w:rsid w:val="008D5F01"/>
    <w:rsid w:val="008D6D67"/>
    <w:rsid w:val="008D6F50"/>
    <w:rsid w:val="008E07EA"/>
    <w:rsid w:val="008E138F"/>
    <w:rsid w:val="008E4F80"/>
    <w:rsid w:val="008E61F8"/>
    <w:rsid w:val="008E720D"/>
    <w:rsid w:val="008F01DE"/>
    <w:rsid w:val="008F1B1A"/>
    <w:rsid w:val="008F1BE8"/>
    <w:rsid w:val="008F240E"/>
    <w:rsid w:val="008F29B7"/>
    <w:rsid w:val="008F5859"/>
    <w:rsid w:val="008F589F"/>
    <w:rsid w:val="008F5B37"/>
    <w:rsid w:val="008F6464"/>
    <w:rsid w:val="009033B8"/>
    <w:rsid w:val="00906276"/>
    <w:rsid w:val="00907199"/>
    <w:rsid w:val="0090726A"/>
    <w:rsid w:val="00907C59"/>
    <w:rsid w:val="0091081C"/>
    <w:rsid w:val="00910986"/>
    <w:rsid w:val="00910E59"/>
    <w:rsid w:val="00912322"/>
    <w:rsid w:val="00912EEF"/>
    <w:rsid w:val="00912F83"/>
    <w:rsid w:val="00913EB7"/>
    <w:rsid w:val="00914BEB"/>
    <w:rsid w:val="009178FA"/>
    <w:rsid w:val="00917A72"/>
    <w:rsid w:val="00920843"/>
    <w:rsid w:val="0092086D"/>
    <w:rsid w:val="00921B42"/>
    <w:rsid w:val="00922708"/>
    <w:rsid w:val="0092294E"/>
    <w:rsid w:val="00923DCC"/>
    <w:rsid w:val="0092402A"/>
    <w:rsid w:val="0092404E"/>
    <w:rsid w:val="009259FC"/>
    <w:rsid w:val="00926212"/>
    <w:rsid w:val="0092657D"/>
    <w:rsid w:val="00926938"/>
    <w:rsid w:val="00926D44"/>
    <w:rsid w:val="0093052A"/>
    <w:rsid w:val="0093089D"/>
    <w:rsid w:val="00931677"/>
    <w:rsid w:val="00932B0F"/>
    <w:rsid w:val="00934BB5"/>
    <w:rsid w:val="00936C70"/>
    <w:rsid w:val="00936EBB"/>
    <w:rsid w:val="009409E4"/>
    <w:rsid w:val="00940E77"/>
    <w:rsid w:val="00941210"/>
    <w:rsid w:val="00941D02"/>
    <w:rsid w:val="009425FF"/>
    <w:rsid w:val="0094317A"/>
    <w:rsid w:val="00943FCB"/>
    <w:rsid w:val="009443E1"/>
    <w:rsid w:val="00944B85"/>
    <w:rsid w:val="00944F76"/>
    <w:rsid w:val="0094653D"/>
    <w:rsid w:val="00952FB2"/>
    <w:rsid w:val="00953D1A"/>
    <w:rsid w:val="009546DD"/>
    <w:rsid w:val="009549BC"/>
    <w:rsid w:val="00956459"/>
    <w:rsid w:val="0095768B"/>
    <w:rsid w:val="009601D8"/>
    <w:rsid w:val="00960903"/>
    <w:rsid w:val="009612ED"/>
    <w:rsid w:val="009613FA"/>
    <w:rsid w:val="00961AB9"/>
    <w:rsid w:val="00962642"/>
    <w:rsid w:val="009631F1"/>
    <w:rsid w:val="00963823"/>
    <w:rsid w:val="00964153"/>
    <w:rsid w:val="00964741"/>
    <w:rsid w:val="00966B64"/>
    <w:rsid w:val="00970BA8"/>
    <w:rsid w:val="00972065"/>
    <w:rsid w:val="0097216A"/>
    <w:rsid w:val="00972F90"/>
    <w:rsid w:val="00972FDE"/>
    <w:rsid w:val="00973801"/>
    <w:rsid w:val="009739A5"/>
    <w:rsid w:val="00974E6E"/>
    <w:rsid w:val="00977995"/>
    <w:rsid w:val="00977DE2"/>
    <w:rsid w:val="0098246E"/>
    <w:rsid w:val="009849BD"/>
    <w:rsid w:val="009854C9"/>
    <w:rsid w:val="009857F8"/>
    <w:rsid w:val="00985DAB"/>
    <w:rsid w:val="009867DA"/>
    <w:rsid w:val="00990956"/>
    <w:rsid w:val="00991021"/>
    <w:rsid w:val="0099260C"/>
    <w:rsid w:val="0099390D"/>
    <w:rsid w:val="009963B8"/>
    <w:rsid w:val="00996618"/>
    <w:rsid w:val="00997038"/>
    <w:rsid w:val="00997EB7"/>
    <w:rsid w:val="009A0DF0"/>
    <w:rsid w:val="009A3390"/>
    <w:rsid w:val="009A5F70"/>
    <w:rsid w:val="009A7E88"/>
    <w:rsid w:val="009B207A"/>
    <w:rsid w:val="009B220F"/>
    <w:rsid w:val="009B2E7E"/>
    <w:rsid w:val="009B423B"/>
    <w:rsid w:val="009B4279"/>
    <w:rsid w:val="009B4D46"/>
    <w:rsid w:val="009B5C63"/>
    <w:rsid w:val="009B5EFD"/>
    <w:rsid w:val="009B60CB"/>
    <w:rsid w:val="009B64A1"/>
    <w:rsid w:val="009B71FC"/>
    <w:rsid w:val="009B7881"/>
    <w:rsid w:val="009C1021"/>
    <w:rsid w:val="009C245F"/>
    <w:rsid w:val="009C24EF"/>
    <w:rsid w:val="009C345F"/>
    <w:rsid w:val="009C3A5B"/>
    <w:rsid w:val="009C49F9"/>
    <w:rsid w:val="009C49FD"/>
    <w:rsid w:val="009C4BF6"/>
    <w:rsid w:val="009C7B68"/>
    <w:rsid w:val="009D03DC"/>
    <w:rsid w:val="009D1071"/>
    <w:rsid w:val="009D2050"/>
    <w:rsid w:val="009D262F"/>
    <w:rsid w:val="009D26AA"/>
    <w:rsid w:val="009D28FC"/>
    <w:rsid w:val="009D2ECC"/>
    <w:rsid w:val="009D345F"/>
    <w:rsid w:val="009D48F6"/>
    <w:rsid w:val="009D5807"/>
    <w:rsid w:val="009D5CB5"/>
    <w:rsid w:val="009D71A5"/>
    <w:rsid w:val="009D7DEB"/>
    <w:rsid w:val="009D7DFE"/>
    <w:rsid w:val="009E2D39"/>
    <w:rsid w:val="009E2F3C"/>
    <w:rsid w:val="009E53D8"/>
    <w:rsid w:val="009E6F7C"/>
    <w:rsid w:val="009F00C8"/>
    <w:rsid w:val="009F0320"/>
    <w:rsid w:val="009F037E"/>
    <w:rsid w:val="009F0618"/>
    <w:rsid w:val="009F0673"/>
    <w:rsid w:val="009F0E8F"/>
    <w:rsid w:val="009F11FD"/>
    <w:rsid w:val="009F51D1"/>
    <w:rsid w:val="009F6A75"/>
    <w:rsid w:val="009F7AE6"/>
    <w:rsid w:val="00A0066B"/>
    <w:rsid w:val="00A00785"/>
    <w:rsid w:val="00A00D41"/>
    <w:rsid w:val="00A0150E"/>
    <w:rsid w:val="00A03FEC"/>
    <w:rsid w:val="00A05D4A"/>
    <w:rsid w:val="00A05FB7"/>
    <w:rsid w:val="00A06483"/>
    <w:rsid w:val="00A06ABA"/>
    <w:rsid w:val="00A06D41"/>
    <w:rsid w:val="00A071B6"/>
    <w:rsid w:val="00A07455"/>
    <w:rsid w:val="00A10228"/>
    <w:rsid w:val="00A10433"/>
    <w:rsid w:val="00A12604"/>
    <w:rsid w:val="00A12BCE"/>
    <w:rsid w:val="00A1366A"/>
    <w:rsid w:val="00A13756"/>
    <w:rsid w:val="00A13F97"/>
    <w:rsid w:val="00A1744D"/>
    <w:rsid w:val="00A175B7"/>
    <w:rsid w:val="00A17982"/>
    <w:rsid w:val="00A2032F"/>
    <w:rsid w:val="00A2085D"/>
    <w:rsid w:val="00A21CC8"/>
    <w:rsid w:val="00A22071"/>
    <w:rsid w:val="00A222B1"/>
    <w:rsid w:val="00A22BE5"/>
    <w:rsid w:val="00A23A83"/>
    <w:rsid w:val="00A26151"/>
    <w:rsid w:val="00A310E6"/>
    <w:rsid w:val="00A314EA"/>
    <w:rsid w:val="00A31CDB"/>
    <w:rsid w:val="00A31D15"/>
    <w:rsid w:val="00A3215B"/>
    <w:rsid w:val="00A32329"/>
    <w:rsid w:val="00A324AA"/>
    <w:rsid w:val="00A327B6"/>
    <w:rsid w:val="00A32B7C"/>
    <w:rsid w:val="00A33866"/>
    <w:rsid w:val="00A3417C"/>
    <w:rsid w:val="00A35154"/>
    <w:rsid w:val="00A35681"/>
    <w:rsid w:val="00A36662"/>
    <w:rsid w:val="00A40899"/>
    <w:rsid w:val="00A408C2"/>
    <w:rsid w:val="00A44660"/>
    <w:rsid w:val="00A44969"/>
    <w:rsid w:val="00A44D9F"/>
    <w:rsid w:val="00A465DE"/>
    <w:rsid w:val="00A46F3A"/>
    <w:rsid w:val="00A4775A"/>
    <w:rsid w:val="00A477F3"/>
    <w:rsid w:val="00A50078"/>
    <w:rsid w:val="00A52435"/>
    <w:rsid w:val="00A5245B"/>
    <w:rsid w:val="00A529A8"/>
    <w:rsid w:val="00A52EF2"/>
    <w:rsid w:val="00A5641B"/>
    <w:rsid w:val="00A56D7F"/>
    <w:rsid w:val="00A61B22"/>
    <w:rsid w:val="00A62D34"/>
    <w:rsid w:val="00A634A2"/>
    <w:rsid w:val="00A6467C"/>
    <w:rsid w:val="00A65D8B"/>
    <w:rsid w:val="00A6645A"/>
    <w:rsid w:val="00A66AC4"/>
    <w:rsid w:val="00A66D57"/>
    <w:rsid w:val="00A70CAC"/>
    <w:rsid w:val="00A7261F"/>
    <w:rsid w:val="00A77B40"/>
    <w:rsid w:val="00A80690"/>
    <w:rsid w:val="00A80795"/>
    <w:rsid w:val="00A81E17"/>
    <w:rsid w:val="00A81F2A"/>
    <w:rsid w:val="00A820A5"/>
    <w:rsid w:val="00A82ADF"/>
    <w:rsid w:val="00A83392"/>
    <w:rsid w:val="00A8379E"/>
    <w:rsid w:val="00A9012A"/>
    <w:rsid w:val="00A90E80"/>
    <w:rsid w:val="00A919E3"/>
    <w:rsid w:val="00A91C2C"/>
    <w:rsid w:val="00A921AF"/>
    <w:rsid w:val="00A939BE"/>
    <w:rsid w:val="00A93F5E"/>
    <w:rsid w:val="00A94AB9"/>
    <w:rsid w:val="00A94E48"/>
    <w:rsid w:val="00AA0441"/>
    <w:rsid w:val="00AA061C"/>
    <w:rsid w:val="00AA1BB7"/>
    <w:rsid w:val="00AA1C95"/>
    <w:rsid w:val="00AA2659"/>
    <w:rsid w:val="00AA27FD"/>
    <w:rsid w:val="00AA2E9D"/>
    <w:rsid w:val="00AA30E2"/>
    <w:rsid w:val="00AA3CDF"/>
    <w:rsid w:val="00AA3F0B"/>
    <w:rsid w:val="00AA670E"/>
    <w:rsid w:val="00AA6875"/>
    <w:rsid w:val="00AA6E29"/>
    <w:rsid w:val="00AA724E"/>
    <w:rsid w:val="00AB0633"/>
    <w:rsid w:val="00AB0698"/>
    <w:rsid w:val="00AB0F49"/>
    <w:rsid w:val="00AB181D"/>
    <w:rsid w:val="00AB1898"/>
    <w:rsid w:val="00AB2AC6"/>
    <w:rsid w:val="00AB5096"/>
    <w:rsid w:val="00AB5FDF"/>
    <w:rsid w:val="00AB7D30"/>
    <w:rsid w:val="00AB7F97"/>
    <w:rsid w:val="00AC0854"/>
    <w:rsid w:val="00AC2A53"/>
    <w:rsid w:val="00AC2C79"/>
    <w:rsid w:val="00AC3578"/>
    <w:rsid w:val="00AC4A04"/>
    <w:rsid w:val="00AC5160"/>
    <w:rsid w:val="00AC6383"/>
    <w:rsid w:val="00AD04BB"/>
    <w:rsid w:val="00AD066A"/>
    <w:rsid w:val="00AD0CBF"/>
    <w:rsid w:val="00AD1559"/>
    <w:rsid w:val="00AD1756"/>
    <w:rsid w:val="00AD1AC2"/>
    <w:rsid w:val="00AD1BE3"/>
    <w:rsid w:val="00AD2428"/>
    <w:rsid w:val="00AD2784"/>
    <w:rsid w:val="00AD44D6"/>
    <w:rsid w:val="00AD5816"/>
    <w:rsid w:val="00AD58D2"/>
    <w:rsid w:val="00AD5D7C"/>
    <w:rsid w:val="00AD6242"/>
    <w:rsid w:val="00AD65C6"/>
    <w:rsid w:val="00AE03E9"/>
    <w:rsid w:val="00AE0995"/>
    <w:rsid w:val="00AE0A95"/>
    <w:rsid w:val="00AE258A"/>
    <w:rsid w:val="00AE263D"/>
    <w:rsid w:val="00AE2745"/>
    <w:rsid w:val="00AE2760"/>
    <w:rsid w:val="00AE2A82"/>
    <w:rsid w:val="00AE2F49"/>
    <w:rsid w:val="00AE4762"/>
    <w:rsid w:val="00AE5009"/>
    <w:rsid w:val="00AE5177"/>
    <w:rsid w:val="00AE6031"/>
    <w:rsid w:val="00AE6D63"/>
    <w:rsid w:val="00AE7CA0"/>
    <w:rsid w:val="00AF0FDF"/>
    <w:rsid w:val="00AF1469"/>
    <w:rsid w:val="00AF147C"/>
    <w:rsid w:val="00AF2440"/>
    <w:rsid w:val="00AF2A54"/>
    <w:rsid w:val="00AF2BEC"/>
    <w:rsid w:val="00AF3750"/>
    <w:rsid w:val="00AF45EB"/>
    <w:rsid w:val="00AF54D7"/>
    <w:rsid w:val="00AF617B"/>
    <w:rsid w:val="00AF7473"/>
    <w:rsid w:val="00B0071C"/>
    <w:rsid w:val="00B034E2"/>
    <w:rsid w:val="00B040D1"/>
    <w:rsid w:val="00B04518"/>
    <w:rsid w:val="00B057FA"/>
    <w:rsid w:val="00B05DF0"/>
    <w:rsid w:val="00B07D41"/>
    <w:rsid w:val="00B10851"/>
    <w:rsid w:val="00B110C6"/>
    <w:rsid w:val="00B143B9"/>
    <w:rsid w:val="00B156E8"/>
    <w:rsid w:val="00B16998"/>
    <w:rsid w:val="00B16CEF"/>
    <w:rsid w:val="00B178E4"/>
    <w:rsid w:val="00B20390"/>
    <w:rsid w:val="00B20DEB"/>
    <w:rsid w:val="00B22D18"/>
    <w:rsid w:val="00B233A4"/>
    <w:rsid w:val="00B24E31"/>
    <w:rsid w:val="00B303B6"/>
    <w:rsid w:val="00B32804"/>
    <w:rsid w:val="00B32D1F"/>
    <w:rsid w:val="00B357F6"/>
    <w:rsid w:val="00B36186"/>
    <w:rsid w:val="00B36297"/>
    <w:rsid w:val="00B372F3"/>
    <w:rsid w:val="00B40251"/>
    <w:rsid w:val="00B40A36"/>
    <w:rsid w:val="00B41F51"/>
    <w:rsid w:val="00B41F5D"/>
    <w:rsid w:val="00B425D0"/>
    <w:rsid w:val="00B42935"/>
    <w:rsid w:val="00B42F22"/>
    <w:rsid w:val="00B43B89"/>
    <w:rsid w:val="00B448EA"/>
    <w:rsid w:val="00B45932"/>
    <w:rsid w:val="00B46D04"/>
    <w:rsid w:val="00B47E59"/>
    <w:rsid w:val="00B5015B"/>
    <w:rsid w:val="00B502BD"/>
    <w:rsid w:val="00B51804"/>
    <w:rsid w:val="00B5195D"/>
    <w:rsid w:val="00B55842"/>
    <w:rsid w:val="00B55936"/>
    <w:rsid w:val="00B559B1"/>
    <w:rsid w:val="00B575B0"/>
    <w:rsid w:val="00B60E9E"/>
    <w:rsid w:val="00B60F03"/>
    <w:rsid w:val="00B61223"/>
    <w:rsid w:val="00B63405"/>
    <w:rsid w:val="00B6376E"/>
    <w:rsid w:val="00B63D3A"/>
    <w:rsid w:val="00B651FD"/>
    <w:rsid w:val="00B66E2D"/>
    <w:rsid w:val="00B70E33"/>
    <w:rsid w:val="00B71262"/>
    <w:rsid w:val="00B713DD"/>
    <w:rsid w:val="00B75A71"/>
    <w:rsid w:val="00B7683F"/>
    <w:rsid w:val="00B76BBA"/>
    <w:rsid w:val="00B773F1"/>
    <w:rsid w:val="00B77D26"/>
    <w:rsid w:val="00B80175"/>
    <w:rsid w:val="00B80549"/>
    <w:rsid w:val="00B808EF"/>
    <w:rsid w:val="00B8095B"/>
    <w:rsid w:val="00B80AE4"/>
    <w:rsid w:val="00B80DC8"/>
    <w:rsid w:val="00B816AD"/>
    <w:rsid w:val="00B81EEB"/>
    <w:rsid w:val="00B8232E"/>
    <w:rsid w:val="00B83A76"/>
    <w:rsid w:val="00B8585E"/>
    <w:rsid w:val="00B90E3F"/>
    <w:rsid w:val="00B92937"/>
    <w:rsid w:val="00B93C51"/>
    <w:rsid w:val="00B93C8D"/>
    <w:rsid w:val="00B93CF0"/>
    <w:rsid w:val="00B93DEF"/>
    <w:rsid w:val="00B959DC"/>
    <w:rsid w:val="00B96B7F"/>
    <w:rsid w:val="00B96C06"/>
    <w:rsid w:val="00B97233"/>
    <w:rsid w:val="00B97638"/>
    <w:rsid w:val="00BA1254"/>
    <w:rsid w:val="00BA1DAC"/>
    <w:rsid w:val="00BA2C1A"/>
    <w:rsid w:val="00BA33E8"/>
    <w:rsid w:val="00BA3AB2"/>
    <w:rsid w:val="00BA4AB3"/>
    <w:rsid w:val="00BA4C89"/>
    <w:rsid w:val="00BA5604"/>
    <w:rsid w:val="00BA63B0"/>
    <w:rsid w:val="00BA7862"/>
    <w:rsid w:val="00BB05CF"/>
    <w:rsid w:val="00BB0744"/>
    <w:rsid w:val="00BB14D7"/>
    <w:rsid w:val="00BB3023"/>
    <w:rsid w:val="00BB3A92"/>
    <w:rsid w:val="00BB538B"/>
    <w:rsid w:val="00BB5EDF"/>
    <w:rsid w:val="00BB62CD"/>
    <w:rsid w:val="00BB68C2"/>
    <w:rsid w:val="00BB69FB"/>
    <w:rsid w:val="00BB7499"/>
    <w:rsid w:val="00BB7727"/>
    <w:rsid w:val="00BC0898"/>
    <w:rsid w:val="00BC336E"/>
    <w:rsid w:val="00BC3797"/>
    <w:rsid w:val="00BC6339"/>
    <w:rsid w:val="00BC676C"/>
    <w:rsid w:val="00BC6EDE"/>
    <w:rsid w:val="00BC74D3"/>
    <w:rsid w:val="00BD01AF"/>
    <w:rsid w:val="00BD0B33"/>
    <w:rsid w:val="00BD0BDD"/>
    <w:rsid w:val="00BD0C4B"/>
    <w:rsid w:val="00BD29C6"/>
    <w:rsid w:val="00BD5A8F"/>
    <w:rsid w:val="00BD5EC2"/>
    <w:rsid w:val="00BD6876"/>
    <w:rsid w:val="00BD6BF3"/>
    <w:rsid w:val="00BE17DD"/>
    <w:rsid w:val="00BE1EAD"/>
    <w:rsid w:val="00BE24C1"/>
    <w:rsid w:val="00BE2E15"/>
    <w:rsid w:val="00BE37DD"/>
    <w:rsid w:val="00BE3D34"/>
    <w:rsid w:val="00BE5082"/>
    <w:rsid w:val="00BE5A7B"/>
    <w:rsid w:val="00BE5AC3"/>
    <w:rsid w:val="00BE5AC9"/>
    <w:rsid w:val="00BE6D7E"/>
    <w:rsid w:val="00BE6DD1"/>
    <w:rsid w:val="00BE6F98"/>
    <w:rsid w:val="00BE7C13"/>
    <w:rsid w:val="00BF0211"/>
    <w:rsid w:val="00BF0D08"/>
    <w:rsid w:val="00BF10A5"/>
    <w:rsid w:val="00BF30A6"/>
    <w:rsid w:val="00BF3AD9"/>
    <w:rsid w:val="00BF4EA3"/>
    <w:rsid w:val="00BF5624"/>
    <w:rsid w:val="00BF57DC"/>
    <w:rsid w:val="00BF5D81"/>
    <w:rsid w:val="00BF6428"/>
    <w:rsid w:val="00C00463"/>
    <w:rsid w:val="00C00621"/>
    <w:rsid w:val="00C00F7E"/>
    <w:rsid w:val="00C0112B"/>
    <w:rsid w:val="00C01381"/>
    <w:rsid w:val="00C013A8"/>
    <w:rsid w:val="00C01853"/>
    <w:rsid w:val="00C03387"/>
    <w:rsid w:val="00C0532A"/>
    <w:rsid w:val="00C054A7"/>
    <w:rsid w:val="00C065F9"/>
    <w:rsid w:val="00C06696"/>
    <w:rsid w:val="00C06F12"/>
    <w:rsid w:val="00C1033F"/>
    <w:rsid w:val="00C12248"/>
    <w:rsid w:val="00C13211"/>
    <w:rsid w:val="00C14F51"/>
    <w:rsid w:val="00C1663D"/>
    <w:rsid w:val="00C1749A"/>
    <w:rsid w:val="00C21C69"/>
    <w:rsid w:val="00C21FA8"/>
    <w:rsid w:val="00C227FA"/>
    <w:rsid w:val="00C22F13"/>
    <w:rsid w:val="00C23703"/>
    <w:rsid w:val="00C25801"/>
    <w:rsid w:val="00C3118B"/>
    <w:rsid w:val="00C3131B"/>
    <w:rsid w:val="00C314CC"/>
    <w:rsid w:val="00C3227C"/>
    <w:rsid w:val="00C33061"/>
    <w:rsid w:val="00C3380C"/>
    <w:rsid w:val="00C34688"/>
    <w:rsid w:val="00C35407"/>
    <w:rsid w:val="00C36181"/>
    <w:rsid w:val="00C362C3"/>
    <w:rsid w:val="00C40F6B"/>
    <w:rsid w:val="00C41DCE"/>
    <w:rsid w:val="00C4338A"/>
    <w:rsid w:val="00C43C45"/>
    <w:rsid w:val="00C44293"/>
    <w:rsid w:val="00C45605"/>
    <w:rsid w:val="00C458EA"/>
    <w:rsid w:val="00C46250"/>
    <w:rsid w:val="00C477BB"/>
    <w:rsid w:val="00C479D2"/>
    <w:rsid w:val="00C517CC"/>
    <w:rsid w:val="00C518A7"/>
    <w:rsid w:val="00C51A36"/>
    <w:rsid w:val="00C51C2D"/>
    <w:rsid w:val="00C52C2C"/>
    <w:rsid w:val="00C53652"/>
    <w:rsid w:val="00C537FC"/>
    <w:rsid w:val="00C547F3"/>
    <w:rsid w:val="00C55C56"/>
    <w:rsid w:val="00C5669A"/>
    <w:rsid w:val="00C6086C"/>
    <w:rsid w:val="00C61176"/>
    <w:rsid w:val="00C624EF"/>
    <w:rsid w:val="00C6279B"/>
    <w:rsid w:val="00C62881"/>
    <w:rsid w:val="00C62CED"/>
    <w:rsid w:val="00C63427"/>
    <w:rsid w:val="00C640D0"/>
    <w:rsid w:val="00C6456B"/>
    <w:rsid w:val="00C64614"/>
    <w:rsid w:val="00C652D3"/>
    <w:rsid w:val="00C654E2"/>
    <w:rsid w:val="00C6794A"/>
    <w:rsid w:val="00C67C5D"/>
    <w:rsid w:val="00C67E2C"/>
    <w:rsid w:val="00C67EB8"/>
    <w:rsid w:val="00C70440"/>
    <w:rsid w:val="00C7141A"/>
    <w:rsid w:val="00C7288B"/>
    <w:rsid w:val="00C75289"/>
    <w:rsid w:val="00C75D65"/>
    <w:rsid w:val="00C75E09"/>
    <w:rsid w:val="00C76A05"/>
    <w:rsid w:val="00C80204"/>
    <w:rsid w:val="00C808B6"/>
    <w:rsid w:val="00C80FF6"/>
    <w:rsid w:val="00C817C6"/>
    <w:rsid w:val="00C81BB4"/>
    <w:rsid w:val="00C8235F"/>
    <w:rsid w:val="00C82A08"/>
    <w:rsid w:val="00C841A8"/>
    <w:rsid w:val="00C85122"/>
    <w:rsid w:val="00C8559A"/>
    <w:rsid w:val="00C85ABC"/>
    <w:rsid w:val="00C85AF9"/>
    <w:rsid w:val="00C85BD7"/>
    <w:rsid w:val="00C865BC"/>
    <w:rsid w:val="00C867E1"/>
    <w:rsid w:val="00C8693B"/>
    <w:rsid w:val="00C86FA9"/>
    <w:rsid w:val="00C87044"/>
    <w:rsid w:val="00C874F6"/>
    <w:rsid w:val="00C902C5"/>
    <w:rsid w:val="00C90AA2"/>
    <w:rsid w:val="00C90C5D"/>
    <w:rsid w:val="00C9110E"/>
    <w:rsid w:val="00C9226B"/>
    <w:rsid w:val="00C9229F"/>
    <w:rsid w:val="00C926AD"/>
    <w:rsid w:val="00C935C6"/>
    <w:rsid w:val="00C9360A"/>
    <w:rsid w:val="00C949D7"/>
    <w:rsid w:val="00C95FA3"/>
    <w:rsid w:val="00C965C1"/>
    <w:rsid w:val="00C968F2"/>
    <w:rsid w:val="00C97A8A"/>
    <w:rsid w:val="00CA0A50"/>
    <w:rsid w:val="00CA1EAB"/>
    <w:rsid w:val="00CA2198"/>
    <w:rsid w:val="00CA2F74"/>
    <w:rsid w:val="00CA38FF"/>
    <w:rsid w:val="00CA3FAB"/>
    <w:rsid w:val="00CA53C4"/>
    <w:rsid w:val="00CA5656"/>
    <w:rsid w:val="00CA6848"/>
    <w:rsid w:val="00CA7CDA"/>
    <w:rsid w:val="00CB027B"/>
    <w:rsid w:val="00CB0DE2"/>
    <w:rsid w:val="00CB0E25"/>
    <w:rsid w:val="00CB105A"/>
    <w:rsid w:val="00CB3B59"/>
    <w:rsid w:val="00CC1D43"/>
    <w:rsid w:val="00CC2DF1"/>
    <w:rsid w:val="00CC4118"/>
    <w:rsid w:val="00CC5EDF"/>
    <w:rsid w:val="00CC5F06"/>
    <w:rsid w:val="00CC6712"/>
    <w:rsid w:val="00CC7F10"/>
    <w:rsid w:val="00CD146C"/>
    <w:rsid w:val="00CD35F4"/>
    <w:rsid w:val="00CD369C"/>
    <w:rsid w:val="00CD3FF1"/>
    <w:rsid w:val="00CD41C3"/>
    <w:rsid w:val="00CD7E4C"/>
    <w:rsid w:val="00CD7EB5"/>
    <w:rsid w:val="00CE0480"/>
    <w:rsid w:val="00CE1943"/>
    <w:rsid w:val="00CE2CD5"/>
    <w:rsid w:val="00CE5C3C"/>
    <w:rsid w:val="00CE6781"/>
    <w:rsid w:val="00CE743A"/>
    <w:rsid w:val="00CE7788"/>
    <w:rsid w:val="00CE7FA5"/>
    <w:rsid w:val="00CF0597"/>
    <w:rsid w:val="00CF3441"/>
    <w:rsid w:val="00CF3F07"/>
    <w:rsid w:val="00CF463D"/>
    <w:rsid w:val="00CF4750"/>
    <w:rsid w:val="00CF4860"/>
    <w:rsid w:val="00CF4C4F"/>
    <w:rsid w:val="00CF4D18"/>
    <w:rsid w:val="00CF5E0A"/>
    <w:rsid w:val="00CF67D8"/>
    <w:rsid w:val="00CF7C1E"/>
    <w:rsid w:val="00D02356"/>
    <w:rsid w:val="00D02AC3"/>
    <w:rsid w:val="00D032CA"/>
    <w:rsid w:val="00D03C39"/>
    <w:rsid w:val="00D04DED"/>
    <w:rsid w:val="00D05847"/>
    <w:rsid w:val="00D058D4"/>
    <w:rsid w:val="00D065F4"/>
    <w:rsid w:val="00D06C0D"/>
    <w:rsid w:val="00D06D1D"/>
    <w:rsid w:val="00D121E6"/>
    <w:rsid w:val="00D15D0C"/>
    <w:rsid w:val="00D15EDA"/>
    <w:rsid w:val="00D16229"/>
    <w:rsid w:val="00D17486"/>
    <w:rsid w:val="00D2010A"/>
    <w:rsid w:val="00D2103A"/>
    <w:rsid w:val="00D213E2"/>
    <w:rsid w:val="00D21F82"/>
    <w:rsid w:val="00D23793"/>
    <w:rsid w:val="00D26157"/>
    <w:rsid w:val="00D266EA"/>
    <w:rsid w:val="00D26707"/>
    <w:rsid w:val="00D26770"/>
    <w:rsid w:val="00D27454"/>
    <w:rsid w:val="00D31A53"/>
    <w:rsid w:val="00D32A6B"/>
    <w:rsid w:val="00D337B7"/>
    <w:rsid w:val="00D354DE"/>
    <w:rsid w:val="00D40863"/>
    <w:rsid w:val="00D420E3"/>
    <w:rsid w:val="00D42216"/>
    <w:rsid w:val="00D42310"/>
    <w:rsid w:val="00D42BE3"/>
    <w:rsid w:val="00D4354D"/>
    <w:rsid w:val="00D43AFE"/>
    <w:rsid w:val="00D4503D"/>
    <w:rsid w:val="00D45503"/>
    <w:rsid w:val="00D4571E"/>
    <w:rsid w:val="00D45907"/>
    <w:rsid w:val="00D46711"/>
    <w:rsid w:val="00D46D5B"/>
    <w:rsid w:val="00D46FA0"/>
    <w:rsid w:val="00D46FE4"/>
    <w:rsid w:val="00D470BC"/>
    <w:rsid w:val="00D47CD3"/>
    <w:rsid w:val="00D5002B"/>
    <w:rsid w:val="00D50637"/>
    <w:rsid w:val="00D51864"/>
    <w:rsid w:val="00D53DD7"/>
    <w:rsid w:val="00D53E7A"/>
    <w:rsid w:val="00D55A25"/>
    <w:rsid w:val="00D56D72"/>
    <w:rsid w:val="00D57D24"/>
    <w:rsid w:val="00D60A12"/>
    <w:rsid w:val="00D60ADD"/>
    <w:rsid w:val="00D62B71"/>
    <w:rsid w:val="00D62F80"/>
    <w:rsid w:val="00D6399F"/>
    <w:rsid w:val="00D644D8"/>
    <w:rsid w:val="00D64CDD"/>
    <w:rsid w:val="00D70024"/>
    <w:rsid w:val="00D71B85"/>
    <w:rsid w:val="00D71B97"/>
    <w:rsid w:val="00D7296B"/>
    <w:rsid w:val="00D72DE6"/>
    <w:rsid w:val="00D7431E"/>
    <w:rsid w:val="00D757D6"/>
    <w:rsid w:val="00D779AB"/>
    <w:rsid w:val="00D82BC8"/>
    <w:rsid w:val="00D8333C"/>
    <w:rsid w:val="00D84153"/>
    <w:rsid w:val="00D84214"/>
    <w:rsid w:val="00D852E9"/>
    <w:rsid w:val="00D85ECE"/>
    <w:rsid w:val="00D87E01"/>
    <w:rsid w:val="00D90254"/>
    <w:rsid w:val="00D906D8"/>
    <w:rsid w:val="00D91A5B"/>
    <w:rsid w:val="00D91C43"/>
    <w:rsid w:val="00D91F63"/>
    <w:rsid w:val="00D9234B"/>
    <w:rsid w:val="00D92FBA"/>
    <w:rsid w:val="00D92FEE"/>
    <w:rsid w:val="00D930D5"/>
    <w:rsid w:val="00D9312F"/>
    <w:rsid w:val="00D946C7"/>
    <w:rsid w:val="00D94CD9"/>
    <w:rsid w:val="00D9531F"/>
    <w:rsid w:val="00D9722B"/>
    <w:rsid w:val="00DA03D1"/>
    <w:rsid w:val="00DA06B1"/>
    <w:rsid w:val="00DA06E9"/>
    <w:rsid w:val="00DA0842"/>
    <w:rsid w:val="00DA10C3"/>
    <w:rsid w:val="00DA2337"/>
    <w:rsid w:val="00DA287C"/>
    <w:rsid w:val="00DA295C"/>
    <w:rsid w:val="00DA3A7F"/>
    <w:rsid w:val="00DA3AEA"/>
    <w:rsid w:val="00DA3E9F"/>
    <w:rsid w:val="00DA42A0"/>
    <w:rsid w:val="00DA43A1"/>
    <w:rsid w:val="00DA43A2"/>
    <w:rsid w:val="00DA4538"/>
    <w:rsid w:val="00DA4691"/>
    <w:rsid w:val="00DA4E40"/>
    <w:rsid w:val="00DA58F5"/>
    <w:rsid w:val="00DA6788"/>
    <w:rsid w:val="00DA6F4F"/>
    <w:rsid w:val="00DA744F"/>
    <w:rsid w:val="00DA76AC"/>
    <w:rsid w:val="00DB0671"/>
    <w:rsid w:val="00DB0E49"/>
    <w:rsid w:val="00DB1057"/>
    <w:rsid w:val="00DB2153"/>
    <w:rsid w:val="00DB308A"/>
    <w:rsid w:val="00DB4B0C"/>
    <w:rsid w:val="00DB52D1"/>
    <w:rsid w:val="00DB52FF"/>
    <w:rsid w:val="00DB5B55"/>
    <w:rsid w:val="00DC026D"/>
    <w:rsid w:val="00DC0668"/>
    <w:rsid w:val="00DC0A6D"/>
    <w:rsid w:val="00DC18E1"/>
    <w:rsid w:val="00DC432E"/>
    <w:rsid w:val="00DC477E"/>
    <w:rsid w:val="00DC4C7A"/>
    <w:rsid w:val="00DC5573"/>
    <w:rsid w:val="00DC684F"/>
    <w:rsid w:val="00DC6A3B"/>
    <w:rsid w:val="00DD06EF"/>
    <w:rsid w:val="00DD3F2B"/>
    <w:rsid w:val="00DD3F89"/>
    <w:rsid w:val="00DD46D5"/>
    <w:rsid w:val="00DD4F1A"/>
    <w:rsid w:val="00DD5ADA"/>
    <w:rsid w:val="00DD664F"/>
    <w:rsid w:val="00DD6E90"/>
    <w:rsid w:val="00DD71ED"/>
    <w:rsid w:val="00DD7ADF"/>
    <w:rsid w:val="00DE0424"/>
    <w:rsid w:val="00DE1C59"/>
    <w:rsid w:val="00DE1D8E"/>
    <w:rsid w:val="00DE1E8D"/>
    <w:rsid w:val="00DE2DE3"/>
    <w:rsid w:val="00DE3125"/>
    <w:rsid w:val="00DE364E"/>
    <w:rsid w:val="00DE7811"/>
    <w:rsid w:val="00DE7915"/>
    <w:rsid w:val="00DF03FE"/>
    <w:rsid w:val="00DF0FF3"/>
    <w:rsid w:val="00DF3993"/>
    <w:rsid w:val="00DF52BA"/>
    <w:rsid w:val="00DF63EF"/>
    <w:rsid w:val="00DF7502"/>
    <w:rsid w:val="00DF7E1B"/>
    <w:rsid w:val="00DF7ED7"/>
    <w:rsid w:val="00E02B16"/>
    <w:rsid w:val="00E02DD3"/>
    <w:rsid w:val="00E03A41"/>
    <w:rsid w:val="00E03F86"/>
    <w:rsid w:val="00E053AF"/>
    <w:rsid w:val="00E05D4C"/>
    <w:rsid w:val="00E05F02"/>
    <w:rsid w:val="00E0604D"/>
    <w:rsid w:val="00E060C6"/>
    <w:rsid w:val="00E0768C"/>
    <w:rsid w:val="00E11A9F"/>
    <w:rsid w:val="00E120FF"/>
    <w:rsid w:val="00E12A16"/>
    <w:rsid w:val="00E13776"/>
    <w:rsid w:val="00E14AB9"/>
    <w:rsid w:val="00E15BD8"/>
    <w:rsid w:val="00E15E15"/>
    <w:rsid w:val="00E165DB"/>
    <w:rsid w:val="00E16A86"/>
    <w:rsid w:val="00E16C99"/>
    <w:rsid w:val="00E16E02"/>
    <w:rsid w:val="00E17222"/>
    <w:rsid w:val="00E20757"/>
    <w:rsid w:val="00E2114A"/>
    <w:rsid w:val="00E23FE2"/>
    <w:rsid w:val="00E248D2"/>
    <w:rsid w:val="00E258E3"/>
    <w:rsid w:val="00E259AE"/>
    <w:rsid w:val="00E26921"/>
    <w:rsid w:val="00E26B30"/>
    <w:rsid w:val="00E27F40"/>
    <w:rsid w:val="00E31D23"/>
    <w:rsid w:val="00E32255"/>
    <w:rsid w:val="00E322E7"/>
    <w:rsid w:val="00E32AC1"/>
    <w:rsid w:val="00E34FE6"/>
    <w:rsid w:val="00E362E4"/>
    <w:rsid w:val="00E372C6"/>
    <w:rsid w:val="00E3778B"/>
    <w:rsid w:val="00E40D6C"/>
    <w:rsid w:val="00E41F29"/>
    <w:rsid w:val="00E435D8"/>
    <w:rsid w:val="00E43A0F"/>
    <w:rsid w:val="00E43D7A"/>
    <w:rsid w:val="00E44186"/>
    <w:rsid w:val="00E44516"/>
    <w:rsid w:val="00E44ACD"/>
    <w:rsid w:val="00E4509B"/>
    <w:rsid w:val="00E45E17"/>
    <w:rsid w:val="00E460FB"/>
    <w:rsid w:val="00E46A37"/>
    <w:rsid w:val="00E46C07"/>
    <w:rsid w:val="00E50087"/>
    <w:rsid w:val="00E50BEF"/>
    <w:rsid w:val="00E50C98"/>
    <w:rsid w:val="00E50F89"/>
    <w:rsid w:val="00E51630"/>
    <w:rsid w:val="00E53B44"/>
    <w:rsid w:val="00E53FE7"/>
    <w:rsid w:val="00E55878"/>
    <w:rsid w:val="00E55A80"/>
    <w:rsid w:val="00E567A5"/>
    <w:rsid w:val="00E56CF4"/>
    <w:rsid w:val="00E573EB"/>
    <w:rsid w:val="00E5761E"/>
    <w:rsid w:val="00E61E6E"/>
    <w:rsid w:val="00E6216A"/>
    <w:rsid w:val="00E62F33"/>
    <w:rsid w:val="00E6304F"/>
    <w:rsid w:val="00E635A9"/>
    <w:rsid w:val="00E6401A"/>
    <w:rsid w:val="00E64DC4"/>
    <w:rsid w:val="00E6511F"/>
    <w:rsid w:val="00E6694D"/>
    <w:rsid w:val="00E67BED"/>
    <w:rsid w:val="00E67D81"/>
    <w:rsid w:val="00E67F54"/>
    <w:rsid w:val="00E704BB"/>
    <w:rsid w:val="00E705E8"/>
    <w:rsid w:val="00E71D28"/>
    <w:rsid w:val="00E738D0"/>
    <w:rsid w:val="00E755CC"/>
    <w:rsid w:val="00E7615A"/>
    <w:rsid w:val="00E76206"/>
    <w:rsid w:val="00E77FF6"/>
    <w:rsid w:val="00E8020B"/>
    <w:rsid w:val="00E811E9"/>
    <w:rsid w:val="00E81CDC"/>
    <w:rsid w:val="00E82D5F"/>
    <w:rsid w:val="00E83036"/>
    <w:rsid w:val="00E83288"/>
    <w:rsid w:val="00E84643"/>
    <w:rsid w:val="00E85C8C"/>
    <w:rsid w:val="00E86E8A"/>
    <w:rsid w:val="00E86FD6"/>
    <w:rsid w:val="00E90E1C"/>
    <w:rsid w:val="00E91601"/>
    <w:rsid w:val="00E91F4B"/>
    <w:rsid w:val="00E92D1E"/>
    <w:rsid w:val="00E93E5E"/>
    <w:rsid w:val="00E94E40"/>
    <w:rsid w:val="00E951E2"/>
    <w:rsid w:val="00E95A75"/>
    <w:rsid w:val="00EA1A94"/>
    <w:rsid w:val="00EA1B9D"/>
    <w:rsid w:val="00EA3DAD"/>
    <w:rsid w:val="00EA4C81"/>
    <w:rsid w:val="00EA5769"/>
    <w:rsid w:val="00EA586A"/>
    <w:rsid w:val="00EA5DA6"/>
    <w:rsid w:val="00EA63E9"/>
    <w:rsid w:val="00EA7957"/>
    <w:rsid w:val="00EB19B7"/>
    <w:rsid w:val="00EB2D34"/>
    <w:rsid w:val="00EB300F"/>
    <w:rsid w:val="00EB31F6"/>
    <w:rsid w:val="00EB3254"/>
    <w:rsid w:val="00EB7215"/>
    <w:rsid w:val="00EC1DE0"/>
    <w:rsid w:val="00EC2890"/>
    <w:rsid w:val="00EC2F5F"/>
    <w:rsid w:val="00EC31CF"/>
    <w:rsid w:val="00EC353F"/>
    <w:rsid w:val="00EC4616"/>
    <w:rsid w:val="00EC4D4C"/>
    <w:rsid w:val="00EC585A"/>
    <w:rsid w:val="00EC73A3"/>
    <w:rsid w:val="00EC73A6"/>
    <w:rsid w:val="00EC7EFB"/>
    <w:rsid w:val="00ED167B"/>
    <w:rsid w:val="00ED181D"/>
    <w:rsid w:val="00ED19EB"/>
    <w:rsid w:val="00ED1A01"/>
    <w:rsid w:val="00ED1A73"/>
    <w:rsid w:val="00ED506E"/>
    <w:rsid w:val="00ED6C3D"/>
    <w:rsid w:val="00ED72E2"/>
    <w:rsid w:val="00EE171C"/>
    <w:rsid w:val="00EE25C6"/>
    <w:rsid w:val="00EE2F37"/>
    <w:rsid w:val="00EE356B"/>
    <w:rsid w:val="00EE471E"/>
    <w:rsid w:val="00EE47BC"/>
    <w:rsid w:val="00EE499F"/>
    <w:rsid w:val="00EE6DF7"/>
    <w:rsid w:val="00EE7627"/>
    <w:rsid w:val="00EE7F10"/>
    <w:rsid w:val="00EF0DE6"/>
    <w:rsid w:val="00EF19A3"/>
    <w:rsid w:val="00EF2327"/>
    <w:rsid w:val="00EF2569"/>
    <w:rsid w:val="00EF4AFA"/>
    <w:rsid w:val="00EF6B56"/>
    <w:rsid w:val="00EF6E14"/>
    <w:rsid w:val="00F01415"/>
    <w:rsid w:val="00F01FFF"/>
    <w:rsid w:val="00F02226"/>
    <w:rsid w:val="00F02BAA"/>
    <w:rsid w:val="00F031F6"/>
    <w:rsid w:val="00F063CF"/>
    <w:rsid w:val="00F066A9"/>
    <w:rsid w:val="00F06726"/>
    <w:rsid w:val="00F10A98"/>
    <w:rsid w:val="00F1132A"/>
    <w:rsid w:val="00F135D2"/>
    <w:rsid w:val="00F1382E"/>
    <w:rsid w:val="00F13922"/>
    <w:rsid w:val="00F1459D"/>
    <w:rsid w:val="00F15D56"/>
    <w:rsid w:val="00F15DDF"/>
    <w:rsid w:val="00F16D76"/>
    <w:rsid w:val="00F17931"/>
    <w:rsid w:val="00F17EBC"/>
    <w:rsid w:val="00F20DC2"/>
    <w:rsid w:val="00F21737"/>
    <w:rsid w:val="00F22326"/>
    <w:rsid w:val="00F2273B"/>
    <w:rsid w:val="00F22B50"/>
    <w:rsid w:val="00F26EDE"/>
    <w:rsid w:val="00F27631"/>
    <w:rsid w:val="00F312D8"/>
    <w:rsid w:val="00F31C81"/>
    <w:rsid w:val="00F32724"/>
    <w:rsid w:val="00F32DD2"/>
    <w:rsid w:val="00F330D8"/>
    <w:rsid w:val="00F35314"/>
    <w:rsid w:val="00F36DDC"/>
    <w:rsid w:val="00F40431"/>
    <w:rsid w:val="00F40468"/>
    <w:rsid w:val="00F412E8"/>
    <w:rsid w:val="00F41B16"/>
    <w:rsid w:val="00F41D5F"/>
    <w:rsid w:val="00F423D6"/>
    <w:rsid w:val="00F42895"/>
    <w:rsid w:val="00F42D6A"/>
    <w:rsid w:val="00F43685"/>
    <w:rsid w:val="00F43699"/>
    <w:rsid w:val="00F46CBD"/>
    <w:rsid w:val="00F46FAE"/>
    <w:rsid w:val="00F47583"/>
    <w:rsid w:val="00F4773C"/>
    <w:rsid w:val="00F47F5F"/>
    <w:rsid w:val="00F5090B"/>
    <w:rsid w:val="00F54ADB"/>
    <w:rsid w:val="00F54F27"/>
    <w:rsid w:val="00F55A2A"/>
    <w:rsid w:val="00F55DDD"/>
    <w:rsid w:val="00F56088"/>
    <w:rsid w:val="00F56617"/>
    <w:rsid w:val="00F57887"/>
    <w:rsid w:val="00F6115B"/>
    <w:rsid w:val="00F61EB6"/>
    <w:rsid w:val="00F626F5"/>
    <w:rsid w:val="00F628AF"/>
    <w:rsid w:val="00F62FF5"/>
    <w:rsid w:val="00F63363"/>
    <w:rsid w:val="00F635C7"/>
    <w:rsid w:val="00F63B06"/>
    <w:rsid w:val="00F63CB1"/>
    <w:rsid w:val="00F64DE7"/>
    <w:rsid w:val="00F64F9D"/>
    <w:rsid w:val="00F652DC"/>
    <w:rsid w:val="00F657B3"/>
    <w:rsid w:val="00F657BC"/>
    <w:rsid w:val="00F65A9F"/>
    <w:rsid w:val="00F65B6A"/>
    <w:rsid w:val="00F65D37"/>
    <w:rsid w:val="00F66075"/>
    <w:rsid w:val="00F660B9"/>
    <w:rsid w:val="00F66823"/>
    <w:rsid w:val="00F670DB"/>
    <w:rsid w:val="00F7004E"/>
    <w:rsid w:val="00F70301"/>
    <w:rsid w:val="00F70808"/>
    <w:rsid w:val="00F73166"/>
    <w:rsid w:val="00F74E25"/>
    <w:rsid w:val="00F74F36"/>
    <w:rsid w:val="00F7645A"/>
    <w:rsid w:val="00F76AAB"/>
    <w:rsid w:val="00F76D63"/>
    <w:rsid w:val="00F77784"/>
    <w:rsid w:val="00F805F7"/>
    <w:rsid w:val="00F80FF2"/>
    <w:rsid w:val="00F82576"/>
    <w:rsid w:val="00F83E7D"/>
    <w:rsid w:val="00F85CD7"/>
    <w:rsid w:val="00F86713"/>
    <w:rsid w:val="00F86E81"/>
    <w:rsid w:val="00F8749E"/>
    <w:rsid w:val="00F87956"/>
    <w:rsid w:val="00F90E7D"/>
    <w:rsid w:val="00F914A0"/>
    <w:rsid w:val="00F91E15"/>
    <w:rsid w:val="00F92865"/>
    <w:rsid w:val="00F92CED"/>
    <w:rsid w:val="00F92D12"/>
    <w:rsid w:val="00F931FE"/>
    <w:rsid w:val="00F940A9"/>
    <w:rsid w:val="00FA0CEA"/>
    <w:rsid w:val="00FA0E6F"/>
    <w:rsid w:val="00FA1248"/>
    <w:rsid w:val="00FA2AF8"/>
    <w:rsid w:val="00FA2D15"/>
    <w:rsid w:val="00FA315E"/>
    <w:rsid w:val="00FA3493"/>
    <w:rsid w:val="00FA44D1"/>
    <w:rsid w:val="00FA4774"/>
    <w:rsid w:val="00FA684E"/>
    <w:rsid w:val="00FA73A2"/>
    <w:rsid w:val="00FB0887"/>
    <w:rsid w:val="00FB1A92"/>
    <w:rsid w:val="00FB2A83"/>
    <w:rsid w:val="00FB300B"/>
    <w:rsid w:val="00FB3B2C"/>
    <w:rsid w:val="00FB4F91"/>
    <w:rsid w:val="00FB66DD"/>
    <w:rsid w:val="00FB796A"/>
    <w:rsid w:val="00FB7A1D"/>
    <w:rsid w:val="00FC050D"/>
    <w:rsid w:val="00FC1AA6"/>
    <w:rsid w:val="00FC28A1"/>
    <w:rsid w:val="00FC2EE1"/>
    <w:rsid w:val="00FC2FB6"/>
    <w:rsid w:val="00FC3277"/>
    <w:rsid w:val="00FC72C2"/>
    <w:rsid w:val="00FD02EA"/>
    <w:rsid w:val="00FD13E9"/>
    <w:rsid w:val="00FD13FE"/>
    <w:rsid w:val="00FD30DD"/>
    <w:rsid w:val="00FD4DE5"/>
    <w:rsid w:val="00FD5C79"/>
    <w:rsid w:val="00FD7F76"/>
    <w:rsid w:val="00FE00E6"/>
    <w:rsid w:val="00FE0365"/>
    <w:rsid w:val="00FE17A1"/>
    <w:rsid w:val="00FE2645"/>
    <w:rsid w:val="00FE2BC1"/>
    <w:rsid w:val="00FE2C5B"/>
    <w:rsid w:val="00FE2C81"/>
    <w:rsid w:val="00FE37BE"/>
    <w:rsid w:val="00FE3F1F"/>
    <w:rsid w:val="00FE4099"/>
    <w:rsid w:val="00FE437B"/>
    <w:rsid w:val="00FE4A50"/>
    <w:rsid w:val="00FE5A3E"/>
    <w:rsid w:val="00FE5C22"/>
    <w:rsid w:val="00FE5E99"/>
    <w:rsid w:val="00FF1C6D"/>
    <w:rsid w:val="00FF23B4"/>
    <w:rsid w:val="00FF4509"/>
    <w:rsid w:val="00FF6F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0E8AE5"/>
  <w15:chartTrackingRefBased/>
  <w15:docId w15:val="{0D0C1102-C2C1-483A-82E2-1A65D2E6E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2071"/>
    <w:pPr>
      <w:widowControl w:val="0"/>
      <w:autoSpaceDE w:val="0"/>
      <w:autoSpaceDN w:val="0"/>
      <w:adjustRightInd w:val="0"/>
      <w:ind w:firstLine="720"/>
    </w:pPr>
    <w:rPr>
      <w:rFonts w:ascii="Arial" w:hAnsi="Arial" w:cs="Arial"/>
      <w:szCs w:val="24"/>
    </w:rPr>
  </w:style>
  <w:style w:type="paragraph" w:styleId="Antrat1">
    <w:name w:val="heading 1"/>
    <w:aliases w:val="Appendix"/>
    <w:basedOn w:val="prastasis"/>
    <w:next w:val="prastasis"/>
    <w:link w:val="Antrat1Diagrama"/>
    <w:qFormat/>
    <w:rsid w:val="0029100E"/>
    <w:pPr>
      <w:keepNext/>
      <w:widowControl/>
      <w:numPr>
        <w:numId w:val="1"/>
      </w:numPr>
      <w:autoSpaceDE/>
      <w:autoSpaceDN/>
      <w:adjustRightInd/>
      <w:spacing w:before="360" w:after="360"/>
      <w:jc w:val="center"/>
      <w:outlineLvl w:val="0"/>
    </w:pPr>
    <w:rPr>
      <w:rFonts w:ascii="Times New Roman" w:hAnsi="Times New Roman" w:cs="Times New Roman"/>
      <w:sz w:val="28"/>
      <w:szCs w:val="20"/>
    </w:rPr>
  </w:style>
  <w:style w:type="paragraph" w:styleId="Antrat2">
    <w:name w:val="heading 2"/>
    <w:aliases w:val="Title Header2"/>
    <w:basedOn w:val="prastasis"/>
    <w:next w:val="prastasis"/>
    <w:link w:val="Antrat2Diagrama"/>
    <w:qFormat/>
    <w:rsid w:val="0029100E"/>
    <w:pPr>
      <w:widowControl/>
      <w:numPr>
        <w:ilvl w:val="1"/>
        <w:numId w:val="1"/>
      </w:numPr>
      <w:autoSpaceDE/>
      <w:autoSpaceDN/>
      <w:adjustRightInd/>
      <w:jc w:val="both"/>
      <w:outlineLvl w:val="1"/>
    </w:pPr>
    <w:rPr>
      <w:rFonts w:ascii="Times New Roman" w:hAnsi="Times New Roman" w:cs="Times New Roman"/>
      <w:sz w:val="24"/>
      <w:szCs w:val="20"/>
    </w:rPr>
  </w:style>
  <w:style w:type="paragraph" w:styleId="Antrat3">
    <w:name w:val="heading 3"/>
    <w:aliases w:val="Section Header3,Sub-Clause Paragraph, Char14,Char14,H3"/>
    <w:basedOn w:val="prastasis"/>
    <w:next w:val="prastasis"/>
    <w:link w:val="Antrat3Diagrama"/>
    <w:qFormat/>
    <w:rsid w:val="0029100E"/>
    <w:pPr>
      <w:keepNext/>
      <w:widowControl/>
      <w:numPr>
        <w:ilvl w:val="2"/>
        <w:numId w:val="1"/>
      </w:numPr>
      <w:autoSpaceDE/>
      <w:autoSpaceDN/>
      <w:adjustRightInd/>
      <w:jc w:val="both"/>
      <w:outlineLvl w:val="2"/>
    </w:pPr>
    <w:rPr>
      <w:rFonts w:ascii="Times New Roman" w:hAnsi="Times New Roman" w:cs="Times New Roman"/>
      <w:sz w:val="24"/>
      <w:szCs w:val="20"/>
    </w:rPr>
  </w:style>
  <w:style w:type="paragraph" w:styleId="Antrat4">
    <w:name w:val="heading 4"/>
    <w:aliases w:val=" Sub-Clause Sub-paragraph,Sub-Clause Sub-paragraph,Heading 4 Char Char Char Char"/>
    <w:basedOn w:val="prastasis"/>
    <w:next w:val="prastasis"/>
    <w:link w:val="Antrat4Diagrama"/>
    <w:qFormat/>
    <w:rsid w:val="0029100E"/>
    <w:pPr>
      <w:keepNext/>
      <w:widowControl/>
      <w:numPr>
        <w:ilvl w:val="3"/>
        <w:numId w:val="1"/>
      </w:numPr>
      <w:autoSpaceDE/>
      <w:autoSpaceDN/>
      <w:adjustRightInd/>
      <w:outlineLvl w:val="3"/>
    </w:pPr>
    <w:rPr>
      <w:rFonts w:ascii="Times New Roman" w:hAnsi="Times New Roman" w:cs="Times New Roman"/>
      <w:b/>
      <w:sz w:val="44"/>
      <w:szCs w:val="20"/>
    </w:rPr>
  </w:style>
  <w:style w:type="paragraph" w:styleId="Antrat5">
    <w:name w:val="heading 5"/>
    <w:basedOn w:val="prastasis"/>
    <w:next w:val="prastasis"/>
    <w:link w:val="Antrat5Diagrama"/>
    <w:qFormat/>
    <w:rsid w:val="0029100E"/>
    <w:pPr>
      <w:keepNext/>
      <w:widowControl/>
      <w:numPr>
        <w:ilvl w:val="4"/>
        <w:numId w:val="1"/>
      </w:numPr>
      <w:autoSpaceDE/>
      <w:autoSpaceDN/>
      <w:adjustRightInd/>
      <w:outlineLvl w:val="4"/>
    </w:pPr>
    <w:rPr>
      <w:rFonts w:ascii="Times New Roman" w:hAnsi="Times New Roman" w:cs="Times New Roman"/>
      <w:b/>
      <w:sz w:val="40"/>
      <w:szCs w:val="20"/>
    </w:rPr>
  </w:style>
  <w:style w:type="paragraph" w:styleId="Antrat6">
    <w:name w:val="heading 6"/>
    <w:basedOn w:val="prastasis"/>
    <w:next w:val="prastasis"/>
    <w:link w:val="Antrat6Diagrama"/>
    <w:qFormat/>
    <w:rsid w:val="0029100E"/>
    <w:pPr>
      <w:keepNext/>
      <w:widowControl/>
      <w:numPr>
        <w:ilvl w:val="5"/>
        <w:numId w:val="1"/>
      </w:numPr>
      <w:autoSpaceDE/>
      <w:autoSpaceDN/>
      <w:adjustRightInd/>
      <w:outlineLvl w:val="5"/>
    </w:pPr>
    <w:rPr>
      <w:rFonts w:ascii="Times New Roman" w:hAnsi="Times New Roman" w:cs="Times New Roman"/>
      <w:b/>
      <w:sz w:val="36"/>
      <w:szCs w:val="20"/>
    </w:rPr>
  </w:style>
  <w:style w:type="paragraph" w:styleId="Antrat7">
    <w:name w:val="heading 7"/>
    <w:basedOn w:val="prastasis"/>
    <w:next w:val="prastasis"/>
    <w:link w:val="Antrat7Diagrama"/>
    <w:qFormat/>
    <w:rsid w:val="0029100E"/>
    <w:pPr>
      <w:keepNext/>
      <w:widowControl/>
      <w:numPr>
        <w:ilvl w:val="6"/>
        <w:numId w:val="1"/>
      </w:numPr>
      <w:autoSpaceDE/>
      <w:autoSpaceDN/>
      <w:adjustRightInd/>
      <w:outlineLvl w:val="6"/>
    </w:pPr>
    <w:rPr>
      <w:rFonts w:ascii="Times New Roman" w:hAnsi="Times New Roman" w:cs="Times New Roman"/>
      <w:sz w:val="48"/>
      <w:szCs w:val="20"/>
    </w:rPr>
  </w:style>
  <w:style w:type="paragraph" w:styleId="Antrat8">
    <w:name w:val="heading 8"/>
    <w:basedOn w:val="prastasis"/>
    <w:next w:val="prastasis"/>
    <w:link w:val="Antrat8Diagrama"/>
    <w:qFormat/>
    <w:rsid w:val="0029100E"/>
    <w:pPr>
      <w:keepNext/>
      <w:widowControl/>
      <w:numPr>
        <w:ilvl w:val="7"/>
        <w:numId w:val="1"/>
      </w:numPr>
      <w:autoSpaceDE/>
      <w:autoSpaceDN/>
      <w:adjustRightInd/>
      <w:outlineLvl w:val="7"/>
    </w:pPr>
    <w:rPr>
      <w:rFonts w:ascii="Times New Roman" w:hAnsi="Times New Roman" w:cs="Times New Roman"/>
      <w:b/>
      <w:sz w:val="18"/>
      <w:szCs w:val="20"/>
    </w:rPr>
  </w:style>
  <w:style w:type="paragraph" w:styleId="Antrat9">
    <w:name w:val="heading 9"/>
    <w:basedOn w:val="prastasis"/>
    <w:next w:val="prastasis"/>
    <w:link w:val="Antrat9Diagrama"/>
    <w:qFormat/>
    <w:rsid w:val="0029100E"/>
    <w:pPr>
      <w:keepNext/>
      <w:widowControl/>
      <w:numPr>
        <w:ilvl w:val="8"/>
        <w:numId w:val="1"/>
      </w:numPr>
      <w:autoSpaceDE/>
      <w:autoSpaceDN/>
      <w:adjustRightInd/>
      <w:outlineLvl w:val="8"/>
    </w:pPr>
    <w:rPr>
      <w:rFonts w:ascii="Times New Roman" w:hAnsi="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rsid w:val="005D31B6"/>
  </w:style>
  <w:style w:type="paragraph" w:customStyle="1" w:styleId="Style2">
    <w:name w:val="Style2"/>
    <w:basedOn w:val="prastasis"/>
    <w:rsid w:val="005D31B6"/>
  </w:style>
  <w:style w:type="paragraph" w:customStyle="1" w:styleId="Style3">
    <w:name w:val="Style3"/>
    <w:basedOn w:val="prastasis"/>
    <w:rsid w:val="005D31B6"/>
    <w:pPr>
      <w:spacing w:line="343" w:lineRule="exact"/>
      <w:jc w:val="center"/>
    </w:pPr>
  </w:style>
  <w:style w:type="paragraph" w:customStyle="1" w:styleId="Style4">
    <w:name w:val="Style4"/>
    <w:basedOn w:val="prastasis"/>
    <w:rsid w:val="005D31B6"/>
    <w:pPr>
      <w:spacing w:line="245" w:lineRule="exact"/>
      <w:jc w:val="center"/>
    </w:pPr>
  </w:style>
  <w:style w:type="paragraph" w:customStyle="1" w:styleId="Style5">
    <w:name w:val="Style5"/>
    <w:basedOn w:val="prastasis"/>
    <w:rsid w:val="005D31B6"/>
    <w:pPr>
      <w:spacing w:line="274" w:lineRule="exact"/>
      <w:jc w:val="both"/>
    </w:pPr>
  </w:style>
  <w:style w:type="paragraph" w:customStyle="1" w:styleId="Style6">
    <w:name w:val="Style6"/>
    <w:basedOn w:val="prastasis"/>
    <w:rsid w:val="005D31B6"/>
    <w:pPr>
      <w:spacing w:line="257" w:lineRule="exact"/>
      <w:ind w:firstLine="312"/>
      <w:jc w:val="both"/>
    </w:pPr>
  </w:style>
  <w:style w:type="paragraph" w:customStyle="1" w:styleId="Style7">
    <w:name w:val="Style7"/>
    <w:basedOn w:val="prastasis"/>
    <w:rsid w:val="005D31B6"/>
    <w:pPr>
      <w:spacing w:line="259" w:lineRule="exact"/>
      <w:ind w:firstLine="317"/>
      <w:jc w:val="both"/>
    </w:pPr>
  </w:style>
  <w:style w:type="paragraph" w:customStyle="1" w:styleId="Style8">
    <w:name w:val="Style8"/>
    <w:basedOn w:val="prastasis"/>
    <w:rsid w:val="005D31B6"/>
    <w:pPr>
      <w:spacing w:line="254" w:lineRule="exact"/>
      <w:jc w:val="center"/>
    </w:pPr>
  </w:style>
  <w:style w:type="paragraph" w:customStyle="1" w:styleId="Style9">
    <w:name w:val="Style9"/>
    <w:basedOn w:val="prastasis"/>
    <w:rsid w:val="005D31B6"/>
    <w:pPr>
      <w:spacing w:line="250" w:lineRule="exact"/>
      <w:jc w:val="both"/>
    </w:pPr>
  </w:style>
  <w:style w:type="paragraph" w:customStyle="1" w:styleId="Style10">
    <w:name w:val="Style10"/>
    <w:basedOn w:val="prastasis"/>
    <w:rsid w:val="005D31B6"/>
  </w:style>
  <w:style w:type="paragraph" w:customStyle="1" w:styleId="Style11">
    <w:name w:val="Style11"/>
    <w:basedOn w:val="prastasis"/>
    <w:rsid w:val="005D31B6"/>
    <w:pPr>
      <w:spacing w:line="360" w:lineRule="exact"/>
      <w:ind w:hanging="1478"/>
    </w:pPr>
  </w:style>
  <w:style w:type="paragraph" w:customStyle="1" w:styleId="Style12">
    <w:name w:val="Style12"/>
    <w:basedOn w:val="prastasis"/>
    <w:rsid w:val="005D31B6"/>
    <w:pPr>
      <w:spacing w:line="182" w:lineRule="exact"/>
      <w:ind w:firstLine="485"/>
      <w:jc w:val="both"/>
    </w:pPr>
  </w:style>
  <w:style w:type="paragraph" w:customStyle="1" w:styleId="Style13">
    <w:name w:val="Style13"/>
    <w:basedOn w:val="prastasis"/>
    <w:rsid w:val="005D31B6"/>
  </w:style>
  <w:style w:type="paragraph" w:customStyle="1" w:styleId="Style14">
    <w:name w:val="Style14"/>
    <w:basedOn w:val="prastasis"/>
    <w:rsid w:val="005D31B6"/>
  </w:style>
  <w:style w:type="paragraph" w:customStyle="1" w:styleId="Style15">
    <w:name w:val="Style15"/>
    <w:basedOn w:val="prastasis"/>
    <w:rsid w:val="005D31B6"/>
  </w:style>
  <w:style w:type="paragraph" w:customStyle="1" w:styleId="Style16">
    <w:name w:val="Style16"/>
    <w:basedOn w:val="prastasis"/>
    <w:rsid w:val="005D31B6"/>
    <w:pPr>
      <w:spacing w:line="180" w:lineRule="exact"/>
    </w:pPr>
  </w:style>
  <w:style w:type="paragraph" w:customStyle="1" w:styleId="Style17">
    <w:name w:val="Style17"/>
    <w:basedOn w:val="prastasis"/>
    <w:rsid w:val="005D31B6"/>
    <w:pPr>
      <w:spacing w:line="274" w:lineRule="exact"/>
      <w:ind w:hanging="840"/>
    </w:pPr>
  </w:style>
  <w:style w:type="paragraph" w:customStyle="1" w:styleId="Style18">
    <w:name w:val="Style18"/>
    <w:basedOn w:val="prastasis"/>
    <w:rsid w:val="005D31B6"/>
    <w:pPr>
      <w:spacing w:line="178" w:lineRule="exact"/>
      <w:ind w:firstLine="1838"/>
    </w:pPr>
  </w:style>
  <w:style w:type="paragraph" w:customStyle="1" w:styleId="Style19">
    <w:name w:val="Style19"/>
    <w:basedOn w:val="prastasis"/>
    <w:rsid w:val="005D31B6"/>
    <w:pPr>
      <w:jc w:val="center"/>
    </w:pPr>
  </w:style>
  <w:style w:type="paragraph" w:customStyle="1" w:styleId="Style20">
    <w:name w:val="Style20"/>
    <w:basedOn w:val="prastasis"/>
    <w:rsid w:val="005D31B6"/>
    <w:pPr>
      <w:spacing w:line="182" w:lineRule="exact"/>
      <w:ind w:firstLine="571"/>
    </w:pPr>
  </w:style>
  <w:style w:type="paragraph" w:customStyle="1" w:styleId="Style21">
    <w:name w:val="Style21"/>
    <w:basedOn w:val="prastasis"/>
    <w:rsid w:val="005D31B6"/>
  </w:style>
  <w:style w:type="paragraph" w:customStyle="1" w:styleId="Style22">
    <w:name w:val="Style22"/>
    <w:basedOn w:val="prastasis"/>
    <w:rsid w:val="005D31B6"/>
    <w:pPr>
      <w:spacing w:line="179" w:lineRule="exact"/>
      <w:ind w:firstLine="571"/>
      <w:jc w:val="both"/>
    </w:pPr>
  </w:style>
  <w:style w:type="paragraph" w:customStyle="1" w:styleId="Style23">
    <w:name w:val="Style23"/>
    <w:basedOn w:val="prastasis"/>
    <w:rsid w:val="005D31B6"/>
    <w:pPr>
      <w:spacing w:line="178" w:lineRule="exact"/>
      <w:ind w:firstLine="2525"/>
    </w:pPr>
  </w:style>
  <w:style w:type="paragraph" w:customStyle="1" w:styleId="Style24">
    <w:name w:val="Style24"/>
    <w:basedOn w:val="prastasis"/>
    <w:rsid w:val="005D31B6"/>
  </w:style>
  <w:style w:type="paragraph" w:customStyle="1" w:styleId="Style25">
    <w:name w:val="Style25"/>
    <w:basedOn w:val="prastasis"/>
    <w:rsid w:val="005D31B6"/>
    <w:pPr>
      <w:jc w:val="center"/>
    </w:pPr>
  </w:style>
  <w:style w:type="paragraph" w:customStyle="1" w:styleId="Style26">
    <w:name w:val="Style26"/>
    <w:basedOn w:val="prastasis"/>
    <w:rsid w:val="005D31B6"/>
    <w:pPr>
      <w:spacing w:line="180" w:lineRule="exact"/>
      <w:ind w:firstLine="552"/>
    </w:pPr>
  </w:style>
  <w:style w:type="paragraph" w:customStyle="1" w:styleId="Style27">
    <w:name w:val="Style27"/>
    <w:basedOn w:val="prastasis"/>
    <w:rsid w:val="005D31B6"/>
  </w:style>
  <w:style w:type="paragraph" w:customStyle="1" w:styleId="Style28">
    <w:name w:val="Style28"/>
    <w:basedOn w:val="prastasis"/>
    <w:rsid w:val="005D31B6"/>
  </w:style>
  <w:style w:type="paragraph" w:customStyle="1" w:styleId="Style29">
    <w:name w:val="Style29"/>
    <w:basedOn w:val="prastasis"/>
    <w:rsid w:val="005D31B6"/>
    <w:pPr>
      <w:spacing w:line="179" w:lineRule="exact"/>
    </w:pPr>
  </w:style>
  <w:style w:type="paragraph" w:customStyle="1" w:styleId="Style30">
    <w:name w:val="Style30"/>
    <w:basedOn w:val="prastasis"/>
    <w:rsid w:val="005D31B6"/>
    <w:pPr>
      <w:spacing w:line="542" w:lineRule="exact"/>
      <w:ind w:hanging="1493"/>
    </w:pPr>
  </w:style>
  <w:style w:type="paragraph" w:customStyle="1" w:styleId="Style31">
    <w:name w:val="Style31"/>
    <w:basedOn w:val="prastasis"/>
    <w:rsid w:val="005D31B6"/>
  </w:style>
  <w:style w:type="paragraph" w:customStyle="1" w:styleId="Style32">
    <w:name w:val="Style32"/>
    <w:basedOn w:val="prastasis"/>
    <w:rsid w:val="005D31B6"/>
    <w:pPr>
      <w:spacing w:line="149" w:lineRule="exact"/>
      <w:ind w:firstLine="96"/>
      <w:jc w:val="both"/>
    </w:pPr>
  </w:style>
  <w:style w:type="paragraph" w:customStyle="1" w:styleId="Style33">
    <w:name w:val="Style33"/>
    <w:basedOn w:val="prastasis"/>
    <w:rsid w:val="005D31B6"/>
    <w:pPr>
      <w:spacing w:line="149" w:lineRule="exact"/>
      <w:ind w:firstLine="562"/>
    </w:pPr>
  </w:style>
  <w:style w:type="paragraph" w:customStyle="1" w:styleId="Style34">
    <w:name w:val="Style34"/>
    <w:basedOn w:val="prastasis"/>
    <w:rsid w:val="005D31B6"/>
  </w:style>
  <w:style w:type="paragraph" w:customStyle="1" w:styleId="Style35">
    <w:name w:val="Style35"/>
    <w:basedOn w:val="prastasis"/>
    <w:rsid w:val="005D31B6"/>
    <w:pPr>
      <w:spacing w:line="149" w:lineRule="exact"/>
      <w:jc w:val="right"/>
    </w:pPr>
  </w:style>
  <w:style w:type="paragraph" w:customStyle="1" w:styleId="Style36">
    <w:name w:val="Style36"/>
    <w:basedOn w:val="prastasis"/>
    <w:rsid w:val="005D31B6"/>
    <w:pPr>
      <w:spacing w:line="180" w:lineRule="exact"/>
      <w:ind w:firstLine="547"/>
    </w:pPr>
  </w:style>
  <w:style w:type="paragraph" w:customStyle="1" w:styleId="Style37">
    <w:name w:val="Style37"/>
    <w:basedOn w:val="prastasis"/>
    <w:rsid w:val="005D31B6"/>
    <w:pPr>
      <w:spacing w:line="180" w:lineRule="exact"/>
      <w:ind w:firstLine="576"/>
    </w:pPr>
  </w:style>
  <w:style w:type="paragraph" w:customStyle="1" w:styleId="Style38">
    <w:name w:val="Style38"/>
    <w:basedOn w:val="prastasis"/>
    <w:rsid w:val="005D31B6"/>
    <w:pPr>
      <w:jc w:val="both"/>
    </w:pPr>
  </w:style>
  <w:style w:type="paragraph" w:customStyle="1" w:styleId="Style39">
    <w:name w:val="Style39"/>
    <w:basedOn w:val="prastasis"/>
    <w:rsid w:val="005D31B6"/>
    <w:pPr>
      <w:spacing w:line="149" w:lineRule="exact"/>
      <w:ind w:firstLine="1368"/>
    </w:pPr>
  </w:style>
  <w:style w:type="paragraph" w:customStyle="1" w:styleId="Style40">
    <w:name w:val="Style40"/>
    <w:basedOn w:val="prastasis"/>
    <w:rsid w:val="005D31B6"/>
    <w:pPr>
      <w:spacing w:line="178" w:lineRule="exact"/>
      <w:ind w:firstLine="470"/>
      <w:jc w:val="both"/>
    </w:pPr>
  </w:style>
  <w:style w:type="paragraph" w:customStyle="1" w:styleId="Style41">
    <w:name w:val="Style41"/>
    <w:basedOn w:val="prastasis"/>
    <w:rsid w:val="005D31B6"/>
    <w:pPr>
      <w:spacing w:line="154" w:lineRule="exact"/>
    </w:pPr>
  </w:style>
  <w:style w:type="paragraph" w:customStyle="1" w:styleId="Style42">
    <w:name w:val="Style42"/>
    <w:basedOn w:val="prastasis"/>
    <w:rsid w:val="005D31B6"/>
  </w:style>
  <w:style w:type="paragraph" w:customStyle="1" w:styleId="Style43">
    <w:name w:val="Style43"/>
    <w:basedOn w:val="prastasis"/>
    <w:rsid w:val="005D31B6"/>
    <w:pPr>
      <w:spacing w:line="182" w:lineRule="exact"/>
      <w:ind w:hanging="566"/>
    </w:pPr>
  </w:style>
  <w:style w:type="paragraph" w:customStyle="1" w:styleId="Style44">
    <w:name w:val="Style44"/>
    <w:basedOn w:val="prastasis"/>
    <w:rsid w:val="005D31B6"/>
    <w:pPr>
      <w:spacing w:line="182" w:lineRule="exact"/>
      <w:ind w:firstLine="547"/>
      <w:jc w:val="both"/>
    </w:pPr>
  </w:style>
  <w:style w:type="paragraph" w:customStyle="1" w:styleId="Style45">
    <w:name w:val="Style45"/>
    <w:basedOn w:val="prastasis"/>
    <w:rsid w:val="005D31B6"/>
    <w:pPr>
      <w:jc w:val="center"/>
    </w:pPr>
  </w:style>
  <w:style w:type="paragraph" w:customStyle="1" w:styleId="Style46">
    <w:name w:val="Style46"/>
    <w:basedOn w:val="prastasis"/>
    <w:rsid w:val="005D31B6"/>
    <w:pPr>
      <w:spacing w:line="182" w:lineRule="exact"/>
      <w:ind w:firstLine="566"/>
      <w:jc w:val="both"/>
    </w:pPr>
  </w:style>
  <w:style w:type="paragraph" w:customStyle="1" w:styleId="Style47">
    <w:name w:val="Style47"/>
    <w:basedOn w:val="prastasis"/>
    <w:rsid w:val="005D31B6"/>
    <w:pPr>
      <w:spacing w:line="182" w:lineRule="exact"/>
      <w:ind w:firstLine="566"/>
      <w:jc w:val="both"/>
    </w:pPr>
  </w:style>
  <w:style w:type="paragraph" w:customStyle="1" w:styleId="Style48">
    <w:name w:val="Style48"/>
    <w:basedOn w:val="prastasis"/>
    <w:rsid w:val="005D31B6"/>
    <w:pPr>
      <w:spacing w:line="389" w:lineRule="exact"/>
    </w:pPr>
  </w:style>
  <w:style w:type="paragraph" w:customStyle="1" w:styleId="Style49">
    <w:name w:val="Style49"/>
    <w:basedOn w:val="prastasis"/>
    <w:rsid w:val="005D31B6"/>
  </w:style>
  <w:style w:type="paragraph" w:customStyle="1" w:styleId="Style50">
    <w:name w:val="Style50"/>
    <w:basedOn w:val="prastasis"/>
    <w:rsid w:val="005D31B6"/>
  </w:style>
  <w:style w:type="paragraph" w:customStyle="1" w:styleId="Style51">
    <w:name w:val="Style51"/>
    <w:basedOn w:val="prastasis"/>
    <w:rsid w:val="005D31B6"/>
    <w:pPr>
      <w:jc w:val="center"/>
    </w:pPr>
  </w:style>
  <w:style w:type="paragraph" w:customStyle="1" w:styleId="Style52">
    <w:name w:val="Style52"/>
    <w:basedOn w:val="prastasis"/>
    <w:rsid w:val="005D31B6"/>
    <w:pPr>
      <w:spacing w:line="151" w:lineRule="exact"/>
      <w:jc w:val="center"/>
    </w:pPr>
  </w:style>
  <w:style w:type="paragraph" w:customStyle="1" w:styleId="Style53">
    <w:name w:val="Style53"/>
    <w:basedOn w:val="prastasis"/>
    <w:rsid w:val="005D31B6"/>
    <w:pPr>
      <w:spacing w:line="182" w:lineRule="exact"/>
      <w:jc w:val="both"/>
    </w:pPr>
  </w:style>
  <w:style w:type="paragraph" w:customStyle="1" w:styleId="Style54">
    <w:name w:val="Style54"/>
    <w:basedOn w:val="prastasis"/>
    <w:rsid w:val="005D31B6"/>
    <w:pPr>
      <w:jc w:val="center"/>
    </w:pPr>
  </w:style>
  <w:style w:type="paragraph" w:customStyle="1" w:styleId="Style55">
    <w:name w:val="Style55"/>
    <w:basedOn w:val="prastasis"/>
    <w:rsid w:val="005D31B6"/>
  </w:style>
  <w:style w:type="paragraph" w:customStyle="1" w:styleId="Style56">
    <w:name w:val="Style56"/>
    <w:basedOn w:val="prastasis"/>
    <w:rsid w:val="005D31B6"/>
  </w:style>
  <w:style w:type="paragraph" w:customStyle="1" w:styleId="Style57">
    <w:name w:val="Style57"/>
    <w:basedOn w:val="prastasis"/>
    <w:rsid w:val="005D31B6"/>
    <w:pPr>
      <w:spacing w:line="182" w:lineRule="exact"/>
      <w:jc w:val="both"/>
    </w:pPr>
  </w:style>
  <w:style w:type="paragraph" w:customStyle="1" w:styleId="Style58">
    <w:name w:val="Style58"/>
    <w:basedOn w:val="prastasis"/>
    <w:rsid w:val="005D31B6"/>
    <w:pPr>
      <w:spacing w:line="184" w:lineRule="exact"/>
      <w:ind w:firstLine="600"/>
      <w:jc w:val="both"/>
    </w:pPr>
  </w:style>
  <w:style w:type="paragraph" w:customStyle="1" w:styleId="Style59">
    <w:name w:val="Style59"/>
    <w:basedOn w:val="prastasis"/>
    <w:rsid w:val="005D31B6"/>
    <w:pPr>
      <w:spacing w:line="154" w:lineRule="exact"/>
      <w:jc w:val="both"/>
    </w:pPr>
  </w:style>
  <w:style w:type="paragraph" w:customStyle="1" w:styleId="Style60">
    <w:name w:val="Style60"/>
    <w:basedOn w:val="prastasis"/>
    <w:rsid w:val="005D31B6"/>
    <w:pPr>
      <w:spacing w:line="180" w:lineRule="exact"/>
      <w:ind w:firstLine="595"/>
    </w:pPr>
  </w:style>
  <w:style w:type="paragraph" w:customStyle="1" w:styleId="Style61">
    <w:name w:val="Style61"/>
    <w:basedOn w:val="prastasis"/>
    <w:rsid w:val="005D31B6"/>
    <w:pPr>
      <w:spacing w:line="182" w:lineRule="exact"/>
      <w:ind w:hanging="226"/>
    </w:pPr>
  </w:style>
  <w:style w:type="paragraph" w:customStyle="1" w:styleId="Style62">
    <w:name w:val="Style62"/>
    <w:basedOn w:val="prastasis"/>
    <w:rsid w:val="005D31B6"/>
  </w:style>
  <w:style w:type="paragraph" w:customStyle="1" w:styleId="Style63">
    <w:name w:val="Style63"/>
    <w:basedOn w:val="prastasis"/>
    <w:rsid w:val="005D31B6"/>
    <w:pPr>
      <w:spacing w:line="178" w:lineRule="exact"/>
      <w:ind w:firstLine="576"/>
    </w:pPr>
  </w:style>
  <w:style w:type="paragraph" w:customStyle="1" w:styleId="Style64">
    <w:name w:val="Style64"/>
    <w:basedOn w:val="prastasis"/>
    <w:rsid w:val="005D31B6"/>
    <w:pPr>
      <w:spacing w:line="101" w:lineRule="exact"/>
      <w:jc w:val="both"/>
    </w:pPr>
  </w:style>
  <w:style w:type="paragraph" w:customStyle="1" w:styleId="Style65">
    <w:name w:val="Style65"/>
    <w:basedOn w:val="prastasis"/>
    <w:rsid w:val="005D31B6"/>
  </w:style>
  <w:style w:type="paragraph" w:customStyle="1" w:styleId="Style66">
    <w:name w:val="Style66"/>
    <w:basedOn w:val="prastasis"/>
    <w:rsid w:val="005D31B6"/>
    <w:pPr>
      <w:spacing w:line="178" w:lineRule="exact"/>
      <w:ind w:hanging="1949"/>
    </w:pPr>
  </w:style>
  <w:style w:type="paragraph" w:customStyle="1" w:styleId="Style67">
    <w:name w:val="Style67"/>
    <w:basedOn w:val="prastasis"/>
    <w:rsid w:val="005D31B6"/>
    <w:pPr>
      <w:jc w:val="right"/>
    </w:pPr>
  </w:style>
  <w:style w:type="paragraph" w:customStyle="1" w:styleId="Style68">
    <w:name w:val="Style68"/>
    <w:basedOn w:val="prastasis"/>
    <w:rsid w:val="005D31B6"/>
    <w:pPr>
      <w:spacing w:line="298" w:lineRule="exact"/>
      <w:jc w:val="center"/>
    </w:pPr>
  </w:style>
  <w:style w:type="paragraph" w:customStyle="1" w:styleId="Style69">
    <w:name w:val="Style69"/>
    <w:basedOn w:val="prastasis"/>
    <w:rsid w:val="005D31B6"/>
    <w:pPr>
      <w:spacing w:line="180" w:lineRule="exact"/>
    </w:pPr>
  </w:style>
  <w:style w:type="paragraph" w:customStyle="1" w:styleId="Style70">
    <w:name w:val="Style70"/>
    <w:basedOn w:val="prastasis"/>
    <w:rsid w:val="005D31B6"/>
    <w:pPr>
      <w:spacing w:line="180" w:lineRule="exact"/>
      <w:ind w:firstLine="557"/>
    </w:pPr>
  </w:style>
  <w:style w:type="paragraph" w:customStyle="1" w:styleId="Style71">
    <w:name w:val="Style71"/>
    <w:basedOn w:val="prastasis"/>
    <w:rsid w:val="005D31B6"/>
    <w:pPr>
      <w:spacing w:line="178" w:lineRule="exact"/>
      <w:jc w:val="center"/>
    </w:pPr>
  </w:style>
  <w:style w:type="paragraph" w:customStyle="1" w:styleId="Style72">
    <w:name w:val="Style72"/>
    <w:basedOn w:val="prastasis"/>
    <w:rsid w:val="005D31B6"/>
    <w:pPr>
      <w:jc w:val="both"/>
    </w:pPr>
  </w:style>
  <w:style w:type="paragraph" w:customStyle="1" w:styleId="Style73">
    <w:name w:val="Style73"/>
    <w:basedOn w:val="prastasis"/>
    <w:rsid w:val="005D31B6"/>
    <w:pPr>
      <w:spacing w:line="180" w:lineRule="exact"/>
      <w:jc w:val="center"/>
    </w:pPr>
  </w:style>
  <w:style w:type="paragraph" w:customStyle="1" w:styleId="Style74">
    <w:name w:val="Style74"/>
    <w:basedOn w:val="prastasis"/>
    <w:rsid w:val="005D31B6"/>
  </w:style>
  <w:style w:type="paragraph" w:customStyle="1" w:styleId="Style75">
    <w:name w:val="Style75"/>
    <w:basedOn w:val="prastasis"/>
    <w:rsid w:val="005D31B6"/>
    <w:pPr>
      <w:spacing w:line="365" w:lineRule="exact"/>
      <w:jc w:val="right"/>
    </w:pPr>
  </w:style>
  <w:style w:type="paragraph" w:customStyle="1" w:styleId="Style76">
    <w:name w:val="Style76"/>
    <w:basedOn w:val="prastasis"/>
    <w:rsid w:val="005D31B6"/>
    <w:pPr>
      <w:spacing w:line="178" w:lineRule="exact"/>
      <w:ind w:hanging="1718"/>
    </w:pPr>
  </w:style>
  <w:style w:type="paragraph" w:customStyle="1" w:styleId="Style77">
    <w:name w:val="Style77"/>
    <w:basedOn w:val="prastasis"/>
    <w:rsid w:val="005D31B6"/>
    <w:pPr>
      <w:spacing w:line="182" w:lineRule="exact"/>
      <w:jc w:val="both"/>
    </w:pPr>
  </w:style>
  <w:style w:type="paragraph" w:customStyle="1" w:styleId="Style78">
    <w:name w:val="Style78"/>
    <w:basedOn w:val="prastasis"/>
    <w:rsid w:val="005D31B6"/>
    <w:pPr>
      <w:spacing w:line="120" w:lineRule="exact"/>
      <w:jc w:val="both"/>
    </w:pPr>
  </w:style>
  <w:style w:type="paragraph" w:customStyle="1" w:styleId="Style79">
    <w:name w:val="Style79"/>
    <w:basedOn w:val="prastasis"/>
    <w:rsid w:val="005D31B6"/>
    <w:pPr>
      <w:spacing w:line="180" w:lineRule="exact"/>
    </w:pPr>
  </w:style>
  <w:style w:type="paragraph" w:customStyle="1" w:styleId="Style80">
    <w:name w:val="Style80"/>
    <w:basedOn w:val="prastasis"/>
    <w:rsid w:val="005D31B6"/>
  </w:style>
  <w:style w:type="paragraph" w:customStyle="1" w:styleId="Style81">
    <w:name w:val="Style81"/>
    <w:basedOn w:val="prastasis"/>
    <w:rsid w:val="005D31B6"/>
    <w:pPr>
      <w:spacing w:line="182" w:lineRule="exact"/>
      <w:jc w:val="center"/>
    </w:pPr>
  </w:style>
  <w:style w:type="paragraph" w:customStyle="1" w:styleId="Style82">
    <w:name w:val="Style82"/>
    <w:basedOn w:val="prastasis"/>
    <w:rsid w:val="005D31B6"/>
    <w:pPr>
      <w:spacing w:line="178" w:lineRule="exact"/>
      <w:ind w:firstLine="3797"/>
    </w:pPr>
  </w:style>
  <w:style w:type="paragraph" w:customStyle="1" w:styleId="Style83">
    <w:name w:val="Style83"/>
    <w:basedOn w:val="prastasis"/>
    <w:rsid w:val="005D31B6"/>
    <w:pPr>
      <w:spacing w:line="182" w:lineRule="exact"/>
      <w:jc w:val="both"/>
    </w:pPr>
  </w:style>
  <w:style w:type="paragraph" w:customStyle="1" w:styleId="Style84">
    <w:name w:val="Style84"/>
    <w:basedOn w:val="prastasis"/>
    <w:rsid w:val="005D31B6"/>
    <w:pPr>
      <w:spacing w:line="182" w:lineRule="exact"/>
      <w:ind w:hanging="499"/>
    </w:pPr>
  </w:style>
  <w:style w:type="paragraph" w:customStyle="1" w:styleId="Style85">
    <w:name w:val="Style85"/>
    <w:basedOn w:val="prastasis"/>
    <w:rsid w:val="005D31B6"/>
    <w:pPr>
      <w:spacing w:line="182" w:lineRule="exact"/>
      <w:ind w:firstLine="475"/>
      <w:jc w:val="both"/>
    </w:pPr>
  </w:style>
  <w:style w:type="paragraph" w:customStyle="1" w:styleId="Style86">
    <w:name w:val="Style86"/>
    <w:basedOn w:val="prastasis"/>
    <w:rsid w:val="005D31B6"/>
    <w:pPr>
      <w:spacing w:line="178" w:lineRule="exact"/>
      <w:jc w:val="both"/>
    </w:pPr>
  </w:style>
  <w:style w:type="paragraph" w:customStyle="1" w:styleId="Style87">
    <w:name w:val="Style87"/>
    <w:basedOn w:val="prastasis"/>
    <w:rsid w:val="005D31B6"/>
    <w:pPr>
      <w:spacing w:line="178" w:lineRule="exact"/>
      <w:ind w:firstLine="3720"/>
    </w:pPr>
  </w:style>
  <w:style w:type="paragraph" w:customStyle="1" w:styleId="Style88">
    <w:name w:val="Style88"/>
    <w:basedOn w:val="prastasis"/>
    <w:rsid w:val="005D31B6"/>
    <w:pPr>
      <w:jc w:val="both"/>
    </w:pPr>
  </w:style>
  <w:style w:type="paragraph" w:customStyle="1" w:styleId="Style89">
    <w:name w:val="Style89"/>
    <w:basedOn w:val="prastasis"/>
    <w:rsid w:val="005D31B6"/>
  </w:style>
  <w:style w:type="paragraph" w:customStyle="1" w:styleId="Style90">
    <w:name w:val="Style90"/>
    <w:basedOn w:val="prastasis"/>
    <w:rsid w:val="005D31B6"/>
  </w:style>
  <w:style w:type="paragraph" w:customStyle="1" w:styleId="Style91">
    <w:name w:val="Style91"/>
    <w:basedOn w:val="prastasis"/>
    <w:rsid w:val="005D31B6"/>
    <w:pPr>
      <w:spacing w:line="178" w:lineRule="exact"/>
      <w:ind w:firstLine="581"/>
      <w:jc w:val="both"/>
    </w:pPr>
  </w:style>
  <w:style w:type="paragraph" w:customStyle="1" w:styleId="Style92">
    <w:name w:val="Style92"/>
    <w:basedOn w:val="prastasis"/>
    <w:rsid w:val="005D31B6"/>
    <w:pPr>
      <w:spacing w:line="178" w:lineRule="exact"/>
      <w:ind w:firstLine="571"/>
      <w:jc w:val="both"/>
    </w:pPr>
  </w:style>
  <w:style w:type="paragraph" w:customStyle="1" w:styleId="Style93">
    <w:name w:val="Style93"/>
    <w:basedOn w:val="prastasis"/>
    <w:rsid w:val="005D31B6"/>
  </w:style>
  <w:style w:type="paragraph" w:customStyle="1" w:styleId="Style94">
    <w:name w:val="Style94"/>
    <w:basedOn w:val="prastasis"/>
    <w:rsid w:val="005D31B6"/>
    <w:pPr>
      <w:jc w:val="both"/>
    </w:pPr>
  </w:style>
  <w:style w:type="paragraph" w:customStyle="1" w:styleId="Style95">
    <w:name w:val="Style95"/>
    <w:basedOn w:val="prastasis"/>
    <w:rsid w:val="005D31B6"/>
  </w:style>
  <w:style w:type="paragraph" w:customStyle="1" w:styleId="Style96">
    <w:name w:val="Style96"/>
    <w:basedOn w:val="prastasis"/>
    <w:rsid w:val="005D31B6"/>
    <w:pPr>
      <w:spacing w:line="283" w:lineRule="exact"/>
    </w:pPr>
  </w:style>
  <w:style w:type="paragraph" w:customStyle="1" w:styleId="Style97">
    <w:name w:val="Style97"/>
    <w:basedOn w:val="prastasis"/>
    <w:rsid w:val="005D31B6"/>
    <w:pPr>
      <w:spacing w:line="281" w:lineRule="exact"/>
      <w:ind w:firstLine="840"/>
    </w:pPr>
  </w:style>
  <w:style w:type="paragraph" w:customStyle="1" w:styleId="Style98">
    <w:name w:val="Style98"/>
    <w:basedOn w:val="prastasis"/>
    <w:rsid w:val="005D31B6"/>
    <w:pPr>
      <w:jc w:val="center"/>
    </w:pPr>
  </w:style>
  <w:style w:type="paragraph" w:customStyle="1" w:styleId="Style99">
    <w:name w:val="Style99"/>
    <w:basedOn w:val="prastasis"/>
    <w:rsid w:val="005D31B6"/>
    <w:pPr>
      <w:spacing w:line="235" w:lineRule="exact"/>
    </w:pPr>
  </w:style>
  <w:style w:type="paragraph" w:customStyle="1" w:styleId="Style100">
    <w:name w:val="Style100"/>
    <w:basedOn w:val="prastasis"/>
    <w:rsid w:val="005D31B6"/>
    <w:pPr>
      <w:spacing w:line="240" w:lineRule="exact"/>
      <w:jc w:val="center"/>
    </w:pPr>
  </w:style>
  <w:style w:type="paragraph" w:customStyle="1" w:styleId="Style101">
    <w:name w:val="Style101"/>
    <w:basedOn w:val="prastasis"/>
    <w:rsid w:val="005D31B6"/>
    <w:pPr>
      <w:spacing w:line="144" w:lineRule="exact"/>
    </w:pPr>
  </w:style>
  <w:style w:type="paragraph" w:customStyle="1" w:styleId="Style102">
    <w:name w:val="Style102"/>
    <w:basedOn w:val="prastasis"/>
    <w:rsid w:val="005D31B6"/>
  </w:style>
  <w:style w:type="paragraph" w:customStyle="1" w:styleId="Style103">
    <w:name w:val="Style103"/>
    <w:basedOn w:val="prastasis"/>
    <w:rsid w:val="005D31B6"/>
    <w:pPr>
      <w:spacing w:line="226" w:lineRule="exact"/>
      <w:jc w:val="both"/>
    </w:pPr>
  </w:style>
  <w:style w:type="paragraph" w:customStyle="1" w:styleId="Style104">
    <w:name w:val="Style104"/>
    <w:basedOn w:val="prastasis"/>
    <w:rsid w:val="005D31B6"/>
    <w:pPr>
      <w:spacing w:line="259" w:lineRule="exact"/>
    </w:pPr>
  </w:style>
  <w:style w:type="paragraph" w:customStyle="1" w:styleId="Style105">
    <w:name w:val="Style105"/>
    <w:basedOn w:val="prastasis"/>
    <w:rsid w:val="005D31B6"/>
  </w:style>
  <w:style w:type="paragraph" w:customStyle="1" w:styleId="Style106">
    <w:name w:val="Style106"/>
    <w:basedOn w:val="prastasis"/>
    <w:rsid w:val="005D31B6"/>
  </w:style>
  <w:style w:type="paragraph" w:customStyle="1" w:styleId="Style107">
    <w:name w:val="Style107"/>
    <w:basedOn w:val="prastasis"/>
    <w:rsid w:val="005D31B6"/>
  </w:style>
  <w:style w:type="paragraph" w:customStyle="1" w:styleId="Style108">
    <w:name w:val="Style108"/>
    <w:basedOn w:val="prastasis"/>
    <w:rsid w:val="005D31B6"/>
  </w:style>
  <w:style w:type="paragraph" w:customStyle="1" w:styleId="Style109">
    <w:name w:val="Style109"/>
    <w:basedOn w:val="prastasis"/>
    <w:rsid w:val="005D31B6"/>
    <w:pPr>
      <w:spacing w:line="254" w:lineRule="exact"/>
      <w:ind w:firstLine="317"/>
      <w:jc w:val="both"/>
    </w:pPr>
  </w:style>
  <w:style w:type="paragraph" w:customStyle="1" w:styleId="Style110">
    <w:name w:val="Style110"/>
    <w:basedOn w:val="prastasis"/>
    <w:rsid w:val="005D31B6"/>
    <w:pPr>
      <w:jc w:val="center"/>
    </w:pPr>
  </w:style>
  <w:style w:type="paragraph" w:customStyle="1" w:styleId="Style111">
    <w:name w:val="Style111"/>
    <w:basedOn w:val="prastasis"/>
    <w:rsid w:val="005D31B6"/>
    <w:pPr>
      <w:spacing w:line="211" w:lineRule="exact"/>
      <w:ind w:hanging="226"/>
    </w:pPr>
  </w:style>
  <w:style w:type="paragraph" w:customStyle="1" w:styleId="Style112">
    <w:name w:val="Style112"/>
    <w:basedOn w:val="prastasis"/>
    <w:rsid w:val="005D31B6"/>
    <w:pPr>
      <w:spacing w:line="115" w:lineRule="exact"/>
      <w:jc w:val="center"/>
    </w:pPr>
  </w:style>
  <w:style w:type="paragraph" w:customStyle="1" w:styleId="Style113">
    <w:name w:val="Style113"/>
    <w:basedOn w:val="prastasis"/>
    <w:rsid w:val="005D31B6"/>
  </w:style>
  <w:style w:type="paragraph" w:customStyle="1" w:styleId="Style114">
    <w:name w:val="Style114"/>
    <w:basedOn w:val="prastasis"/>
    <w:rsid w:val="005D31B6"/>
    <w:pPr>
      <w:spacing w:line="178" w:lineRule="exact"/>
      <w:ind w:firstLine="466"/>
      <w:jc w:val="both"/>
    </w:pPr>
  </w:style>
  <w:style w:type="paragraph" w:customStyle="1" w:styleId="Style115">
    <w:name w:val="Style115"/>
    <w:basedOn w:val="prastasis"/>
    <w:rsid w:val="005D31B6"/>
    <w:pPr>
      <w:spacing w:line="259" w:lineRule="exact"/>
      <w:ind w:firstLine="264"/>
    </w:pPr>
  </w:style>
  <w:style w:type="paragraph" w:customStyle="1" w:styleId="Style116">
    <w:name w:val="Style116"/>
    <w:basedOn w:val="prastasis"/>
    <w:rsid w:val="005D31B6"/>
    <w:pPr>
      <w:spacing w:line="432" w:lineRule="exact"/>
      <w:jc w:val="center"/>
    </w:pPr>
  </w:style>
  <w:style w:type="paragraph" w:customStyle="1" w:styleId="Style117">
    <w:name w:val="Style117"/>
    <w:basedOn w:val="prastasis"/>
    <w:rsid w:val="005D31B6"/>
    <w:pPr>
      <w:spacing w:line="192" w:lineRule="exact"/>
    </w:pPr>
  </w:style>
  <w:style w:type="paragraph" w:customStyle="1" w:styleId="Style118">
    <w:name w:val="Style118"/>
    <w:basedOn w:val="prastasis"/>
    <w:rsid w:val="005D31B6"/>
    <w:pPr>
      <w:spacing w:line="206" w:lineRule="exact"/>
    </w:pPr>
  </w:style>
  <w:style w:type="paragraph" w:customStyle="1" w:styleId="Style119">
    <w:name w:val="Style119"/>
    <w:basedOn w:val="prastasis"/>
    <w:rsid w:val="005D31B6"/>
    <w:pPr>
      <w:spacing w:line="211" w:lineRule="exact"/>
      <w:ind w:firstLine="216"/>
    </w:pPr>
  </w:style>
  <w:style w:type="paragraph" w:customStyle="1" w:styleId="Style120">
    <w:name w:val="Style120"/>
    <w:basedOn w:val="prastasis"/>
    <w:rsid w:val="005D31B6"/>
    <w:pPr>
      <w:jc w:val="center"/>
    </w:pPr>
  </w:style>
  <w:style w:type="paragraph" w:customStyle="1" w:styleId="Style121">
    <w:name w:val="Style121"/>
    <w:basedOn w:val="prastasis"/>
    <w:rsid w:val="005D31B6"/>
    <w:pPr>
      <w:spacing w:line="413" w:lineRule="exact"/>
    </w:pPr>
  </w:style>
  <w:style w:type="paragraph" w:customStyle="1" w:styleId="Style122">
    <w:name w:val="Style122"/>
    <w:basedOn w:val="prastasis"/>
    <w:rsid w:val="005D31B6"/>
  </w:style>
  <w:style w:type="paragraph" w:customStyle="1" w:styleId="Style123">
    <w:name w:val="Style123"/>
    <w:basedOn w:val="prastasis"/>
    <w:rsid w:val="005D31B6"/>
  </w:style>
  <w:style w:type="paragraph" w:customStyle="1" w:styleId="Style124">
    <w:name w:val="Style124"/>
    <w:basedOn w:val="prastasis"/>
    <w:rsid w:val="005D31B6"/>
  </w:style>
  <w:style w:type="paragraph" w:customStyle="1" w:styleId="Style125">
    <w:name w:val="Style125"/>
    <w:basedOn w:val="prastasis"/>
    <w:rsid w:val="005D31B6"/>
    <w:pPr>
      <w:spacing w:line="139" w:lineRule="exact"/>
    </w:pPr>
  </w:style>
  <w:style w:type="paragraph" w:customStyle="1" w:styleId="Style126">
    <w:name w:val="Style126"/>
    <w:basedOn w:val="prastasis"/>
    <w:rsid w:val="005D31B6"/>
  </w:style>
  <w:style w:type="paragraph" w:customStyle="1" w:styleId="Style127">
    <w:name w:val="Style127"/>
    <w:basedOn w:val="prastasis"/>
    <w:rsid w:val="005D31B6"/>
  </w:style>
  <w:style w:type="paragraph" w:customStyle="1" w:styleId="Style128">
    <w:name w:val="Style128"/>
    <w:basedOn w:val="prastasis"/>
    <w:rsid w:val="005D31B6"/>
    <w:pPr>
      <w:spacing w:line="197" w:lineRule="exact"/>
    </w:pPr>
  </w:style>
  <w:style w:type="paragraph" w:customStyle="1" w:styleId="Style129">
    <w:name w:val="Style129"/>
    <w:basedOn w:val="prastasis"/>
    <w:rsid w:val="005D31B6"/>
    <w:pPr>
      <w:spacing w:line="178" w:lineRule="exact"/>
      <w:ind w:hanging="1786"/>
    </w:pPr>
  </w:style>
  <w:style w:type="paragraph" w:customStyle="1" w:styleId="Style130">
    <w:name w:val="Style130"/>
    <w:basedOn w:val="prastasis"/>
    <w:rsid w:val="005D31B6"/>
  </w:style>
  <w:style w:type="paragraph" w:customStyle="1" w:styleId="Style131">
    <w:name w:val="Style131"/>
    <w:basedOn w:val="prastasis"/>
    <w:rsid w:val="005D31B6"/>
    <w:pPr>
      <w:spacing w:line="211" w:lineRule="exact"/>
      <w:ind w:firstLine="451"/>
    </w:pPr>
  </w:style>
  <w:style w:type="paragraph" w:customStyle="1" w:styleId="Style132">
    <w:name w:val="Style132"/>
    <w:basedOn w:val="prastasis"/>
    <w:rsid w:val="005D31B6"/>
    <w:pPr>
      <w:spacing w:line="182" w:lineRule="exact"/>
      <w:ind w:hanging="389"/>
    </w:pPr>
  </w:style>
  <w:style w:type="paragraph" w:customStyle="1" w:styleId="Style133">
    <w:name w:val="Style133"/>
    <w:basedOn w:val="prastasis"/>
    <w:rsid w:val="005D31B6"/>
  </w:style>
  <w:style w:type="paragraph" w:customStyle="1" w:styleId="Style134">
    <w:name w:val="Style134"/>
    <w:basedOn w:val="prastasis"/>
    <w:rsid w:val="005D31B6"/>
    <w:pPr>
      <w:spacing w:line="456" w:lineRule="exact"/>
      <w:ind w:hanging="139"/>
    </w:pPr>
  </w:style>
  <w:style w:type="paragraph" w:customStyle="1" w:styleId="Style135">
    <w:name w:val="Style135"/>
    <w:basedOn w:val="prastasis"/>
    <w:rsid w:val="005D31B6"/>
    <w:pPr>
      <w:jc w:val="both"/>
    </w:pPr>
  </w:style>
  <w:style w:type="paragraph" w:customStyle="1" w:styleId="Style136">
    <w:name w:val="Style136"/>
    <w:basedOn w:val="prastasis"/>
    <w:rsid w:val="005D31B6"/>
    <w:pPr>
      <w:spacing w:line="234" w:lineRule="exact"/>
      <w:ind w:firstLine="312"/>
      <w:jc w:val="both"/>
    </w:pPr>
  </w:style>
  <w:style w:type="paragraph" w:customStyle="1" w:styleId="Style137">
    <w:name w:val="Style137"/>
    <w:basedOn w:val="prastasis"/>
    <w:rsid w:val="005D31B6"/>
    <w:pPr>
      <w:spacing w:line="442" w:lineRule="exact"/>
      <w:ind w:firstLine="384"/>
    </w:pPr>
  </w:style>
  <w:style w:type="paragraph" w:customStyle="1" w:styleId="Style138">
    <w:name w:val="Style138"/>
    <w:basedOn w:val="prastasis"/>
    <w:rsid w:val="005D31B6"/>
  </w:style>
  <w:style w:type="paragraph" w:customStyle="1" w:styleId="Style139">
    <w:name w:val="Style139"/>
    <w:basedOn w:val="prastasis"/>
    <w:rsid w:val="005D31B6"/>
  </w:style>
  <w:style w:type="paragraph" w:customStyle="1" w:styleId="Style140">
    <w:name w:val="Style140"/>
    <w:basedOn w:val="prastasis"/>
    <w:rsid w:val="005D31B6"/>
    <w:pPr>
      <w:spacing w:line="228" w:lineRule="exact"/>
    </w:pPr>
  </w:style>
  <w:style w:type="paragraph" w:customStyle="1" w:styleId="Style141">
    <w:name w:val="Style141"/>
    <w:basedOn w:val="prastasis"/>
    <w:rsid w:val="005D31B6"/>
  </w:style>
  <w:style w:type="paragraph" w:customStyle="1" w:styleId="Style142">
    <w:name w:val="Style142"/>
    <w:basedOn w:val="prastasis"/>
    <w:rsid w:val="005D31B6"/>
    <w:pPr>
      <w:spacing w:line="211" w:lineRule="exact"/>
      <w:ind w:firstLine="221"/>
    </w:pPr>
  </w:style>
  <w:style w:type="paragraph" w:customStyle="1" w:styleId="Style143">
    <w:name w:val="Style143"/>
    <w:basedOn w:val="prastasis"/>
    <w:rsid w:val="005D31B6"/>
  </w:style>
  <w:style w:type="paragraph" w:customStyle="1" w:styleId="Style144">
    <w:name w:val="Style144"/>
    <w:basedOn w:val="prastasis"/>
    <w:rsid w:val="005D31B6"/>
    <w:pPr>
      <w:spacing w:line="192" w:lineRule="exact"/>
      <w:jc w:val="both"/>
    </w:pPr>
  </w:style>
  <w:style w:type="paragraph" w:customStyle="1" w:styleId="Style145">
    <w:name w:val="Style145"/>
    <w:basedOn w:val="prastasis"/>
    <w:rsid w:val="005D31B6"/>
    <w:pPr>
      <w:spacing w:line="235" w:lineRule="exact"/>
      <w:ind w:firstLine="331"/>
      <w:jc w:val="both"/>
    </w:pPr>
  </w:style>
  <w:style w:type="paragraph" w:customStyle="1" w:styleId="Style146">
    <w:name w:val="Style146"/>
    <w:basedOn w:val="prastasis"/>
    <w:rsid w:val="005D31B6"/>
  </w:style>
  <w:style w:type="paragraph" w:customStyle="1" w:styleId="Style147">
    <w:name w:val="Style147"/>
    <w:basedOn w:val="prastasis"/>
    <w:rsid w:val="005D31B6"/>
    <w:pPr>
      <w:spacing w:line="178" w:lineRule="exact"/>
      <w:jc w:val="center"/>
    </w:pPr>
  </w:style>
  <w:style w:type="paragraph" w:customStyle="1" w:styleId="Style148">
    <w:name w:val="Style148"/>
    <w:basedOn w:val="prastasis"/>
    <w:rsid w:val="005D31B6"/>
  </w:style>
  <w:style w:type="paragraph" w:customStyle="1" w:styleId="Style149">
    <w:name w:val="Style149"/>
    <w:basedOn w:val="prastasis"/>
    <w:rsid w:val="005D31B6"/>
    <w:pPr>
      <w:spacing w:line="211" w:lineRule="exact"/>
    </w:pPr>
  </w:style>
  <w:style w:type="paragraph" w:customStyle="1" w:styleId="Style150">
    <w:name w:val="Style150"/>
    <w:basedOn w:val="prastasis"/>
    <w:rsid w:val="005D31B6"/>
  </w:style>
  <w:style w:type="paragraph" w:customStyle="1" w:styleId="Style151">
    <w:name w:val="Style151"/>
    <w:basedOn w:val="prastasis"/>
    <w:rsid w:val="005D31B6"/>
  </w:style>
  <w:style w:type="paragraph" w:customStyle="1" w:styleId="Style152">
    <w:name w:val="Style152"/>
    <w:basedOn w:val="prastasis"/>
    <w:rsid w:val="005D31B6"/>
  </w:style>
  <w:style w:type="paragraph" w:customStyle="1" w:styleId="Style153">
    <w:name w:val="Style153"/>
    <w:basedOn w:val="prastasis"/>
    <w:rsid w:val="005D31B6"/>
    <w:pPr>
      <w:jc w:val="center"/>
    </w:pPr>
  </w:style>
  <w:style w:type="character" w:customStyle="1" w:styleId="FontStyle155">
    <w:name w:val="Font Style155"/>
    <w:rsid w:val="005D31B6"/>
    <w:rPr>
      <w:rFonts w:ascii="Times New Roman" w:hAnsi="Times New Roman" w:cs="Times New Roman"/>
      <w:b/>
      <w:bCs/>
      <w:sz w:val="26"/>
      <w:szCs w:val="26"/>
    </w:rPr>
  </w:style>
  <w:style w:type="character" w:customStyle="1" w:styleId="FontStyle156">
    <w:name w:val="Font Style156"/>
    <w:rsid w:val="005D31B6"/>
    <w:rPr>
      <w:rFonts w:ascii="Times New Roman" w:hAnsi="Times New Roman" w:cs="Times New Roman"/>
      <w:b/>
      <w:bCs/>
      <w:spacing w:val="10"/>
      <w:sz w:val="30"/>
      <w:szCs w:val="30"/>
    </w:rPr>
  </w:style>
  <w:style w:type="character" w:customStyle="1" w:styleId="FontStyle157">
    <w:name w:val="Font Style157"/>
    <w:rsid w:val="005D31B6"/>
    <w:rPr>
      <w:rFonts w:ascii="Times New Roman" w:hAnsi="Times New Roman" w:cs="Times New Roman"/>
      <w:i/>
      <w:iCs/>
      <w:sz w:val="20"/>
      <w:szCs w:val="20"/>
    </w:rPr>
  </w:style>
  <w:style w:type="character" w:customStyle="1" w:styleId="FontStyle158">
    <w:name w:val="Font Style158"/>
    <w:rsid w:val="005D31B6"/>
    <w:rPr>
      <w:rFonts w:ascii="Times New Roman" w:hAnsi="Times New Roman" w:cs="Times New Roman"/>
      <w:i/>
      <w:iCs/>
      <w:smallCaps/>
      <w:sz w:val="20"/>
      <w:szCs w:val="20"/>
    </w:rPr>
  </w:style>
  <w:style w:type="character" w:customStyle="1" w:styleId="FontStyle159">
    <w:name w:val="Font Style159"/>
    <w:rsid w:val="005D31B6"/>
    <w:rPr>
      <w:rFonts w:ascii="Times New Roman" w:hAnsi="Times New Roman" w:cs="Times New Roman"/>
      <w:b/>
      <w:bCs/>
      <w:sz w:val="20"/>
      <w:szCs w:val="20"/>
    </w:rPr>
  </w:style>
  <w:style w:type="character" w:customStyle="1" w:styleId="FontStyle160">
    <w:name w:val="Font Style160"/>
    <w:rsid w:val="005D31B6"/>
    <w:rPr>
      <w:rFonts w:ascii="Times New Roman" w:hAnsi="Times New Roman" w:cs="Times New Roman"/>
      <w:sz w:val="20"/>
      <w:szCs w:val="20"/>
    </w:rPr>
  </w:style>
  <w:style w:type="character" w:customStyle="1" w:styleId="FontStyle161">
    <w:name w:val="Font Style161"/>
    <w:rsid w:val="005D31B6"/>
    <w:rPr>
      <w:rFonts w:ascii="Times New Roman" w:hAnsi="Times New Roman" w:cs="Times New Roman"/>
      <w:b/>
      <w:bCs/>
      <w:sz w:val="18"/>
      <w:szCs w:val="18"/>
    </w:rPr>
  </w:style>
  <w:style w:type="character" w:customStyle="1" w:styleId="FontStyle162">
    <w:name w:val="Font Style162"/>
    <w:rsid w:val="005D31B6"/>
    <w:rPr>
      <w:rFonts w:ascii="Times New Roman" w:hAnsi="Times New Roman" w:cs="Times New Roman"/>
      <w:sz w:val="14"/>
      <w:szCs w:val="14"/>
    </w:rPr>
  </w:style>
  <w:style w:type="character" w:customStyle="1" w:styleId="FontStyle163">
    <w:name w:val="Font Style163"/>
    <w:rsid w:val="005D31B6"/>
    <w:rPr>
      <w:rFonts w:ascii="Times New Roman" w:hAnsi="Times New Roman" w:cs="Times New Roman"/>
      <w:i/>
      <w:iCs/>
      <w:sz w:val="14"/>
      <w:szCs w:val="14"/>
    </w:rPr>
  </w:style>
  <w:style w:type="character" w:customStyle="1" w:styleId="FontStyle164">
    <w:name w:val="Font Style164"/>
    <w:rsid w:val="005D31B6"/>
    <w:rPr>
      <w:rFonts w:ascii="Times New Roman" w:hAnsi="Times New Roman" w:cs="Times New Roman"/>
      <w:b/>
      <w:bCs/>
      <w:sz w:val="14"/>
      <w:szCs w:val="14"/>
    </w:rPr>
  </w:style>
  <w:style w:type="character" w:customStyle="1" w:styleId="FontStyle165">
    <w:name w:val="Font Style165"/>
    <w:rsid w:val="005D31B6"/>
    <w:rPr>
      <w:rFonts w:ascii="Times New Roman" w:hAnsi="Times New Roman" w:cs="Times New Roman"/>
      <w:sz w:val="14"/>
      <w:szCs w:val="14"/>
    </w:rPr>
  </w:style>
  <w:style w:type="character" w:customStyle="1" w:styleId="FontStyle166">
    <w:name w:val="Font Style166"/>
    <w:rsid w:val="005D31B6"/>
    <w:rPr>
      <w:rFonts w:ascii="Bookman Old Style" w:hAnsi="Bookman Old Style" w:cs="Bookman Old Style"/>
      <w:i/>
      <w:iCs/>
      <w:sz w:val="20"/>
      <w:szCs w:val="20"/>
    </w:rPr>
  </w:style>
  <w:style w:type="character" w:customStyle="1" w:styleId="FontStyle167">
    <w:name w:val="Font Style167"/>
    <w:rsid w:val="005D31B6"/>
    <w:rPr>
      <w:rFonts w:ascii="Times New Roman" w:hAnsi="Times New Roman" w:cs="Times New Roman"/>
      <w:i/>
      <w:iCs/>
      <w:spacing w:val="10"/>
      <w:sz w:val="10"/>
      <w:szCs w:val="10"/>
    </w:rPr>
  </w:style>
  <w:style w:type="character" w:customStyle="1" w:styleId="FontStyle168">
    <w:name w:val="Font Style168"/>
    <w:rsid w:val="005D31B6"/>
    <w:rPr>
      <w:rFonts w:ascii="Bookman Old Style" w:hAnsi="Bookman Old Style" w:cs="Bookman Old Style"/>
      <w:b/>
      <w:bCs/>
      <w:spacing w:val="20"/>
      <w:sz w:val="12"/>
      <w:szCs w:val="12"/>
    </w:rPr>
  </w:style>
  <w:style w:type="character" w:customStyle="1" w:styleId="FontStyle169">
    <w:name w:val="Font Style169"/>
    <w:rsid w:val="005D31B6"/>
    <w:rPr>
      <w:rFonts w:ascii="Century Gothic" w:hAnsi="Century Gothic" w:cs="Century Gothic"/>
      <w:smallCaps/>
      <w:spacing w:val="20"/>
      <w:sz w:val="8"/>
      <w:szCs w:val="8"/>
    </w:rPr>
  </w:style>
  <w:style w:type="character" w:customStyle="1" w:styleId="FontStyle170">
    <w:name w:val="Font Style170"/>
    <w:rsid w:val="005D31B6"/>
    <w:rPr>
      <w:rFonts w:ascii="Courier New" w:hAnsi="Courier New" w:cs="Courier New"/>
      <w:sz w:val="20"/>
      <w:szCs w:val="20"/>
    </w:rPr>
  </w:style>
  <w:style w:type="character" w:customStyle="1" w:styleId="FontStyle171">
    <w:name w:val="Font Style171"/>
    <w:rsid w:val="005D31B6"/>
    <w:rPr>
      <w:rFonts w:ascii="Times New Roman" w:hAnsi="Times New Roman" w:cs="Times New Roman"/>
      <w:sz w:val="16"/>
      <w:szCs w:val="16"/>
    </w:rPr>
  </w:style>
  <w:style w:type="character" w:customStyle="1" w:styleId="FontStyle172">
    <w:name w:val="Font Style172"/>
    <w:rsid w:val="005D31B6"/>
    <w:rPr>
      <w:rFonts w:ascii="Times New Roman" w:hAnsi="Times New Roman" w:cs="Times New Roman"/>
      <w:b/>
      <w:bCs/>
      <w:sz w:val="16"/>
      <w:szCs w:val="16"/>
    </w:rPr>
  </w:style>
  <w:style w:type="character" w:customStyle="1" w:styleId="FontStyle173">
    <w:name w:val="Font Style173"/>
    <w:rsid w:val="005D31B6"/>
    <w:rPr>
      <w:rFonts w:ascii="Times New Roman" w:hAnsi="Times New Roman" w:cs="Times New Roman"/>
      <w:i/>
      <w:iCs/>
      <w:spacing w:val="20"/>
      <w:sz w:val="22"/>
      <w:szCs w:val="22"/>
    </w:rPr>
  </w:style>
  <w:style w:type="character" w:customStyle="1" w:styleId="FontStyle174">
    <w:name w:val="Font Style174"/>
    <w:rsid w:val="005D31B6"/>
    <w:rPr>
      <w:rFonts w:ascii="Times New Roman" w:hAnsi="Times New Roman" w:cs="Times New Roman"/>
      <w:i/>
      <w:iCs/>
      <w:sz w:val="24"/>
      <w:szCs w:val="24"/>
    </w:rPr>
  </w:style>
  <w:style w:type="character" w:customStyle="1" w:styleId="FontStyle175">
    <w:name w:val="Font Style175"/>
    <w:rsid w:val="005D31B6"/>
    <w:rPr>
      <w:rFonts w:ascii="Times New Roman" w:hAnsi="Times New Roman" w:cs="Times New Roman"/>
      <w:b/>
      <w:bCs/>
      <w:sz w:val="10"/>
      <w:szCs w:val="10"/>
    </w:rPr>
  </w:style>
  <w:style w:type="character" w:customStyle="1" w:styleId="FontStyle176">
    <w:name w:val="Font Style176"/>
    <w:rsid w:val="005D31B6"/>
    <w:rPr>
      <w:rFonts w:ascii="Times New Roman" w:hAnsi="Times New Roman" w:cs="Times New Roman"/>
      <w:i/>
      <w:iCs/>
      <w:sz w:val="10"/>
      <w:szCs w:val="10"/>
    </w:rPr>
  </w:style>
  <w:style w:type="character" w:customStyle="1" w:styleId="FontStyle177">
    <w:name w:val="Font Style177"/>
    <w:rsid w:val="005D31B6"/>
    <w:rPr>
      <w:rFonts w:ascii="Constantia" w:hAnsi="Constantia" w:cs="Constantia"/>
      <w:sz w:val="16"/>
      <w:szCs w:val="16"/>
    </w:rPr>
  </w:style>
  <w:style w:type="character" w:customStyle="1" w:styleId="FontStyle178">
    <w:name w:val="Font Style178"/>
    <w:rsid w:val="005D31B6"/>
    <w:rPr>
      <w:rFonts w:ascii="Century Gothic" w:hAnsi="Century Gothic" w:cs="Century Gothic"/>
      <w:i/>
      <w:iCs/>
      <w:spacing w:val="-10"/>
      <w:sz w:val="18"/>
      <w:szCs w:val="18"/>
    </w:rPr>
  </w:style>
  <w:style w:type="character" w:customStyle="1" w:styleId="FontStyle179">
    <w:name w:val="Font Style179"/>
    <w:rsid w:val="005D31B6"/>
    <w:rPr>
      <w:rFonts w:ascii="Times New Roman" w:hAnsi="Times New Roman" w:cs="Times New Roman"/>
      <w:i/>
      <w:iCs/>
      <w:sz w:val="8"/>
      <w:szCs w:val="8"/>
    </w:rPr>
  </w:style>
  <w:style w:type="character" w:customStyle="1" w:styleId="FontStyle180">
    <w:name w:val="Font Style180"/>
    <w:rsid w:val="005D31B6"/>
    <w:rPr>
      <w:rFonts w:ascii="Times New Roman" w:hAnsi="Times New Roman" w:cs="Times New Roman"/>
      <w:b/>
      <w:bCs/>
      <w:sz w:val="8"/>
      <w:szCs w:val="8"/>
    </w:rPr>
  </w:style>
  <w:style w:type="character" w:customStyle="1" w:styleId="FontStyle181">
    <w:name w:val="Font Style181"/>
    <w:rsid w:val="005D31B6"/>
    <w:rPr>
      <w:rFonts w:ascii="Bookman Old Style" w:hAnsi="Bookman Old Style" w:cs="Bookman Old Style"/>
      <w:sz w:val="20"/>
      <w:szCs w:val="20"/>
    </w:rPr>
  </w:style>
  <w:style w:type="character" w:customStyle="1" w:styleId="FontStyle182">
    <w:name w:val="Font Style182"/>
    <w:rsid w:val="005D31B6"/>
    <w:rPr>
      <w:rFonts w:ascii="Courier New" w:hAnsi="Courier New" w:cs="Courier New"/>
      <w:sz w:val="20"/>
      <w:szCs w:val="20"/>
    </w:rPr>
  </w:style>
  <w:style w:type="character" w:customStyle="1" w:styleId="FontStyle183">
    <w:name w:val="Font Style183"/>
    <w:rsid w:val="005D31B6"/>
    <w:rPr>
      <w:rFonts w:ascii="Times New Roman" w:hAnsi="Times New Roman" w:cs="Times New Roman"/>
      <w:b/>
      <w:bCs/>
      <w:i/>
      <w:iCs/>
      <w:sz w:val="12"/>
      <w:szCs w:val="12"/>
    </w:rPr>
  </w:style>
  <w:style w:type="character" w:customStyle="1" w:styleId="FontStyle184">
    <w:name w:val="Font Style184"/>
    <w:rsid w:val="005D31B6"/>
    <w:rPr>
      <w:rFonts w:ascii="Times New Roman" w:hAnsi="Times New Roman" w:cs="Times New Roman"/>
      <w:sz w:val="12"/>
      <w:szCs w:val="12"/>
    </w:rPr>
  </w:style>
  <w:style w:type="character" w:customStyle="1" w:styleId="FontStyle185">
    <w:name w:val="Font Style185"/>
    <w:rsid w:val="005D31B6"/>
    <w:rPr>
      <w:rFonts w:ascii="Times New Roman" w:hAnsi="Times New Roman" w:cs="Times New Roman"/>
      <w:sz w:val="12"/>
      <w:szCs w:val="12"/>
    </w:rPr>
  </w:style>
  <w:style w:type="character" w:customStyle="1" w:styleId="FontStyle186">
    <w:name w:val="Font Style186"/>
    <w:rsid w:val="005D31B6"/>
    <w:rPr>
      <w:rFonts w:ascii="Times New Roman" w:hAnsi="Times New Roman" w:cs="Times New Roman"/>
      <w:b/>
      <w:bCs/>
      <w:sz w:val="8"/>
      <w:szCs w:val="8"/>
    </w:rPr>
  </w:style>
  <w:style w:type="character" w:customStyle="1" w:styleId="FontStyle187">
    <w:name w:val="Font Style187"/>
    <w:rsid w:val="005D31B6"/>
    <w:rPr>
      <w:rFonts w:ascii="Constantia" w:hAnsi="Constantia" w:cs="Constantia"/>
      <w:b/>
      <w:bCs/>
      <w:spacing w:val="-10"/>
      <w:sz w:val="16"/>
      <w:szCs w:val="16"/>
    </w:rPr>
  </w:style>
  <w:style w:type="character" w:customStyle="1" w:styleId="FontStyle188">
    <w:name w:val="Font Style188"/>
    <w:rsid w:val="005D31B6"/>
    <w:rPr>
      <w:rFonts w:ascii="Times New Roman" w:hAnsi="Times New Roman" w:cs="Times New Roman"/>
      <w:i/>
      <w:iCs/>
      <w:sz w:val="12"/>
      <w:szCs w:val="12"/>
    </w:rPr>
  </w:style>
  <w:style w:type="character" w:customStyle="1" w:styleId="FontStyle189">
    <w:name w:val="Font Style189"/>
    <w:rsid w:val="005D31B6"/>
    <w:rPr>
      <w:rFonts w:ascii="Candara" w:hAnsi="Candara" w:cs="Candara"/>
      <w:i/>
      <w:iCs/>
      <w:sz w:val="12"/>
      <w:szCs w:val="12"/>
    </w:rPr>
  </w:style>
  <w:style w:type="character" w:customStyle="1" w:styleId="FontStyle190">
    <w:name w:val="Font Style190"/>
    <w:rsid w:val="005D31B6"/>
    <w:rPr>
      <w:rFonts w:ascii="Times New Roman" w:hAnsi="Times New Roman" w:cs="Times New Roman"/>
      <w:b/>
      <w:bCs/>
      <w:spacing w:val="10"/>
      <w:sz w:val="8"/>
      <w:szCs w:val="8"/>
    </w:rPr>
  </w:style>
  <w:style w:type="character" w:customStyle="1" w:styleId="FontStyle191">
    <w:name w:val="Font Style191"/>
    <w:rsid w:val="005D31B6"/>
    <w:rPr>
      <w:rFonts w:ascii="Times New Roman" w:hAnsi="Times New Roman" w:cs="Times New Roman"/>
      <w:i/>
      <w:iCs/>
      <w:sz w:val="10"/>
      <w:szCs w:val="10"/>
    </w:rPr>
  </w:style>
  <w:style w:type="character" w:customStyle="1" w:styleId="FontStyle192">
    <w:name w:val="Font Style192"/>
    <w:rsid w:val="005D31B6"/>
    <w:rPr>
      <w:rFonts w:ascii="Franklin Gothic Demi" w:hAnsi="Franklin Gothic Demi" w:cs="Franklin Gothic Demi"/>
      <w:b/>
      <w:bCs/>
      <w:i/>
      <w:iCs/>
      <w:spacing w:val="90"/>
      <w:sz w:val="14"/>
      <w:szCs w:val="14"/>
    </w:rPr>
  </w:style>
  <w:style w:type="character" w:customStyle="1" w:styleId="FontStyle193">
    <w:name w:val="Font Style193"/>
    <w:rsid w:val="005D31B6"/>
    <w:rPr>
      <w:rFonts w:ascii="Constantia" w:hAnsi="Constantia" w:cs="Constantia"/>
      <w:sz w:val="16"/>
      <w:szCs w:val="16"/>
    </w:rPr>
  </w:style>
  <w:style w:type="character" w:customStyle="1" w:styleId="FontStyle194">
    <w:name w:val="Font Style194"/>
    <w:rsid w:val="005D31B6"/>
    <w:rPr>
      <w:rFonts w:ascii="Constantia" w:hAnsi="Constantia" w:cs="Constantia"/>
      <w:i/>
      <w:iCs/>
      <w:sz w:val="8"/>
      <w:szCs w:val="8"/>
    </w:rPr>
  </w:style>
  <w:style w:type="character" w:customStyle="1" w:styleId="FontStyle195">
    <w:name w:val="Font Style195"/>
    <w:rsid w:val="005D31B6"/>
    <w:rPr>
      <w:rFonts w:ascii="Times New Roman" w:hAnsi="Times New Roman" w:cs="Times New Roman"/>
      <w:sz w:val="22"/>
      <w:szCs w:val="22"/>
    </w:rPr>
  </w:style>
  <w:style w:type="character" w:customStyle="1" w:styleId="FontStyle196">
    <w:name w:val="Font Style196"/>
    <w:rsid w:val="005D31B6"/>
    <w:rPr>
      <w:rFonts w:ascii="Georgia" w:hAnsi="Georgia" w:cs="Georgia"/>
      <w:sz w:val="10"/>
      <w:szCs w:val="10"/>
    </w:rPr>
  </w:style>
  <w:style w:type="character" w:customStyle="1" w:styleId="FontStyle197">
    <w:name w:val="Font Style197"/>
    <w:rsid w:val="005D31B6"/>
    <w:rPr>
      <w:rFonts w:ascii="Times New Roman" w:hAnsi="Times New Roman" w:cs="Times New Roman"/>
      <w:sz w:val="10"/>
      <w:szCs w:val="10"/>
    </w:rPr>
  </w:style>
  <w:style w:type="character" w:customStyle="1" w:styleId="FontStyle198">
    <w:name w:val="Font Style198"/>
    <w:rsid w:val="005D31B6"/>
    <w:rPr>
      <w:rFonts w:ascii="Times New Roman" w:hAnsi="Times New Roman" w:cs="Times New Roman"/>
      <w:sz w:val="16"/>
      <w:szCs w:val="16"/>
    </w:rPr>
  </w:style>
  <w:style w:type="character" w:customStyle="1" w:styleId="FontStyle199">
    <w:name w:val="Font Style199"/>
    <w:rsid w:val="005D31B6"/>
    <w:rPr>
      <w:rFonts w:ascii="Arial Unicode MS" w:eastAsia="Arial Unicode MS" w:cs="Arial Unicode MS"/>
      <w:sz w:val="16"/>
      <w:szCs w:val="16"/>
    </w:rPr>
  </w:style>
  <w:style w:type="character" w:customStyle="1" w:styleId="FontStyle200">
    <w:name w:val="Font Style200"/>
    <w:rsid w:val="005D31B6"/>
    <w:rPr>
      <w:rFonts w:ascii="Arial Narrow" w:hAnsi="Arial Narrow" w:cs="Arial Narrow"/>
      <w:b/>
      <w:bCs/>
      <w:sz w:val="12"/>
      <w:szCs w:val="12"/>
    </w:rPr>
  </w:style>
  <w:style w:type="character" w:customStyle="1" w:styleId="FontStyle201">
    <w:name w:val="Font Style201"/>
    <w:rsid w:val="005D31B6"/>
    <w:rPr>
      <w:rFonts w:ascii="Arial Narrow" w:hAnsi="Arial Narrow" w:cs="Arial Narrow"/>
      <w:b/>
      <w:bCs/>
      <w:sz w:val="16"/>
      <w:szCs w:val="16"/>
    </w:rPr>
  </w:style>
  <w:style w:type="character" w:customStyle="1" w:styleId="FontStyle202">
    <w:name w:val="Font Style202"/>
    <w:rsid w:val="005D31B6"/>
    <w:rPr>
      <w:rFonts w:ascii="Arial Narrow" w:hAnsi="Arial Narrow" w:cs="Arial Narrow"/>
      <w:b/>
      <w:bCs/>
      <w:sz w:val="10"/>
      <w:szCs w:val="10"/>
    </w:rPr>
  </w:style>
  <w:style w:type="character" w:customStyle="1" w:styleId="FontStyle203">
    <w:name w:val="Font Style203"/>
    <w:rsid w:val="005D31B6"/>
    <w:rPr>
      <w:rFonts w:ascii="Arial Narrow" w:hAnsi="Arial Narrow" w:cs="Arial Narrow"/>
      <w:sz w:val="12"/>
      <w:szCs w:val="12"/>
    </w:rPr>
  </w:style>
  <w:style w:type="character" w:customStyle="1" w:styleId="FontStyle204">
    <w:name w:val="Font Style204"/>
    <w:rsid w:val="005D31B6"/>
    <w:rPr>
      <w:rFonts w:ascii="Arial Narrow" w:hAnsi="Arial Narrow" w:cs="Arial Narrow"/>
      <w:sz w:val="8"/>
      <w:szCs w:val="8"/>
    </w:rPr>
  </w:style>
  <w:style w:type="character" w:customStyle="1" w:styleId="FontStyle205">
    <w:name w:val="Font Style205"/>
    <w:rsid w:val="005D31B6"/>
    <w:rPr>
      <w:rFonts w:ascii="Arial Narrow" w:hAnsi="Arial Narrow" w:cs="Arial Narrow"/>
      <w:i/>
      <w:iCs/>
      <w:sz w:val="10"/>
      <w:szCs w:val="10"/>
    </w:rPr>
  </w:style>
  <w:style w:type="character" w:customStyle="1" w:styleId="FontStyle206">
    <w:name w:val="Font Style206"/>
    <w:rsid w:val="005D31B6"/>
    <w:rPr>
      <w:rFonts w:ascii="Times New Roman" w:hAnsi="Times New Roman" w:cs="Times New Roman"/>
      <w:sz w:val="20"/>
      <w:szCs w:val="20"/>
    </w:rPr>
  </w:style>
  <w:style w:type="character" w:customStyle="1" w:styleId="FontStyle207">
    <w:name w:val="Font Style207"/>
    <w:rsid w:val="005D31B6"/>
    <w:rPr>
      <w:rFonts w:ascii="Times New Roman" w:hAnsi="Times New Roman" w:cs="Times New Roman"/>
      <w:sz w:val="20"/>
      <w:szCs w:val="20"/>
    </w:rPr>
  </w:style>
  <w:style w:type="character" w:customStyle="1" w:styleId="FontStyle208">
    <w:name w:val="Font Style208"/>
    <w:rsid w:val="005D31B6"/>
    <w:rPr>
      <w:rFonts w:ascii="David" w:cs="David"/>
      <w:b/>
      <w:bCs/>
      <w:sz w:val="22"/>
      <w:szCs w:val="22"/>
    </w:rPr>
  </w:style>
  <w:style w:type="character" w:customStyle="1" w:styleId="FontStyle209">
    <w:name w:val="Font Style209"/>
    <w:rsid w:val="005D31B6"/>
    <w:rPr>
      <w:rFonts w:ascii="Arial Narrow" w:hAnsi="Arial Narrow" w:cs="Arial Narrow"/>
      <w:sz w:val="8"/>
      <w:szCs w:val="8"/>
    </w:rPr>
  </w:style>
  <w:style w:type="character" w:customStyle="1" w:styleId="FontStyle210">
    <w:name w:val="Font Style210"/>
    <w:rsid w:val="005D31B6"/>
    <w:rPr>
      <w:rFonts w:ascii="Arial Narrow" w:hAnsi="Arial Narrow" w:cs="Arial Narrow"/>
      <w:i/>
      <w:iCs/>
      <w:sz w:val="8"/>
      <w:szCs w:val="8"/>
    </w:rPr>
  </w:style>
  <w:style w:type="character" w:customStyle="1" w:styleId="FontStyle211">
    <w:name w:val="Font Style211"/>
    <w:rsid w:val="005D31B6"/>
    <w:rPr>
      <w:rFonts w:ascii="Arial Narrow" w:hAnsi="Arial Narrow" w:cs="Arial Narrow"/>
      <w:sz w:val="10"/>
      <w:szCs w:val="10"/>
    </w:rPr>
  </w:style>
  <w:style w:type="character" w:customStyle="1" w:styleId="FontStyle212">
    <w:name w:val="Font Style212"/>
    <w:rsid w:val="005D31B6"/>
    <w:rPr>
      <w:rFonts w:ascii="Times New Roman" w:hAnsi="Times New Roman" w:cs="Times New Roman"/>
      <w:b/>
      <w:bCs/>
      <w:sz w:val="8"/>
      <w:szCs w:val="8"/>
    </w:rPr>
  </w:style>
  <w:style w:type="character" w:customStyle="1" w:styleId="FontStyle213">
    <w:name w:val="Font Style213"/>
    <w:rsid w:val="005D31B6"/>
    <w:rPr>
      <w:rFonts w:ascii="Arial Narrow" w:hAnsi="Arial Narrow" w:cs="Arial Narrow"/>
      <w:i/>
      <w:iCs/>
      <w:sz w:val="12"/>
      <w:szCs w:val="12"/>
    </w:rPr>
  </w:style>
  <w:style w:type="character" w:customStyle="1" w:styleId="FontStyle214">
    <w:name w:val="Font Style214"/>
    <w:rsid w:val="005D31B6"/>
    <w:rPr>
      <w:rFonts w:ascii="Times New Roman" w:hAnsi="Times New Roman" w:cs="Times New Roman"/>
      <w:b/>
      <w:bCs/>
      <w:w w:val="20"/>
      <w:sz w:val="14"/>
      <w:szCs w:val="14"/>
    </w:rPr>
  </w:style>
  <w:style w:type="character" w:customStyle="1" w:styleId="FontStyle215">
    <w:name w:val="Font Style215"/>
    <w:rsid w:val="005D31B6"/>
    <w:rPr>
      <w:rFonts w:ascii="Times New Roman" w:hAnsi="Times New Roman" w:cs="Times New Roman"/>
      <w:b/>
      <w:bCs/>
      <w:smallCaps/>
      <w:sz w:val="8"/>
      <w:szCs w:val="8"/>
    </w:rPr>
  </w:style>
  <w:style w:type="character" w:customStyle="1" w:styleId="FontStyle216">
    <w:name w:val="Font Style216"/>
    <w:rsid w:val="005D31B6"/>
    <w:rPr>
      <w:rFonts w:ascii="Arial Unicode MS" w:eastAsia="Arial Unicode MS" w:cs="Arial Unicode MS"/>
      <w:b/>
      <w:bCs/>
      <w:sz w:val="18"/>
      <w:szCs w:val="18"/>
    </w:rPr>
  </w:style>
  <w:style w:type="character" w:customStyle="1" w:styleId="FontStyle217">
    <w:name w:val="Font Style217"/>
    <w:rsid w:val="005D31B6"/>
    <w:rPr>
      <w:rFonts w:ascii="Times New Roman" w:hAnsi="Times New Roman" w:cs="Times New Roman"/>
      <w:sz w:val="20"/>
      <w:szCs w:val="20"/>
    </w:rPr>
  </w:style>
  <w:style w:type="character" w:customStyle="1" w:styleId="FontStyle218">
    <w:name w:val="Font Style218"/>
    <w:rsid w:val="005D31B6"/>
    <w:rPr>
      <w:rFonts w:ascii="Arial Narrow" w:hAnsi="Arial Narrow" w:cs="Arial Narrow"/>
      <w:b/>
      <w:bCs/>
      <w:i/>
      <w:iCs/>
      <w:sz w:val="26"/>
      <w:szCs w:val="26"/>
    </w:rPr>
  </w:style>
  <w:style w:type="character" w:customStyle="1" w:styleId="FontStyle219">
    <w:name w:val="Font Style219"/>
    <w:rsid w:val="005D31B6"/>
    <w:rPr>
      <w:rFonts w:ascii="Arial Narrow" w:hAnsi="Arial Narrow" w:cs="Arial Narrow"/>
      <w:spacing w:val="-20"/>
      <w:sz w:val="34"/>
      <w:szCs w:val="34"/>
    </w:rPr>
  </w:style>
  <w:style w:type="character" w:customStyle="1" w:styleId="FontStyle220">
    <w:name w:val="Font Style220"/>
    <w:rsid w:val="005D31B6"/>
    <w:rPr>
      <w:rFonts w:ascii="Times New Roman" w:hAnsi="Times New Roman" w:cs="Times New Roman"/>
      <w:sz w:val="20"/>
      <w:szCs w:val="20"/>
    </w:rPr>
  </w:style>
  <w:style w:type="character" w:customStyle="1" w:styleId="FontStyle221">
    <w:name w:val="Font Style221"/>
    <w:rsid w:val="005D31B6"/>
    <w:rPr>
      <w:rFonts w:ascii="Times New Roman" w:hAnsi="Times New Roman" w:cs="Times New Roman"/>
      <w:spacing w:val="-10"/>
      <w:sz w:val="32"/>
      <w:szCs w:val="32"/>
    </w:rPr>
  </w:style>
  <w:style w:type="character" w:customStyle="1" w:styleId="FontStyle222">
    <w:name w:val="Font Style222"/>
    <w:rsid w:val="005D31B6"/>
    <w:rPr>
      <w:rFonts w:ascii="Times New Roman" w:hAnsi="Times New Roman" w:cs="Times New Roman"/>
      <w:b/>
      <w:bCs/>
      <w:sz w:val="32"/>
      <w:szCs w:val="32"/>
    </w:rPr>
  </w:style>
  <w:style w:type="character" w:customStyle="1" w:styleId="FontStyle223">
    <w:name w:val="Font Style223"/>
    <w:rsid w:val="005D31B6"/>
    <w:rPr>
      <w:rFonts w:ascii="Times New Roman" w:hAnsi="Times New Roman" w:cs="Times New Roman"/>
      <w:i/>
      <w:iCs/>
      <w:sz w:val="14"/>
      <w:szCs w:val="14"/>
    </w:rPr>
  </w:style>
  <w:style w:type="character" w:customStyle="1" w:styleId="FontStyle224">
    <w:name w:val="Font Style224"/>
    <w:rsid w:val="005D31B6"/>
    <w:rPr>
      <w:rFonts w:ascii="Franklin Gothic Heavy" w:hAnsi="Franklin Gothic Heavy" w:cs="Franklin Gothic Heavy"/>
      <w:sz w:val="22"/>
      <w:szCs w:val="22"/>
    </w:rPr>
  </w:style>
  <w:style w:type="character" w:customStyle="1" w:styleId="FontStyle225">
    <w:name w:val="Font Style225"/>
    <w:rsid w:val="005D31B6"/>
    <w:rPr>
      <w:rFonts w:ascii="Arial Narrow" w:hAnsi="Arial Narrow" w:cs="Arial Narrow"/>
      <w:sz w:val="12"/>
      <w:szCs w:val="12"/>
    </w:rPr>
  </w:style>
  <w:style w:type="character" w:customStyle="1" w:styleId="FontStyle226">
    <w:name w:val="Font Style226"/>
    <w:rsid w:val="005D31B6"/>
    <w:rPr>
      <w:rFonts w:ascii="Arial Narrow" w:hAnsi="Arial Narrow" w:cs="Arial Narrow"/>
      <w:sz w:val="14"/>
      <w:szCs w:val="14"/>
    </w:rPr>
  </w:style>
  <w:style w:type="character" w:styleId="Hipersaitas">
    <w:name w:val="Hyperlink"/>
    <w:aliases w:val="Alna"/>
    <w:uiPriority w:val="99"/>
    <w:rsid w:val="005D31B6"/>
    <w:rPr>
      <w:color w:val="0066CC"/>
      <w:u w:val="single"/>
    </w:rPr>
  </w:style>
  <w:style w:type="numbering" w:customStyle="1" w:styleId="NoList1">
    <w:name w:val="No List1"/>
    <w:next w:val="Sraonra"/>
    <w:semiHidden/>
    <w:rsid w:val="005D31B6"/>
  </w:style>
  <w:style w:type="character" w:styleId="Perirtashipersaitas">
    <w:name w:val="FollowedHyperlink"/>
    <w:rsid w:val="005D31B6"/>
    <w:rPr>
      <w:color w:val="0000FF"/>
      <w:u w:val="single"/>
    </w:rPr>
  </w:style>
  <w:style w:type="paragraph" w:styleId="Antrats">
    <w:name w:val="header"/>
    <w:basedOn w:val="prastasis"/>
    <w:link w:val="AntratsDiagrama"/>
    <w:uiPriority w:val="99"/>
    <w:rsid w:val="005D31B6"/>
    <w:pPr>
      <w:tabs>
        <w:tab w:val="center" w:pos="4819"/>
        <w:tab w:val="right" w:pos="9638"/>
      </w:tabs>
    </w:pPr>
  </w:style>
  <w:style w:type="paragraph" w:styleId="Porat">
    <w:name w:val="footer"/>
    <w:basedOn w:val="prastasis"/>
    <w:link w:val="PoratDiagrama"/>
    <w:uiPriority w:val="99"/>
    <w:rsid w:val="005D31B6"/>
    <w:pPr>
      <w:tabs>
        <w:tab w:val="center" w:pos="4819"/>
        <w:tab w:val="right" w:pos="9638"/>
      </w:tabs>
    </w:pPr>
  </w:style>
  <w:style w:type="character" w:styleId="Puslapionumeris">
    <w:name w:val="page number"/>
    <w:basedOn w:val="Numatytasispastraiposriftas"/>
    <w:rsid w:val="005D31B6"/>
  </w:style>
  <w:style w:type="paragraph" w:styleId="Pavadinimas">
    <w:name w:val="Title"/>
    <w:basedOn w:val="prastasis"/>
    <w:link w:val="PavadinimasDiagrama"/>
    <w:qFormat/>
    <w:rsid w:val="00E738D0"/>
    <w:pPr>
      <w:widowControl/>
      <w:autoSpaceDE/>
      <w:autoSpaceDN/>
      <w:adjustRightInd/>
      <w:ind w:firstLine="0"/>
      <w:jc w:val="center"/>
    </w:pPr>
    <w:rPr>
      <w:rFonts w:ascii="Times New Roman" w:hAnsi="Times New Roman" w:cs="Times New Roman"/>
      <w:b/>
      <w:sz w:val="24"/>
      <w:szCs w:val="20"/>
      <w:lang w:eastAsia="en-US"/>
    </w:rPr>
  </w:style>
  <w:style w:type="paragraph" w:customStyle="1" w:styleId="Patvirtinta">
    <w:name w:val="Patvirtinta"/>
    <w:rsid w:val="00E738D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character" w:customStyle="1" w:styleId="AntratsDiagrama">
    <w:name w:val="Antraštės Diagrama"/>
    <w:link w:val="Antrats"/>
    <w:uiPriority w:val="99"/>
    <w:rsid w:val="0029100E"/>
    <w:rPr>
      <w:rFonts w:ascii="Arial" w:hAnsi="Arial" w:cs="Arial"/>
      <w:szCs w:val="24"/>
      <w:lang w:val="lt-LT" w:eastAsia="lt-LT" w:bidi="ar-SA"/>
    </w:rPr>
  </w:style>
  <w:style w:type="character" w:customStyle="1" w:styleId="Antrat2Diagrama">
    <w:name w:val="Antraštė 2 Diagrama"/>
    <w:aliases w:val="Title Header2 Diagrama"/>
    <w:link w:val="Antrat2"/>
    <w:rsid w:val="0029100E"/>
    <w:rPr>
      <w:sz w:val="24"/>
    </w:rPr>
  </w:style>
  <w:style w:type="paragraph" w:styleId="Turinys1">
    <w:name w:val="toc 1"/>
    <w:basedOn w:val="prastasis"/>
    <w:next w:val="prastasis"/>
    <w:autoRedefine/>
    <w:semiHidden/>
    <w:rsid w:val="003B106C"/>
    <w:pPr>
      <w:widowControl/>
      <w:tabs>
        <w:tab w:val="left" w:pos="180"/>
        <w:tab w:val="left" w:pos="540"/>
        <w:tab w:val="right" w:leader="dot" w:pos="8270"/>
        <w:tab w:val="right" w:leader="dot" w:pos="8296"/>
      </w:tabs>
      <w:autoSpaceDE/>
      <w:autoSpaceDN/>
      <w:adjustRightInd/>
      <w:ind w:firstLine="0"/>
    </w:pPr>
    <w:rPr>
      <w:rFonts w:ascii="Times New Roman" w:hAnsi="Times New Roman" w:cs="Times New Roman"/>
      <w:sz w:val="24"/>
      <w:szCs w:val="20"/>
    </w:rPr>
  </w:style>
  <w:style w:type="paragraph" w:customStyle="1" w:styleId="Point1">
    <w:name w:val="Point 1"/>
    <w:basedOn w:val="prastasis"/>
    <w:rsid w:val="003B106C"/>
    <w:pPr>
      <w:widowControl/>
      <w:autoSpaceDE/>
      <w:autoSpaceDN/>
      <w:adjustRightInd/>
      <w:spacing w:before="120" w:after="120"/>
      <w:ind w:left="1418" w:hanging="567"/>
      <w:jc w:val="both"/>
    </w:pPr>
    <w:rPr>
      <w:rFonts w:ascii="Times New Roman" w:hAnsi="Times New Roman" w:cs="Times New Roman"/>
      <w:sz w:val="24"/>
      <w:szCs w:val="20"/>
      <w:lang w:val="en-GB"/>
    </w:rPr>
  </w:style>
  <w:style w:type="paragraph" w:styleId="Pagrindiniotekstotrauka3">
    <w:name w:val="Body Text Indent 3"/>
    <w:basedOn w:val="prastasis"/>
    <w:link w:val="Pagrindiniotekstotrauka3Diagrama"/>
    <w:rsid w:val="003B106C"/>
    <w:pPr>
      <w:widowControl/>
      <w:tabs>
        <w:tab w:val="left" w:pos="4536"/>
      </w:tabs>
      <w:autoSpaceDE/>
      <w:autoSpaceDN/>
      <w:adjustRightInd/>
      <w:ind w:firstLine="2268"/>
      <w:jc w:val="both"/>
    </w:pPr>
    <w:rPr>
      <w:rFonts w:ascii="Times New Roman" w:hAnsi="Times New Roman" w:cs="Times New Roman"/>
      <w:sz w:val="24"/>
      <w:szCs w:val="20"/>
    </w:rPr>
  </w:style>
  <w:style w:type="paragraph" w:styleId="Pagrindiniotekstotrauka2">
    <w:name w:val="Body Text Indent 2"/>
    <w:basedOn w:val="prastasis"/>
    <w:link w:val="Pagrindiniotekstotrauka2Diagrama"/>
    <w:rsid w:val="003B106C"/>
    <w:pPr>
      <w:widowControl/>
      <w:autoSpaceDE/>
      <w:autoSpaceDN/>
      <w:adjustRightInd/>
      <w:ind w:left="720" w:firstLine="0"/>
    </w:pPr>
    <w:rPr>
      <w:rFonts w:ascii="Times New Roman" w:hAnsi="Times New Roman" w:cs="Times New Roman"/>
      <w:i/>
      <w:sz w:val="24"/>
      <w:szCs w:val="20"/>
    </w:rPr>
  </w:style>
  <w:style w:type="paragraph" w:styleId="Pagrindinistekstas3">
    <w:name w:val="Body Text 3"/>
    <w:basedOn w:val="prastasis"/>
    <w:link w:val="Pagrindinistekstas3Diagrama"/>
    <w:rsid w:val="003B106C"/>
    <w:pPr>
      <w:widowControl/>
      <w:autoSpaceDE/>
      <w:autoSpaceDN/>
      <w:adjustRightInd/>
      <w:ind w:firstLine="0"/>
      <w:jc w:val="both"/>
    </w:pPr>
    <w:rPr>
      <w:rFonts w:ascii="Times New Roman" w:hAnsi="Times New Roman" w:cs="Times New Roman"/>
      <w:sz w:val="24"/>
      <w:szCs w:val="20"/>
    </w:rPr>
  </w:style>
  <w:style w:type="paragraph" w:styleId="Pagrindiniotekstotrauka">
    <w:name w:val="Body Text Indent"/>
    <w:basedOn w:val="prastasis"/>
    <w:link w:val="PagrindiniotekstotraukaDiagrama"/>
    <w:rsid w:val="003B106C"/>
    <w:pPr>
      <w:widowControl/>
      <w:autoSpaceDE/>
      <w:autoSpaceDN/>
      <w:adjustRightInd/>
    </w:pPr>
    <w:rPr>
      <w:rFonts w:ascii="Times New Roman" w:hAnsi="Times New Roman" w:cs="Times New Roman"/>
      <w:i/>
      <w:sz w:val="24"/>
      <w:szCs w:val="20"/>
    </w:rPr>
  </w:style>
  <w:style w:type="paragraph" w:customStyle="1" w:styleId="Debesliotekstas1">
    <w:name w:val="Debesėlio tekstas1"/>
    <w:basedOn w:val="prastasis"/>
    <w:semiHidden/>
    <w:rsid w:val="003B106C"/>
    <w:pPr>
      <w:widowControl/>
      <w:autoSpaceDE/>
      <w:autoSpaceDN/>
      <w:adjustRightInd/>
      <w:ind w:firstLine="0"/>
    </w:pPr>
    <w:rPr>
      <w:rFonts w:ascii="Tahoma" w:hAnsi="Tahoma" w:cs="Tahoma"/>
      <w:sz w:val="16"/>
      <w:szCs w:val="16"/>
    </w:rPr>
  </w:style>
  <w:style w:type="character" w:styleId="Komentaronuoroda">
    <w:name w:val="annotation reference"/>
    <w:uiPriority w:val="99"/>
    <w:semiHidden/>
    <w:rsid w:val="003B106C"/>
    <w:rPr>
      <w:sz w:val="16"/>
      <w:szCs w:val="16"/>
    </w:rPr>
  </w:style>
  <w:style w:type="paragraph" w:styleId="Komentarotekstas">
    <w:name w:val="annotation text"/>
    <w:aliases w:val="Char3,Char,Diagrama,Char1"/>
    <w:basedOn w:val="prastasis"/>
    <w:link w:val="KomentarotekstasDiagrama"/>
    <w:uiPriority w:val="99"/>
    <w:rsid w:val="003B106C"/>
    <w:pPr>
      <w:widowControl/>
      <w:autoSpaceDE/>
      <w:autoSpaceDN/>
      <w:adjustRightInd/>
      <w:spacing w:before="120" w:after="120"/>
      <w:ind w:firstLine="0"/>
    </w:pPr>
    <w:rPr>
      <w:rFonts w:cs="Times New Roman"/>
      <w:snapToGrid w:val="0"/>
      <w:szCs w:val="20"/>
      <w:lang w:val="sv-SE" w:eastAsia="en-US"/>
    </w:rPr>
  </w:style>
  <w:style w:type="paragraph" w:styleId="Debesliotekstas">
    <w:name w:val="Balloon Text"/>
    <w:basedOn w:val="prastasis"/>
    <w:link w:val="DebesliotekstasDiagrama"/>
    <w:semiHidden/>
    <w:rsid w:val="003B106C"/>
    <w:pPr>
      <w:widowControl/>
      <w:autoSpaceDE/>
      <w:autoSpaceDN/>
      <w:adjustRightInd/>
      <w:ind w:firstLine="0"/>
    </w:pPr>
    <w:rPr>
      <w:rFonts w:ascii="Tahoma" w:hAnsi="Tahoma" w:cs="Tahoma"/>
      <w:sz w:val="16"/>
      <w:szCs w:val="16"/>
    </w:rPr>
  </w:style>
  <w:style w:type="paragraph" w:styleId="Pagrindinistekstas">
    <w:name w:val="Body Text"/>
    <w:basedOn w:val="prastasis"/>
    <w:link w:val="PagrindinistekstasDiagrama"/>
    <w:rsid w:val="003B106C"/>
    <w:pPr>
      <w:widowControl/>
      <w:autoSpaceDE/>
      <w:autoSpaceDN/>
      <w:adjustRightInd/>
      <w:spacing w:before="120" w:after="120"/>
      <w:ind w:firstLine="0"/>
    </w:pPr>
    <w:rPr>
      <w:rFonts w:cs="Times New Roman"/>
      <w:snapToGrid w:val="0"/>
      <w:szCs w:val="20"/>
      <w:lang w:val="sv-SE" w:eastAsia="en-US"/>
    </w:rPr>
  </w:style>
  <w:style w:type="paragraph" w:customStyle="1" w:styleId="Head42">
    <w:name w:val="Head 4.2"/>
    <w:basedOn w:val="prastasis"/>
    <w:rsid w:val="003B106C"/>
    <w:pPr>
      <w:widowControl/>
      <w:tabs>
        <w:tab w:val="left" w:pos="360"/>
      </w:tabs>
      <w:suppressAutoHyphens/>
      <w:autoSpaceDE/>
      <w:autoSpaceDN/>
      <w:adjustRightInd/>
      <w:ind w:left="360" w:hanging="360"/>
    </w:pPr>
    <w:rPr>
      <w:rFonts w:ascii="Times New Roman" w:hAnsi="Times New Roman" w:cs="Times New Roman"/>
      <w:b/>
      <w:sz w:val="24"/>
      <w:szCs w:val="20"/>
    </w:rPr>
  </w:style>
  <w:style w:type="paragraph" w:styleId="Tekstoblokas">
    <w:name w:val="Block Text"/>
    <w:basedOn w:val="prastasis"/>
    <w:rsid w:val="003B106C"/>
    <w:pPr>
      <w:widowControl/>
      <w:tabs>
        <w:tab w:val="left" w:pos="1080"/>
      </w:tabs>
      <w:suppressAutoHyphens/>
      <w:autoSpaceDE/>
      <w:autoSpaceDN/>
      <w:adjustRightInd/>
      <w:spacing w:after="200"/>
      <w:ind w:left="1080" w:right="-72" w:hanging="540"/>
      <w:jc w:val="both"/>
    </w:pPr>
    <w:rPr>
      <w:rFonts w:ascii="Times New Roman" w:hAnsi="Times New Roman" w:cs="Times New Roman"/>
      <w:sz w:val="24"/>
      <w:szCs w:val="20"/>
    </w:rPr>
  </w:style>
  <w:style w:type="paragraph" w:styleId="Turinys2">
    <w:name w:val="toc 2"/>
    <w:basedOn w:val="prastasis"/>
    <w:next w:val="prastasis"/>
    <w:autoRedefine/>
    <w:semiHidden/>
    <w:rsid w:val="003B106C"/>
    <w:pPr>
      <w:widowControl/>
      <w:autoSpaceDE/>
      <w:autoSpaceDN/>
      <w:adjustRightInd/>
      <w:ind w:left="240" w:firstLine="0"/>
    </w:pPr>
    <w:rPr>
      <w:rFonts w:ascii="Times New Roman" w:hAnsi="Times New Roman" w:cs="Times New Roman"/>
      <w:sz w:val="24"/>
      <w:szCs w:val="20"/>
    </w:rPr>
  </w:style>
  <w:style w:type="paragraph" w:customStyle="1" w:styleId="Head52">
    <w:name w:val="Head 5.2"/>
    <w:basedOn w:val="prastasis"/>
    <w:rsid w:val="003B106C"/>
    <w:pPr>
      <w:widowControl/>
      <w:tabs>
        <w:tab w:val="left" w:pos="533"/>
      </w:tabs>
      <w:suppressAutoHyphens/>
      <w:autoSpaceDE/>
      <w:autoSpaceDN/>
      <w:adjustRightInd/>
      <w:ind w:left="533" w:hanging="533"/>
      <w:jc w:val="both"/>
    </w:pPr>
    <w:rPr>
      <w:rFonts w:ascii="Times New Roman" w:hAnsi="Times New Roman" w:cs="Times New Roman"/>
      <w:b/>
      <w:sz w:val="24"/>
      <w:szCs w:val="20"/>
    </w:rPr>
  </w:style>
  <w:style w:type="paragraph" w:customStyle="1" w:styleId="prastasistinklapis1">
    <w:name w:val="Įprastasis (tinklapis)1"/>
    <w:basedOn w:val="prastasis"/>
    <w:rsid w:val="003B106C"/>
    <w:pPr>
      <w:widowControl/>
      <w:autoSpaceDE/>
      <w:autoSpaceDN/>
      <w:adjustRightInd/>
      <w:spacing w:before="100" w:after="100"/>
      <w:ind w:firstLine="0"/>
    </w:pPr>
    <w:rPr>
      <w:rFonts w:ascii="Arial Unicode MS" w:eastAsia="Arial Unicode MS" w:hAnsi="Arial Unicode MS" w:cs="Times New Roman"/>
      <w:sz w:val="24"/>
      <w:szCs w:val="20"/>
      <w:lang w:val="en-GB" w:eastAsia="en-US"/>
    </w:rPr>
  </w:style>
  <w:style w:type="paragraph" w:styleId="Literatrossraoantrat">
    <w:name w:val="toa heading"/>
    <w:basedOn w:val="prastasis"/>
    <w:next w:val="prastasis"/>
    <w:semiHidden/>
    <w:rsid w:val="003B106C"/>
    <w:pPr>
      <w:widowControl/>
      <w:tabs>
        <w:tab w:val="left" w:pos="9000"/>
        <w:tab w:val="right" w:pos="9360"/>
      </w:tabs>
      <w:suppressAutoHyphens/>
      <w:overflowPunct w:val="0"/>
      <w:ind w:firstLine="0"/>
      <w:jc w:val="both"/>
      <w:textAlignment w:val="baseline"/>
    </w:pPr>
    <w:rPr>
      <w:rFonts w:ascii="Times New Roman" w:hAnsi="Times New Roman" w:cs="Times New Roman"/>
      <w:sz w:val="24"/>
      <w:szCs w:val="20"/>
      <w:lang w:val="en-US" w:eastAsia="en-US"/>
    </w:rPr>
  </w:style>
  <w:style w:type="paragraph" w:customStyle="1" w:styleId="BankNormal">
    <w:name w:val="BankNormal"/>
    <w:basedOn w:val="prastasis"/>
    <w:rsid w:val="003B106C"/>
    <w:pPr>
      <w:widowControl/>
      <w:overflowPunct w:val="0"/>
      <w:spacing w:after="240"/>
      <w:ind w:firstLine="0"/>
      <w:textAlignment w:val="baseline"/>
    </w:pPr>
    <w:rPr>
      <w:rFonts w:ascii="Times New Roman" w:hAnsi="Times New Roman" w:cs="Times New Roman"/>
      <w:sz w:val="24"/>
      <w:szCs w:val="20"/>
      <w:lang w:val="en-US" w:eastAsia="en-US"/>
    </w:rPr>
  </w:style>
  <w:style w:type="paragraph" w:styleId="HTMLadresas">
    <w:name w:val="HTML Address"/>
    <w:basedOn w:val="prastasis"/>
    <w:rsid w:val="003B106C"/>
    <w:pPr>
      <w:widowControl/>
      <w:suppressAutoHyphens/>
      <w:overflowPunct w:val="0"/>
      <w:ind w:firstLine="0"/>
      <w:jc w:val="both"/>
      <w:textAlignment w:val="baseline"/>
    </w:pPr>
    <w:rPr>
      <w:rFonts w:ascii="Times New Roman" w:hAnsi="Times New Roman" w:cs="Times New Roman"/>
      <w:i/>
      <w:sz w:val="24"/>
      <w:szCs w:val="20"/>
      <w:lang w:val="en-US" w:eastAsia="en-US"/>
    </w:rPr>
  </w:style>
  <w:style w:type="paragraph" w:styleId="Turinys3">
    <w:name w:val="toc 3"/>
    <w:basedOn w:val="prastasis"/>
    <w:next w:val="prastasis"/>
    <w:autoRedefine/>
    <w:semiHidden/>
    <w:rsid w:val="003B106C"/>
    <w:pPr>
      <w:widowControl/>
      <w:autoSpaceDE/>
      <w:autoSpaceDN/>
      <w:adjustRightInd/>
      <w:ind w:left="480" w:firstLine="0"/>
    </w:pPr>
    <w:rPr>
      <w:rFonts w:ascii="Times New Roman" w:hAnsi="Times New Roman" w:cs="Times New Roman"/>
      <w:sz w:val="24"/>
      <w:szCs w:val="20"/>
    </w:rPr>
  </w:style>
  <w:style w:type="paragraph" w:styleId="Turinys5">
    <w:name w:val="toc 5"/>
    <w:basedOn w:val="prastasis"/>
    <w:next w:val="prastasis"/>
    <w:autoRedefine/>
    <w:semiHidden/>
    <w:rsid w:val="003B106C"/>
    <w:pPr>
      <w:widowControl/>
      <w:autoSpaceDE/>
      <w:autoSpaceDN/>
      <w:adjustRightInd/>
      <w:ind w:left="960" w:firstLine="0"/>
    </w:pPr>
    <w:rPr>
      <w:rFonts w:ascii="Times New Roman" w:hAnsi="Times New Roman" w:cs="Times New Roman"/>
      <w:sz w:val="24"/>
      <w:szCs w:val="20"/>
    </w:rPr>
  </w:style>
  <w:style w:type="paragraph" w:styleId="Turinys4">
    <w:name w:val="toc 4"/>
    <w:basedOn w:val="prastasis"/>
    <w:next w:val="prastasis"/>
    <w:autoRedefine/>
    <w:semiHidden/>
    <w:rsid w:val="003B106C"/>
    <w:pPr>
      <w:widowControl/>
      <w:autoSpaceDE/>
      <w:autoSpaceDN/>
      <w:adjustRightInd/>
      <w:ind w:left="720" w:firstLine="0"/>
    </w:pPr>
    <w:rPr>
      <w:rFonts w:ascii="Times New Roman" w:hAnsi="Times New Roman" w:cs="Times New Roman"/>
      <w:sz w:val="24"/>
      <w:lang w:val="en-US" w:eastAsia="en-US"/>
    </w:rPr>
  </w:style>
  <w:style w:type="paragraph" w:styleId="Turinys6">
    <w:name w:val="toc 6"/>
    <w:basedOn w:val="prastasis"/>
    <w:next w:val="prastasis"/>
    <w:autoRedefine/>
    <w:semiHidden/>
    <w:rsid w:val="003B106C"/>
    <w:pPr>
      <w:widowControl/>
      <w:autoSpaceDE/>
      <w:autoSpaceDN/>
      <w:adjustRightInd/>
      <w:ind w:left="1200" w:firstLine="0"/>
    </w:pPr>
    <w:rPr>
      <w:rFonts w:ascii="Times New Roman" w:hAnsi="Times New Roman" w:cs="Times New Roman"/>
      <w:sz w:val="24"/>
      <w:lang w:val="en-US" w:eastAsia="en-US"/>
    </w:rPr>
  </w:style>
  <w:style w:type="paragraph" w:styleId="Turinys7">
    <w:name w:val="toc 7"/>
    <w:basedOn w:val="prastasis"/>
    <w:next w:val="prastasis"/>
    <w:autoRedefine/>
    <w:semiHidden/>
    <w:rsid w:val="003B106C"/>
    <w:pPr>
      <w:widowControl/>
      <w:autoSpaceDE/>
      <w:autoSpaceDN/>
      <w:adjustRightInd/>
      <w:ind w:left="1440" w:firstLine="0"/>
    </w:pPr>
    <w:rPr>
      <w:rFonts w:ascii="Times New Roman" w:hAnsi="Times New Roman" w:cs="Times New Roman"/>
      <w:sz w:val="24"/>
      <w:lang w:val="en-US" w:eastAsia="en-US"/>
    </w:rPr>
  </w:style>
  <w:style w:type="paragraph" w:styleId="Turinys8">
    <w:name w:val="toc 8"/>
    <w:basedOn w:val="prastasis"/>
    <w:next w:val="prastasis"/>
    <w:autoRedefine/>
    <w:semiHidden/>
    <w:rsid w:val="003B106C"/>
    <w:pPr>
      <w:widowControl/>
      <w:autoSpaceDE/>
      <w:autoSpaceDN/>
      <w:adjustRightInd/>
      <w:ind w:left="1680" w:firstLine="0"/>
    </w:pPr>
    <w:rPr>
      <w:rFonts w:ascii="Times New Roman" w:hAnsi="Times New Roman" w:cs="Times New Roman"/>
      <w:sz w:val="24"/>
      <w:lang w:val="en-US" w:eastAsia="en-US"/>
    </w:rPr>
  </w:style>
  <w:style w:type="paragraph" w:styleId="Turinys9">
    <w:name w:val="toc 9"/>
    <w:basedOn w:val="prastasis"/>
    <w:next w:val="prastasis"/>
    <w:autoRedefine/>
    <w:semiHidden/>
    <w:rsid w:val="003B106C"/>
    <w:pPr>
      <w:widowControl/>
      <w:autoSpaceDE/>
      <w:autoSpaceDN/>
      <w:adjustRightInd/>
      <w:ind w:left="1920" w:firstLine="0"/>
    </w:pPr>
    <w:rPr>
      <w:rFonts w:ascii="Times New Roman" w:hAnsi="Times New Roman" w:cs="Times New Roman"/>
      <w:sz w:val="24"/>
      <w:lang w:val="en-US" w:eastAsia="en-US"/>
    </w:rPr>
  </w:style>
  <w:style w:type="paragraph" w:customStyle="1" w:styleId="Default">
    <w:name w:val="Default"/>
    <w:rsid w:val="003B106C"/>
    <w:pPr>
      <w:autoSpaceDE w:val="0"/>
      <w:autoSpaceDN w:val="0"/>
      <w:adjustRightInd w:val="0"/>
    </w:pPr>
    <w:rPr>
      <w:color w:val="000000"/>
      <w:sz w:val="24"/>
      <w:szCs w:val="24"/>
      <w:lang w:val="en-US" w:eastAsia="en-US"/>
    </w:rPr>
  </w:style>
  <w:style w:type="table" w:styleId="Lentelstinklelis">
    <w:name w:val="Table Grid"/>
    <w:basedOn w:val="prastojilentel"/>
    <w:uiPriority w:val="59"/>
    <w:rsid w:val="003B1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prastasis"/>
    <w:rsid w:val="003B106C"/>
    <w:pPr>
      <w:widowControl/>
      <w:autoSpaceDE/>
      <w:autoSpaceDN/>
      <w:adjustRightInd/>
      <w:spacing w:before="120" w:after="120"/>
      <w:ind w:firstLine="0"/>
      <w:jc w:val="both"/>
    </w:pPr>
    <w:rPr>
      <w:rFonts w:ascii="Optima" w:hAnsi="Optima" w:cs="Times New Roman"/>
      <w:sz w:val="22"/>
      <w:szCs w:val="20"/>
      <w:lang w:val="en-GB" w:eastAsia="en-US"/>
    </w:rPr>
  </w:style>
  <w:style w:type="paragraph" w:styleId="Komentarotema">
    <w:name w:val="annotation subject"/>
    <w:basedOn w:val="Komentarotekstas"/>
    <w:next w:val="Komentarotekstas"/>
    <w:link w:val="KomentarotemaDiagrama"/>
    <w:semiHidden/>
    <w:rsid w:val="003B106C"/>
    <w:pPr>
      <w:spacing w:before="0" w:after="0"/>
    </w:pPr>
    <w:rPr>
      <w:rFonts w:ascii="Times New Roman" w:hAnsi="Times New Roman"/>
      <w:b/>
      <w:bCs/>
      <w:snapToGrid/>
      <w:lang w:val="lt-LT" w:eastAsia="lt-LT"/>
    </w:rPr>
  </w:style>
  <w:style w:type="paragraph" w:styleId="HTMLiankstoformatuotas">
    <w:name w:val="HTML Preformatted"/>
    <w:basedOn w:val="prastasis"/>
    <w:link w:val="HTMLiankstoformatuotasDiagrama"/>
    <w:rsid w:val="003B10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pPr>
    <w:rPr>
      <w:rFonts w:ascii="Courier New" w:hAnsi="Courier New" w:cs="Courier New"/>
      <w:szCs w:val="20"/>
      <w:lang w:val="en-US" w:eastAsia="en-US"/>
    </w:rPr>
  </w:style>
  <w:style w:type="numbering" w:customStyle="1" w:styleId="Punktai">
    <w:name w:val="Punktai"/>
    <w:basedOn w:val="Sraonra"/>
    <w:rsid w:val="003B106C"/>
    <w:pPr>
      <w:numPr>
        <w:numId w:val="2"/>
      </w:numPr>
    </w:pPr>
  </w:style>
  <w:style w:type="paragraph" w:styleId="Sraassuenkleliais">
    <w:name w:val="List Bullet"/>
    <w:basedOn w:val="prastasis"/>
    <w:rsid w:val="003B106C"/>
    <w:pPr>
      <w:widowControl/>
      <w:numPr>
        <w:numId w:val="3"/>
      </w:numPr>
      <w:autoSpaceDE/>
      <w:autoSpaceDN/>
      <w:adjustRightInd/>
    </w:pPr>
    <w:rPr>
      <w:rFonts w:ascii="Times New Roman" w:hAnsi="Times New Roman" w:cs="Times New Roman"/>
      <w:sz w:val="24"/>
      <w:lang w:val="en-GB" w:eastAsia="en-US"/>
    </w:rPr>
  </w:style>
  <w:style w:type="paragraph" w:styleId="Puslapioinaostekstas">
    <w:name w:val="footnote text"/>
    <w:basedOn w:val="prastasis"/>
    <w:link w:val="PuslapioinaostekstasDiagrama"/>
    <w:rsid w:val="003B106C"/>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styleId="Puslapioinaosnuoroda">
    <w:name w:val="footnote reference"/>
    <w:uiPriority w:val="99"/>
    <w:rsid w:val="003B106C"/>
    <w:rPr>
      <w:vertAlign w:val="superscript"/>
    </w:rPr>
  </w:style>
  <w:style w:type="paragraph" w:styleId="Pagrindinistekstas2">
    <w:name w:val="Body Text 2"/>
    <w:basedOn w:val="prastasis"/>
    <w:link w:val="Pagrindinistekstas2Diagrama"/>
    <w:rsid w:val="003B106C"/>
    <w:pPr>
      <w:widowControl/>
      <w:autoSpaceDE/>
      <w:autoSpaceDN/>
      <w:adjustRightInd/>
      <w:spacing w:after="120" w:line="480" w:lineRule="auto"/>
      <w:ind w:firstLine="0"/>
    </w:pPr>
    <w:rPr>
      <w:rFonts w:ascii="Times New Roman" w:hAnsi="Times New Roman" w:cs="Times New Roman"/>
      <w:sz w:val="24"/>
      <w:szCs w:val="20"/>
    </w:rPr>
  </w:style>
  <w:style w:type="paragraph" w:customStyle="1" w:styleId="Hipersaitas1">
    <w:name w:val="Hipersaitas1"/>
    <w:basedOn w:val="prastasis"/>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styleId="Antrat">
    <w:name w:val="caption"/>
    <w:basedOn w:val="prastasis"/>
    <w:next w:val="prastasis"/>
    <w:qFormat/>
    <w:rsid w:val="003B106C"/>
    <w:pPr>
      <w:widowControl/>
      <w:autoSpaceDE/>
      <w:autoSpaceDN/>
      <w:adjustRightInd/>
      <w:ind w:firstLine="0"/>
      <w:jc w:val="center"/>
    </w:pPr>
    <w:rPr>
      <w:rFonts w:ascii="Times New Roman" w:hAnsi="Times New Roman" w:cs="Times New Roman"/>
      <w:b/>
      <w:sz w:val="28"/>
      <w:szCs w:val="20"/>
      <w:lang w:eastAsia="en-US"/>
    </w:rPr>
  </w:style>
  <w:style w:type="paragraph" w:customStyle="1" w:styleId="ISTATYMAS">
    <w:name w:val="ISTATYMAS"/>
    <w:rsid w:val="003B106C"/>
    <w:pPr>
      <w:jc w:val="center"/>
    </w:pPr>
    <w:rPr>
      <w:rFonts w:ascii="TimesLT" w:hAnsi="TimesLT"/>
      <w:snapToGrid w:val="0"/>
      <w:lang w:val="en-US" w:eastAsia="en-US"/>
    </w:rPr>
  </w:style>
  <w:style w:type="paragraph" w:customStyle="1" w:styleId="Pagrindinistekstas1">
    <w:name w:val="Pagrindinis tekstas1"/>
    <w:rsid w:val="003B106C"/>
    <w:pPr>
      <w:ind w:firstLine="312"/>
      <w:jc w:val="both"/>
    </w:pPr>
    <w:rPr>
      <w:rFonts w:ascii="TimesLT" w:hAnsi="TimesLT"/>
      <w:snapToGrid w:val="0"/>
      <w:lang w:val="en-US" w:eastAsia="en-US"/>
    </w:rPr>
  </w:style>
  <w:style w:type="paragraph" w:customStyle="1" w:styleId="Pavadinimas1">
    <w:name w:val="Pavadinimas1"/>
    <w:rsid w:val="003B106C"/>
    <w:pPr>
      <w:ind w:left="850"/>
    </w:pPr>
    <w:rPr>
      <w:rFonts w:ascii="TimesLT" w:hAnsi="TimesLT"/>
      <w:b/>
      <w:caps/>
      <w:snapToGrid w:val="0"/>
      <w:sz w:val="22"/>
      <w:lang w:val="en-US" w:eastAsia="en-US"/>
    </w:rPr>
  </w:style>
  <w:style w:type="paragraph" w:styleId="Sraas">
    <w:name w:val="List"/>
    <w:basedOn w:val="prastasis"/>
    <w:rsid w:val="003B106C"/>
    <w:pPr>
      <w:widowControl/>
      <w:suppressAutoHyphens/>
      <w:overflowPunct w:val="0"/>
      <w:ind w:left="360" w:hanging="360"/>
      <w:jc w:val="both"/>
      <w:textAlignment w:val="baseline"/>
    </w:pPr>
    <w:rPr>
      <w:rFonts w:ascii="Times New Roman" w:hAnsi="Times New Roman" w:cs="Times New Roman"/>
      <w:sz w:val="24"/>
      <w:szCs w:val="20"/>
      <w:lang w:val="en-US" w:eastAsia="en-US"/>
    </w:rPr>
  </w:style>
  <w:style w:type="character" w:customStyle="1" w:styleId="Antrat4Diagrama">
    <w:name w:val="Antraštė 4 Diagrama"/>
    <w:aliases w:val=" Sub-Clause Sub-paragraph Diagrama,Sub-Clause Sub-paragraph Diagrama,Heading 4 Char Char Char Char Diagrama"/>
    <w:link w:val="Antrat4"/>
    <w:rsid w:val="003B106C"/>
    <w:rPr>
      <w:b/>
      <w:sz w:val="44"/>
    </w:rPr>
  </w:style>
  <w:style w:type="character" w:customStyle="1" w:styleId="PoratDiagrama">
    <w:name w:val="Poraštė Diagrama"/>
    <w:link w:val="Porat"/>
    <w:uiPriority w:val="99"/>
    <w:rsid w:val="003B106C"/>
    <w:rPr>
      <w:rFonts w:ascii="Arial" w:hAnsi="Arial" w:cs="Arial"/>
      <w:szCs w:val="24"/>
      <w:lang w:val="lt-LT" w:eastAsia="lt-LT" w:bidi="ar-SA"/>
    </w:rPr>
  </w:style>
  <w:style w:type="paragraph" w:customStyle="1" w:styleId="CentrBoldm">
    <w:name w:val="CentrBoldm"/>
    <w:basedOn w:val="prastasis"/>
    <w:rsid w:val="003B106C"/>
    <w:pPr>
      <w:widowControl/>
      <w:ind w:firstLine="0"/>
      <w:jc w:val="center"/>
    </w:pPr>
    <w:rPr>
      <w:rFonts w:ascii="TimesLT" w:hAnsi="TimesLT" w:cs="Times New Roman"/>
      <w:b/>
      <w:bCs/>
      <w:lang w:val="en-US" w:eastAsia="en-US"/>
    </w:rPr>
  </w:style>
  <w:style w:type="paragraph" w:customStyle="1" w:styleId="linija">
    <w:name w:val="linija"/>
    <w:basedOn w:val="prastasis"/>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Spalvotassraas1parykinimas1">
    <w:name w:val="Spalvotas sąrašas – 1 paryškinimas1"/>
    <w:aliases w:val="Numbering,ERP-List Paragraph,List Paragraph11,List Paragraph111"/>
    <w:basedOn w:val="prastasis"/>
    <w:link w:val="Spalvotassraas1parykinimasDiagrama"/>
    <w:uiPriority w:val="34"/>
    <w:qFormat/>
    <w:rsid w:val="008427F3"/>
    <w:pPr>
      <w:widowControl/>
      <w:autoSpaceDE/>
      <w:autoSpaceDN/>
      <w:adjustRightInd/>
      <w:ind w:left="720" w:firstLine="0"/>
      <w:contextualSpacing/>
    </w:pPr>
    <w:rPr>
      <w:rFonts w:ascii="TimesLT" w:hAnsi="TimesLT" w:cs="Times New Roman"/>
      <w:sz w:val="24"/>
      <w:szCs w:val="20"/>
      <w:lang w:val="en-US" w:eastAsia="en-US"/>
    </w:rPr>
  </w:style>
  <w:style w:type="paragraph" w:customStyle="1" w:styleId="tajtip">
    <w:name w:val="tajtip"/>
    <w:basedOn w:val="prastasis"/>
    <w:rsid w:val="0008323E"/>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TitleHeader2CharChar">
    <w:name w:val="Title Header2 Char Char"/>
    <w:rsid w:val="009C7B68"/>
    <w:rPr>
      <w:sz w:val="24"/>
      <w:lang w:val="lt-LT" w:eastAsia="lt-LT" w:bidi="ar-SA"/>
    </w:rPr>
  </w:style>
  <w:style w:type="character" w:customStyle="1" w:styleId="CharChar7">
    <w:name w:val="Char Char7"/>
    <w:rsid w:val="00D8333C"/>
    <w:rPr>
      <w:sz w:val="24"/>
      <w:lang w:val="lt-LT" w:eastAsia="lt-LT" w:bidi="ar-SA"/>
    </w:rPr>
  </w:style>
  <w:style w:type="character" w:customStyle="1" w:styleId="HTMLiankstoformatuotasDiagrama">
    <w:name w:val="HTML iš anksto formatuotas Diagrama"/>
    <w:link w:val="HTMLiankstoformatuotas"/>
    <w:rsid w:val="00620949"/>
    <w:rPr>
      <w:rFonts w:ascii="Courier New" w:hAnsi="Courier New" w:cs="Courier New"/>
      <w:lang w:val="en-US" w:eastAsia="en-US" w:bidi="ar-SA"/>
    </w:rPr>
  </w:style>
  <w:style w:type="paragraph" w:customStyle="1" w:styleId="MAZAS">
    <w:name w:val="MAZAS"/>
    <w:rsid w:val="00620949"/>
    <w:pPr>
      <w:autoSpaceDE w:val="0"/>
      <w:autoSpaceDN w:val="0"/>
      <w:adjustRightInd w:val="0"/>
      <w:ind w:firstLine="312"/>
      <w:jc w:val="both"/>
    </w:pPr>
    <w:rPr>
      <w:rFonts w:ascii="TimesLT" w:hAnsi="TimesLT"/>
      <w:color w:val="000000"/>
      <w:sz w:val="8"/>
      <w:szCs w:val="8"/>
      <w:lang w:val="en-US" w:eastAsia="en-US"/>
    </w:rPr>
  </w:style>
  <w:style w:type="character" w:customStyle="1" w:styleId="KomentarotekstasDiagrama">
    <w:name w:val="Komentaro tekstas Diagrama"/>
    <w:aliases w:val="Char3 Diagrama,Char Diagrama,Diagrama Diagrama,Char1 Diagrama"/>
    <w:link w:val="Komentarotekstas"/>
    <w:uiPriority w:val="99"/>
    <w:locked/>
    <w:rsid w:val="00AD6242"/>
    <w:rPr>
      <w:rFonts w:ascii="Arial" w:hAnsi="Arial"/>
      <w:snapToGrid w:val="0"/>
      <w:lang w:val="sv-SE" w:eastAsia="en-US" w:bidi="ar-SA"/>
    </w:rPr>
  </w:style>
  <w:style w:type="character" w:customStyle="1" w:styleId="zinlist1">
    <w:name w:val="zin_list1"/>
    <w:rsid w:val="00366D63"/>
    <w:rPr>
      <w:i/>
      <w:iCs/>
      <w:sz w:val="17"/>
      <w:szCs w:val="17"/>
    </w:rPr>
  </w:style>
  <w:style w:type="character" w:customStyle="1" w:styleId="TitleHeader2CharChar1">
    <w:name w:val="Title Header2 Char Char1"/>
    <w:rsid w:val="009C49F9"/>
    <w:rPr>
      <w:sz w:val="24"/>
      <w:lang w:val="lt-LT" w:eastAsia="lt-LT" w:bidi="ar-SA"/>
    </w:rPr>
  </w:style>
  <w:style w:type="character" w:customStyle="1" w:styleId="CharChar3">
    <w:name w:val="Char Char3"/>
    <w:rsid w:val="009C49F9"/>
    <w:rPr>
      <w:rFonts w:ascii="Arial" w:hAnsi="Arial" w:cs="Arial"/>
      <w:szCs w:val="24"/>
      <w:lang w:val="lt-LT" w:eastAsia="lt-LT" w:bidi="ar-SA"/>
    </w:rPr>
  </w:style>
  <w:style w:type="character" w:customStyle="1" w:styleId="CharChar2">
    <w:name w:val="Char Char2"/>
    <w:semiHidden/>
    <w:rsid w:val="009C49F9"/>
    <w:rPr>
      <w:rFonts w:ascii="Arial" w:hAnsi="Arial" w:cs="Arial"/>
      <w:szCs w:val="24"/>
      <w:lang w:val="lt-LT" w:eastAsia="lt-LT" w:bidi="ar-SA"/>
    </w:rPr>
  </w:style>
  <w:style w:type="character" w:customStyle="1" w:styleId="CommentTextChar1">
    <w:name w:val="Comment Text Char1"/>
    <w:semiHidden/>
    <w:locked/>
    <w:rsid w:val="00A10433"/>
    <w:rPr>
      <w:rFonts w:ascii="Arial" w:hAnsi="Arial"/>
      <w:snapToGrid w:val="0"/>
      <w:lang w:val="sv-SE" w:eastAsia="en-US" w:bidi="ar-SA"/>
    </w:rPr>
  </w:style>
  <w:style w:type="character" w:customStyle="1" w:styleId="Heading2Char1">
    <w:name w:val="Heading 2 Char1"/>
    <w:aliases w:val="Title Header2 Char1"/>
    <w:rsid w:val="00046A8C"/>
    <w:rPr>
      <w:sz w:val="24"/>
      <w:lang w:val="lt-LT" w:eastAsia="lt-LT" w:bidi="ar-SA"/>
    </w:rPr>
  </w:style>
  <w:style w:type="paragraph" w:customStyle="1" w:styleId="tactin">
    <w:name w:val="tactin"/>
    <w:basedOn w:val="prastasis"/>
    <w:rsid w:val="00046A8C"/>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apple-converted-space">
    <w:name w:val="apple-converted-space"/>
    <w:rsid w:val="00046A8C"/>
  </w:style>
  <w:style w:type="character" w:styleId="Grietas">
    <w:name w:val="Strong"/>
    <w:uiPriority w:val="22"/>
    <w:qFormat/>
    <w:rsid w:val="00046A8C"/>
    <w:rPr>
      <w:b/>
      <w:bCs/>
    </w:rPr>
  </w:style>
  <w:style w:type="character" w:customStyle="1" w:styleId="Spalvotassraas1parykinimasDiagrama">
    <w:name w:val="Spalvotas sąrašas – 1 paryškinimas Diagrama"/>
    <w:aliases w:val="Numbering Diagrama,ERP-List Paragraph Diagrama,List Paragraph11 Diagrama,List Paragraph111 Diagrama,Sąrašo pastraipa Diagrama,Buletai Diagrama,Bullet EY Diagrama,List Paragraph21 Diagrama,lp1 Diagrama"/>
    <w:link w:val="Spalvotassraas1parykinimas1"/>
    <w:uiPriority w:val="34"/>
    <w:locked/>
    <w:rsid w:val="00046A8C"/>
    <w:rPr>
      <w:rFonts w:ascii="TimesLT" w:hAnsi="TimesLT"/>
      <w:sz w:val="24"/>
      <w:lang w:val="en-US" w:eastAsia="en-US"/>
    </w:rPr>
  </w:style>
  <w:style w:type="paragraph" w:customStyle="1" w:styleId="Standard">
    <w:name w:val="Standard"/>
    <w:basedOn w:val="prastasis"/>
    <w:rsid w:val="0045240F"/>
    <w:pPr>
      <w:widowControl/>
      <w:autoSpaceDE/>
      <w:adjustRightInd/>
      <w:ind w:firstLine="567"/>
      <w:jc w:val="both"/>
    </w:pPr>
    <w:rPr>
      <w:rFonts w:ascii="Times New Roman" w:eastAsia="Calibri" w:hAnsi="Times New Roman" w:cs="Times New Roman"/>
      <w:sz w:val="24"/>
      <w:lang w:eastAsia="zh-CN"/>
    </w:rPr>
  </w:style>
  <w:style w:type="character" w:customStyle="1" w:styleId="Antrat5Diagrama">
    <w:name w:val="Antraštė 5 Diagrama"/>
    <w:link w:val="Antrat5"/>
    <w:rsid w:val="004650E0"/>
    <w:rPr>
      <w:b/>
      <w:sz w:val="40"/>
    </w:rPr>
  </w:style>
  <w:style w:type="character" w:customStyle="1" w:styleId="PagrindinistekstasDiagrama">
    <w:name w:val="Pagrindinis tekstas Diagrama"/>
    <w:link w:val="Pagrindinistekstas"/>
    <w:rsid w:val="004650E0"/>
    <w:rPr>
      <w:rFonts w:ascii="Arial" w:hAnsi="Arial"/>
      <w:snapToGrid w:val="0"/>
      <w:lang w:val="sv-SE" w:eastAsia="en-US"/>
    </w:rPr>
  </w:style>
  <w:style w:type="paragraph" w:styleId="prastasiniatinklio">
    <w:name w:val="Normal (Web)"/>
    <w:basedOn w:val="prastasis"/>
    <w:uiPriority w:val="99"/>
    <w:unhideWhenUsed/>
    <w:rsid w:val="00A62D34"/>
    <w:pPr>
      <w:widowControl/>
      <w:autoSpaceDE/>
      <w:autoSpaceDN/>
      <w:adjustRightInd/>
      <w:spacing w:before="180" w:after="180"/>
      <w:ind w:firstLine="0"/>
    </w:pPr>
    <w:rPr>
      <w:rFonts w:ascii="Open Sans" w:hAnsi="Open Sans" w:cs="Times New Roman"/>
      <w:color w:val="444444"/>
      <w:sz w:val="24"/>
    </w:rPr>
  </w:style>
  <w:style w:type="paragraph" w:customStyle="1" w:styleId="Spalvotasspalvinimas1parykinimas1">
    <w:name w:val="Spalvotas spalvinimas – 1 paryškinimas1"/>
    <w:hidden/>
    <w:uiPriority w:val="99"/>
    <w:semiHidden/>
    <w:rsid w:val="00086002"/>
    <w:rPr>
      <w:rFonts w:ascii="Arial" w:hAnsi="Arial" w:cs="Arial"/>
      <w:szCs w:val="24"/>
    </w:rPr>
  </w:style>
  <w:style w:type="character" w:customStyle="1" w:styleId="PuslapioinaostekstasDiagrama">
    <w:name w:val="Puslapio išnašos tekstas Diagrama"/>
    <w:link w:val="Puslapioinaostekstas"/>
    <w:rsid w:val="005A24F2"/>
    <w:rPr>
      <w:lang w:val="en-US" w:eastAsia="en-US"/>
    </w:rPr>
  </w:style>
  <w:style w:type="character" w:customStyle="1" w:styleId="Antrat1Diagrama">
    <w:name w:val="Antraštė 1 Diagrama"/>
    <w:aliases w:val="Appendix Diagrama"/>
    <w:link w:val="Antrat1"/>
    <w:rsid w:val="007C2ED5"/>
    <w:rPr>
      <w:sz w:val="28"/>
    </w:rPr>
  </w:style>
  <w:style w:type="character" w:customStyle="1" w:styleId="Antrat3Diagrama">
    <w:name w:val="Antraštė 3 Diagrama"/>
    <w:aliases w:val="Section Header3 Diagrama,Sub-Clause Paragraph Diagrama, Char14 Diagrama,Char14 Diagrama,H3 Diagrama"/>
    <w:link w:val="Antrat3"/>
    <w:rsid w:val="007C2ED5"/>
    <w:rPr>
      <w:sz w:val="24"/>
    </w:rPr>
  </w:style>
  <w:style w:type="character" w:customStyle="1" w:styleId="Antrat6Diagrama">
    <w:name w:val="Antraštė 6 Diagrama"/>
    <w:link w:val="Antrat6"/>
    <w:rsid w:val="007C2ED5"/>
    <w:rPr>
      <w:b/>
      <w:sz w:val="36"/>
    </w:rPr>
  </w:style>
  <w:style w:type="character" w:customStyle="1" w:styleId="Antrat7Diagrama">
    <w:name w:val="Antraštė 7 Diagrama"/>
    <w:link w:val="Antrat7"/>
    <w:rsid w:val="007C2ED5"/>
    <w:rPr>
      <w:sz w:val="48"/>
    </w:rPr>
  </w:style>
  <w:style w:type="character" w:customStyle="1" w:styleId="Antrat8Diagrama">
    <w:name w:val="Antraštė 8 Diagrama"/>
    <w:link w:val="Antrat8"/>
    <w:rsid w:val="007C2ED5"/>
    <w:rPr>
      <w:b/>
      <w:sz w:val="18"/>
    </w:rPr>
  </w:style>
  <w:style w:type="character" w:customStyle="1" w:styleId="Antrat9Diagrama">
    <w:name w:val="Antraštė 9 Diagrama"/>
    <w:link w:val="Antrat9"/>
    <w:rsid w:val="007C2ED5"/>
    <w:rPr>
      <w:sz w:val="40"/>
    </w:rPr>
  </w:style>
  <w:style w:type="character" w:customStyle="1" w:styleId="DebesliotekstasDiagrama">
    <w:name w:val="Debesėlio tekstas Diagrama"/>
    <w:link w:val="Debesliotekstas"/>
    <w:semiHidden/>
    <w:rsid w:val="007C2ED5"/>
    <w:rPr>
      <w:rFonts w:ascii="Tahoma" w:hAnsi="Tahoma" w:cs="Tahoma"/>
      <w:sz w:val="16"/>
      <w:szCs w:val="16"/>
    </w:rPr>
  </w:style>
  <w:style w:type="character" w:customStyle="1" w:styleId="KomentarotemaDiagrama">
    <w:name w:val="Komentaro tema Diagrama"/>
    <w:link w:val="Komentarotema"/>
    <w:semiHidden/>
    <w:rsid w:val="007C2ED5"/>
    <w:rPr>
      <w:b/>
      <w:bCs/>
    </w:rPr>
  </w:style>
  <w:style w:type="paragraph" w:customStyle="1" w:styleId="BodyText1">
    <w:name w:val="Body Text1"/>
    <w:rsid w:val="005B3287"/>
    <w:pPr>
      <w:autoSpaceDE w:val="0"/>
      <w:autoSpaceDN w:val="0"/>
      <w:adjustRightInd w:val="0"/>
      <w:ind w:firstLine="312"/>
      <w:jc w:val="both"/>
    </w:pPr>
    <w:rPr>
      <w:rFonts w:ascii="TimesLT" w:hAnsi="TimesLT"/>
      <w:lang w:val="en-US" w:eastAsia="en-US"/>
    </w:rPr>
  </w:style>
  <w:style w:type="paragraph" w:customStyle="1" w:styleId="Bodytekstas">
    <w:name w:val="Body tekstas"/>
    <w:basedOn w:val="prastasis"/>
    <w:rsid w:val="00AD066A"/>
    <w:pPr>
      <w:keepLines/>
      <w:widowControl/>
      <w:suppressAutoHyphens/>
      <w:autoSpaceDE/>
      <w:adjustRightInd/>
      <w:spacing w:after="120"/>
      <w:ind w:firstLine="567"/>
      <w:jc w:val="both"/>
      <w:textAlignment w:val="baseline"/>
    </w:pPr>
    <w:rPr>
      <w:rFonts w:ascii="Times New Roman" w:eastAsia="Calibri" w:hAnsi="Times New Roman" w:cs="Times New Roman"/>
      <w:sz w:val="24"/>
      <w:lang w:eastAsia="en-US"/>
    </w:rPr>
  </w:style>
  <w:style w:type="paragraph" w:customStyle="1" w:styleId="LLPTekstas">
    <w:name w:val="LLPTekstas"/>
    <w:basedOn w:val="prastasis"/>
    <w:rsid w:val="00D354DE"/>
    <w:pPr>
      <w:widowControl/>
      <w:autoSpaceDE/>
      <w:autoSpaceDN/>
      <w:adjustRightInd/>
      <w:ind w:firstLine="567"/>
      <w:jc w:val="both"/>
    </w:pPr>
    <w:rPr>
      <w:rFonts w:ascii="Times New Roman" w:hAnsi="Times New Roman" w:cs="Times New Roman"/>
      <w:sz w:val="24"/>
      <w:szCs w:val="20"/>
      <w:lang w:eastAsia="en-US"/>
    </w:rPr>
  </w:style>
  <w:style w:type="character" w:customStyle="1" w:styleId="LLCTekstas">
    <w:name w:val="LLCTekstas"/>
    <w:rsid w:val="00D354DE"/>
  </w:style>
  <w:style w:type="character" w:customStyle="1" w:styleId="Neapdorotaspaminjimas1">
    <w:name w:val="Neapdorotas paminėjimas1"/>
    <w:uiPriority w:val="99"/>
    <w:semiHidden/>
    <w:unhideWhenUsed/>
    <w:rsid w:val="003E5EC2"/>
    <w:rPr>
      <w:color w:val="808080"/>
      <w:shd w:val="clear" w:color="auto" w:fill="E6E6E6"/>
    </w:rPr>
  </w:style>
  <w:style w:type="character" w:customStyle="1" w:styleId="Pagrindinistekstas0">
    <w:name w:val="Pagrindinis tekstas_"/>
    <w:link w:val="Pagrindinistekstas20"/>
    <w:rsid w:val="00F940A9"/>
    <w:rPr>
      <w:shd w:val="clear" w:color="auto" w:fill="FFFFFF"/>
    </w:rPr>
  </w:style>
  <w:style w:type="paragraph" w:customStyle="1" w:styleId="Pagrindinistekstas20">
    <w:name w:val="Pagrindinis tekstas2"/>
    <w:basedOn w:val="prastasis"/>
    <w:link w:val="Pagrindinistekstas0"/>
    <w:rsid w:val="00F940A9"/>
    <w:pPr>
      <w:widowControl/>
      <w:shd w:val="clear" w:color="auto" w:fill="FFFFFF"/>
      <w:autoSpaceDE/>
      <w:autoSpaceDN/>
      <w:adjustRightInd/>
      <w:spacing w:line="0" w:lineRule="atLeast"/>
      <w:ind w:firstLine="0"/>
    </w:pPr>
    <w:rPr>
      <w:rFonts w:ascii="Times New Roman" w:hAnsi="Times New Roman" w:cs="Times New Roman"/>
      <w:szCs w:val="20"/>
    </w:rPr>
  </w:style>
  <w:style w:type="paragraph" w:customStyle="1" w:styleId="Bodytxt">
    <w:name w:val="Bodytxt"/>
    <w:basedOn w:val="prastasis"/>
    <w:rsid w:val="000D0957"/>
    <w:pPr>
      <w:keepNext/>
      <w:widowControl/>
      <w:autoSpaceDE/>
      <w:autoSpaceDN/>
      <w:adjustRightInd/>
      <w:ind w:firstLine="0"/>
      <w:jc w:val="both"/>
    </w:pPr>
    <w:rPr>
      <w:rFonts w:ascii="Times New Roman" w:eastAsia="Calibri" w:hAnsi="Times New Roman" w:cs="Times New Roman"/>
      <w:sz w:val="22"/>
      <w:szCs w:val="22"/>
      <w:lang w:eastAsia="fi-FI"/>
    </w:rPr>
  </w:style>
  <w:style w:type="character" w:styleId="Emfaz">
    <w:name w:val="Emphasis"/>
    <w:uiPriority w:val="20"/>
    <w:qFormat/>
    <w:rsid w:val="000D0957"/>
    <w:rPr>
      <w:i/>
      <w:iCs/>
    </w:rPr>
  </w:style>
  <w:style w:type="paragraph" w:styleId="Sraopastraipa">
    <w:name w:val="List Paragraph"/>
    <w:aliases w:val="Bullet EY,List Paragraph2,List Paragraph21,Lentele,Buletai,lp1,Bullet 1,Use Case List Paragraph,Paragraph,List Paragraph Red"/>
    <w:basedOn w:val="prastasis"/>
    <w:uiPriority w:val="34"/>
    <w:qFormat/>
    <w:rsid w:val="000D0957"/>
    <w:pPr>
      <w:widowControl/>
      <w:autoSpaceDE/>
      <w:autoSpaceDN/>
      <w:adjustRightInd/>
      <w:ind w:left="720" w:firstLine="0"/>
    </w:pPr>
    <w:rPr>
      <w:rFonts w:ascii="Calibri" w:eastAsia="Calibri" w:hAnsi="Calibri" w:cs="Times New Roman"/>
      <w:sz w:val="22"/>
      <w:szCs w:val="22"/>
      <w:lang w:eastAsia="en-US"/>
    </w:rPr>
  </w:style>
  <w:style w:type="paragraph" w:customStyle="1" w:styleId="ListParagraph1">
    <w:name w:val="List Paragraph1"/>
    <w:basedOn w:val="prastasis"/>
    <w:rsid w:val="000D0957"/>
    <w:pPr>
      <w:widowControl/>
      <w:autoSpaceDE/>
      <w:autoSpaceDN/>
      <w:adjustRightInd/>
      <w:ind w:left="720" w:firstLine="0"/>
    </w:pPr>
    <w:rPr>
      <w:rFonts w:ascii="Times New Roman" w:eastAsia="Calibri" w:hAnsi="Times New Roman" w:cs="Times New Roman"/>
      <w:szCs w:val="20"/>
      <w:lang w:eastAsia="fi-FI"/>
    </w:rPr>
  </w:style>
  <w:style w:type="numbering" w:customStyle="1" w:styleId="NoList2">
    <w:name w:val="No List2"/>
    <w:next w:val="Sraonra"/>
    <w:semiHidden/>
    <w:rsid w:val="00A06ABA"/>
  </w:style>
  <w:style w:type="character" w:customStyle="1" w:styleId="Pagrindiniotekstotrauka3Diagrama">
    <w:name w:val="Pagrindinio teksto įtrauka 3 Diagrama"/>
    <w:link w:val="Pagrindiniotekstotrauka3"/>
    <w:locked/>
    <w:rsid w:val="00A06ABA"/>
    <w:rPr>
      <w:sz w:val="24"/>
    </w:rPr>
  </w:style>
  <w:style w:type="paragraph" w:customStyle="1" w:styleId="CLIENT">
    <w:name w:val="CLIENT"/>
    <w:basedOn w:val="prastasis"/>
    <w:rsid w:val="00A06ABA"/>
    <w:pPr>
      <w:keepNext/>
      <w:widowControl/>
      <w:autoSpaceDE/>
      <w:autoSpaceDN/>
      <w:adjustRightInd/>
      <w:spacing w:before="60" w:after="60"/>
      <w:ind w:firstLine="0"/>
      <w:jc w:val="both"/>
    </w:pPr>
    <w:rPr>
      <w:rFonts w:ascii="Times New Roman" w:eastAsia="Calibri" w:hAnsi="Times New Roman" w:cs="Times New Roman"/>
      <w:b/>
      <w:bCs/>
      <w:caps/>
      <w:sz w:val="24"/>
      <w:lang w:eastAsia="fi-FI"/>
    </w:rPr>
  </w:style>
  <w:style w:type="paragraph" w:customStyle="1" w:styleId="List1">
    <w:name w:val="List1"/>
    <w:basedOn w:val="prastasis"/>
    <w:rsid w:val="00A06ABA"/>
    <w:pPr>
      <w:keepNext/>
      <w:widowControl/>
      <w:tabs>
        <w:tab w:val="left" w:pos="2058"/>
      </w:tabs>
      <w:autoSpaceDE/>
      <w:autoSpaceDN/>
      <w:adjustRightInd/>
      <w:spacing w:before="60"/>
      <w:ind w:left="2058" w:hanging="357"/>
      <w:jc w:val="both"/>
    </w:pPr>
    <w:rPr>
      <w:rFonts w:ascii="Times New Roman" w:eastAsia="Calibri" w:hAnsi="Times New Roman" w:cs="Times New Roman"/>
      <w:sz w:val="22"/>
      <w:szCs w:val="22"/>
      <w:lang w:eastAsia="fi-FI"/>
    </w:rPr>
  </w:style>
  <w:style w:type="paragraph" w:customStyle="1" w:styleId="oddl-nadpis">
    <w:name w:val="oddíl-nadpis"/>
    <w:basedOn w:val="prastasis"/>
    <w:rsid w:val="00A06ABA"/>
    <w:pPr>
      <w:keepNext/>
      <w:tabs>
        <w:tab w:val="left" w:pos="567"/>
      </w:tabs>
      <w:autoSpaceDE/>
      <w:autoSpaceDN/>
      <w:adjustRightInd/>
      <w:spacing w:before="240" w:line="240" w:lineRule="exact"/>
      <w:ind w:firstLine="0"/>
    </w:pPr>
    <w:rPr>
      <w:rFonts w:eastAsia="Calibri"/>
      <w:b/>
      <w:bCs/>
      <w:sz w:val="24"/>
      <w:lang w:val="cs-CZ" w:eastAsia="fi-FI"/>
    </w:rPr>
  </w:style>
  <w:style w:type="paragraph" w:customStyle="1" w:styleId="text-3mezera">
    <w:name w:val="text - 3 mezera"/>
    <w:basedOn w:val="prastasis"/>
    <w:rsid w:val="00A06ABA"/>
    <w:pPr>
      <w:autoSpaceDE/>
      <w:autoSpaceDN/>
      <w:adjustRightInd/>
      <w:spacing w:before="60" w:line="240" w:lineRule="exact"/>
      <w:ind w:firstLine="0"/>
      <w:jc w:val="both"/>
    </w:pPr>
    <w:rPr>
      <w:rFonts w:eastAsia="Calibri"/>
      <w:sz w:val="24"/>
      <w:lang w:val="cs-CZ" w:eastAsia="fi-FI"/>
    </w:rPr>
  </w:style>
  <w:style w:type="paragraph" w:customStyle="1" w:styleId="1zanoren">
    <w:name w:val="1.zanorení"/>
    <w:basedOn w:val="text-3mezera"/>
    <w:rsid w:val="00A06ABA"/>
    <w:pPr>
      <w:ind w:left="2127" w:hanging="1418"/>
    </w:pPr>
  </w:style>
  <w:style w:type="paragraph" w:customStyle="1" w:styleId="2zanoren">
    <w:name w:val="2.zanorení"/>
    <w:basedOn w:val="text-3mezera"/>
    <w:rsid w:val="00A06ABA"/>
    <w:pPr>
      <w:ind w:left="3402" w:hanging="1278"/>
    </w:pPr>
  </w:style>
  <w:style w:type="character" w:customStyle="1" w:styleId="PagrindiniotekstotraukaDiagrama">
    <w:name w:val="Pagrindinio teksto įtrauka Diagrama"/>
    <w:link w:val="Pagrindiniotekstotrauka"/>
    <w:locked/>
    <w:rsid w:val="00A06ABA"/>
    <w:rPr>
      <w:i/>
      <w:sz w:val="24"/>
    </w:rPr>
  </w:style>
  <w:style w:type="paragraph" w:customStyle="1" w:styleId="Indent2">
    <w:name w:val="Indent2"/>
    <w:basedOn w:val="Indent1"/>
    <w:rsid w:val="00A06ABA"/>
    <w:pPr>
      <w:tabs>
        <w:tab w:val="clear" w:pos="567"/>
        <w:tab w:val="left" w:pos="1843"/>
      </w:tabs>
      <w:ind w:left="0" w:firstLine="0"/>
    </w:pPr>
    <w:rPr>
      <w:sz w:val="22"/>
      <w:szCs w:val="22"/>
    </w:rPr>
  </w:style>
  <w:style w:type="paragraph" w:customStyle="1" w:styleId="Indent1">
    <w:name w:val="Indent1"/>
    <w:basedOn w:val="prastasis"/>
    <w:rsid w:val="00A06ABA"/>
    <w:pPr>
      <w:keepNext/>
      <w:widowControl/>
      <w:tabs>
        <w:tab w:val="left" w:pos="567"/>
      </w:tabs>
      <w:autoSpaceDE/>
      <w:autoSpaceDN/>
      <w:adjustRightInd/>
      <w:spacing w:before="60" w:after="60"/>
      <w:ind w:left="1211" w:hanging="851"/>
      <w:jc w:val="both"/>
    </w:pPr>
    <w:rPr>
      <w:rFonts w:ascii="Times New Roman" w:eastAsia="Calibri" w:hAnsi="Times New Roman" w:cs="Times New Roman"/>
      <w:sz w:val="24"/>
      <w:lang w:eastAsia="en-US"/>
    </w:rPr>
  </w:style>
  <w:style w:type="paragraph" w:customStyle="1" w:styleId="Section">
    <w:name w:val="Section"/>
    <w:basedOn w:val="Volume"/>
    <w:rsid w:val="00A06ABA"/>
    <w:pPr>
      <w:pageBreakBefore w:val="0"/>
      <w:spacing w:before="0"/>
    </w:pPr>
    <w:rPr>
      <w:sz w:val="32"/>
      <w:szCs w:val="32"/>
    </w:rPr>
  </w:style>
  <w:style w:type="paragraph" w:customStyle="1" w:styleId="Volume">
    <w:name w:val="Volume"/>
    <w:basedOn w:val="text"/>
    <w:next w:val="Section"/>
    <w:rsid w:val="00A06ABA"/>
    <w:pPr>
      <w:pageBreakBefore/>
      <w:spacing w:before="360" w:line="360" w:lineRule="exact"/>
      <w:jc w:val="center"/>
    </w:pPr>
    <w:rPr>
      <w:b/>
      <w:bCs/>
      <w:sz w:val="36"/>
      <w:szCs w:val="36"/>
    </w:rPr>
  </w:style>
  <w:style w:type="paragraph" w:customStyle="1" w:styleId="text">
    <w:name w:val="text"/>
    <w:rsid w:val="00A06ABA"/>
    <w:pPr>
      <w:widowControl w:val="0"/>
      <w:spacing w:before="240" w:line="240" w:lineRule="exact"/>
      <w:jc w:val="both"/>
    </w:pPr>
    <w:rPr>
      <w:rFonts w:ascii="Arial" w:eastAsia="Calibri" w:hAnsi="Arial" w:cs="Arial"/>
      <w:sz w:val="24"/>
      <w:szCs w:val="24"/>
      <w:lang w:val="cs-CZ" w:eastAsia="hu-HU"/>
    </w:rPr>
  </w:style>
  <w:style w:type="paragraph" w:customStyle="1" w:styleId="textcslovan">
    <w:name w:val="text císlovaný"/>
    <w:basedOn w:val="text"/>
    <w:rsid w:val="00A06ABA"/>
    <w:pPr>
      <w:ind w:left="567" w:hanging="567"/>
    </w:pPr>
  </w:style>
  <w:style w:type="paragraph" w:customStyle="1" w:styleId="tabulka">
    <w:name w:val="tabulka"/>
    <w:basedOn w:val="text-3mezera"/>
    <w:rsid w:val="00A06ABA"/>
    <w:pPr>
      <w:spacing w:before="120"/>
      <w:jc w:val="center"/>
    </w:pPr>
    <w:rPr>
      <w:sz w:val="20"/>
      <w:szCs w:val="20"/>
    </w:rPr>
  </w:style>
  <w:style w:type="paragraph" w:customStyle="1" w:styleId="Nadpis-STRANA">
    <w:name w:val="Nadpis - STRANA"/>
    <w:basedOn w:val="text"/>
    <w:next w:val="Volume"/>
    <w:rsid w:val="00A06ABA"/>
    <w:pPr>
      <w:pageBreakBefore/>
      <w:spacing w:before="5040" w:line="520" w:lineRule="exact"/>
      <w:jc w:val="center"/>
    </w:pPr>
    <w:rPr>
      <w:b/>
      <w:bCs/>
      <w:sz w:val="36"/>
      <w:szCs w:val="36"/>
    </w:rPr>
  </w:style>
  <w:style w:type="character" w:customStyle="1" w:styleId="Pagrindiniotekstotrauka2Diagrama">
    <w:name w:val="Pagrindinio teksto įtrauka 2 Diagrama"/>
    <w:link w:val="Pagrindiniotekstotrauka2"/>
    <w:locked/>
    <w:rsid w:val="00A06ABA"/>
    <w:rPr>
      <w:i/>
      <w:sz w:val="24"/>
    </w:rPr>
  </w:style>
  <w:style w:type="paragraph" w:customStyle="1" w:styleId="bullet-3">
    <w:name w:val="bullet-3"/>
    <w:basedOn w:val="prastasis"/>
    <w:rsid w:val="00A06ABA"/>
    <w:pPr>
      <w:autoSpaceDE/>
      <w:autoSpaceDN/>
      <w:adjustRightInd/>
      <w:spacing w:before="240" w:line="240" w:lineRule="exact"/>
      <w:ind w:left="2212" w:hanging="284"/>
      <w:jc w:val="both"/>
    </w:pPr>
    <w:rPr>
      <w:rFonts w:eastAsia="Calibri"/>
      <w:sz w:val="24"/>
      <w:lang w:val="cs-CZ" w:eastAsia="fi-FI"/>
    </w:rPr>
  </w:style>
  <w:style w:type="paragraph" w:customStyle="1" w:styleId="bulletsub">
    <w:name w:val="bullet_sub"/>
    <w:basedOn w:val="prastasis"/>
    <w:rsid w:val="00A06ABA"/>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E/>
      <w:autoSpaceDN/>
      <w:adjustRightInd/>
      <w:spacing w:before="240"/>
      <w:ind w:left="2912" w:hanging="360"/>
      <w:jc w:val="both"/>
    </w:pPr>
    <w:rPr>
      <w:rFonts w:eastAsia="Calibri"/>
      <w:sz w:val="22"/>
      <w:szCs w:val="22"/>
      <w:lang w:eastAsia="fi-FI"/>
    </w:rPr>
  </w:style>
  <w:style w:type="character" w:customStyle="1" w:styleId="PavadinimasDiagrama">
    <w:name w:val="Pavadinimas Diagrama"/>
    <w:link w:val="Pavadinimas"/>
    <w:locked/>
    <w:rsid w:val="00A06ABA"/>
    <w:rPr>
      <w:b/>
      <w:sz w:val="24"/>
      <w:lang w:eastAsia="en-US"/>
    </w:rPr>
  </w:style>
  <w:style w:type="character" w:customStyle="1" w:styleId="Pagrindinistekstas2Diagrama">
    <w:name w:val="Pagrindinis tekstas 2 Diagrama"/>
    <w:link w:val="Pagrindinistekstas2"/>
    <w:locked/>
    <w:rsid w:val="00A06ABA"/>
    <w:rPr>
      <w:sz w:val="24"/>
    </w:rPr>
  </w:style>
  <w:style w:type="paragraph" w:styleId="Paantrat">
    <w:name w:val="Subtitle"/>
    <w:basedOn w:val="prastasis"/>
    <w:link w:val="PaantratDiagrama1"/>
    <w:qFormat/>
    <w:rsid w:val="00A06ABA"/>
    <w:pPr>
      <w:keepNext/>
      <w:widowControl/>
      <w:autoSpaceDE/>
      <w:autoSpaceDN/>
      <w:adjustRightInd/>
      <w:ind w:firstLine="0"/>
      <w:jc w:val="center"/>
    </w:pPr>
    <w:rPr>
      <w:rFonts w:ascii="Times New Roman" w:eastAsia="Calibri" w:hAnsi="Times New Roman" w:cs="Times New Roman"/>
      <w:b/>
      <w:bCs/>
      <w:sz w:val="22"/>
      <w:szCs w:val="22"/>
      <w:lang w:val="fi-FI" w:eastAsia="fi-FI"/>
    </w:rPr>
  </w:style>
  <w:style w:type="character" w:customStyle="1" w:styleId="PaantratDiagrama1">
    <w:name w:val="Paantraštė Diagrama1"/>
    <w:link w:val="Paantrat"/>
    <w:rsid w:val="00A06ABA"/>
    <w:rPr>
      <w:rFonts w:eastAsia="Calibri"/>
      <w:b/>
      <w:bCs/>
      <w:sz w:val="22"/>
      <w:szCs w:val="22"/>
      <w:lang w:val="fi-FI" w:eastAsia="fi-FI"/>
    </w:rPr>
  </w:style>
  <w:style w:type="paragraph" w:customStyle="1" w:styleId="Subtitle1">
    <w:name w:val="Subtitle1"/>
    <w:basedOn w:val="Paantrat"/>
    <w:rsid w:val="00A06ABA"/>
    <w:pPr>
      <w:spacing w:before="120" w:after="120"/>
      <w:jc w:val="both"/>
    </w:pPr>
    <w:rPr>
      <w:lang w:val="en-GB"/>
    </w:rPr>
  </w:style>
  <w:style w:type="character" w:customStyle="1" w:styleId="Pagrindinistekstas3Diagrama">
    <w:name w:val="Pagrindinis tekstas 3 Diagrama"/>
    <w:link w:val="Pagrindinistekstas3"/>
    <w:locked/>
    <w:rsid w:val="00A06ABA"/>
    <w:rPr>
      <w:sz w:val="24"/>
    </w:rPr>
  </w:style>
  <w:style w:type="paragraph" w:styleId="Dokumentostruktra">
    <w:name w:val="Document Map"/>
    <w:basedOn w:val="prastasis"/>
    <w:link w:val="DokumentostruktraDiagrama"/>
    <w:rsid w:val="00A06ABA"/>
    <w:pPr>
      <w:widowControl/>
      <w:shd w:val="clear" w:color="auto" w:fill="000080"/>
      <w:autoSpaceDE/>
      <w:autoSpaceDN/>
      <w:adjustRightInd/>
      <w:ind w:firstLine="0"/>
    </w:pPr>
    <w:rPr>
      <w:rFonts w:ascii="Tahoma" w:eastAsia="Calibri" w:hAnsi="Tahoma" w:cs="Tahoma"/>
      <w:szCs w:val="20"/>
      <w:lang w:eastAsia="fi-FI"/>
    </w:rPr>
  </w:style>
  <w:style w:type="character" w:customStyle="1" w:styleId="DokumentostruktraDiagrama">
    <w:name w:val="Dokumento struktūra Diagrama"/>
    <w:link w:val="Dokumentostruktra"/>
    <w:rsid w:val="00A06ABA"/>
    <w:rPr>
      <w:rFonts w:ascii="Tahoma" w:eastAsia="Calibri" w:hAnsi="Tahoma" w:cs="Tahoma"/>
      <w:shd w:val="clear" w:color="auto" w:fill="000080"/>
      <w:lang w:eastAsia="fi-FI"/>
    </w:rPr>
  </w:style>
  <w:style w:type="paragraph" w:customStyle="1" w:styleId="H1">
    <w:name w:val="H1"/>
    <w:basedOn w:val="Antrat1"/>
    <w:rsid w:val="00A06ABA"/>
    <w:pPr>
      <w:numPr>
        <w:numId w:val="11"/>
      </w:numPr>
      <w:spacing w:before="0" w:after="0"/>
      <w:jc w:val="left"/>
    </w:pPr>
    <w:rPr>
      <w:rFonts w:eastAsia="Calibri"/>
      <w:b/>
      <w:bCs/>
      <w:caps/>
      <w:kern w:val="28"/>
      <w:szCs w:val="28"/>
      <w:lang w:val="da-DK" w:eastAsia="en-US"/>
    </w:rPr>
  </w:style>
  <w:style w:type="paragraph" w:customStyle="1" w:styleId="Indent">
    <w:name w:val="Indent"/>
    <w:basedOn w:val="prastasis"/>
    <w:rsid w:val="00A06ABA"/>
    <w:pPr>
      <w:widowControl/>
      <w:autoSpaceDE/>
      <w:autoSpaceDN/>
      <w:adjustRightInd/>
      <w:spacing w:before="120"/>
      <w:ind w:left="851" w:hanging="851"/>
    </w:pPr>
    <w:rPr>
      <w:rFonts w:ascii="Times New Roman" w:eastAsia="Calibri" w:hAnsi="Times New Roman" w:cs="Times New Roman"/>
      <w:sz w:val="24"/>
      <w:szCs w:val="20"/>
      <w:lang w:val="en-US" w:eastAsia="en-US"/>
    </w:rPr>
  </w:style>
  <w:style w:type="paragraph" w:customStyle="1" w:styleId="Table">
    <w:name w:val="Table"/>
    <w:basedOn w:val="prastasis"/>
    <w:rsid w:val="00A06ABA"/>
    <w:pPr>
      <w:widowControl/>
      <w:autoSpaceDE/>
      <w:autoSpaceDN/>
      <w:adjustRightInd/>
      <w:spacing w:before="60" w:after="60" w:line="220" w:lineRule="atLeast"/>
      <w:ind w:firstLine="0"/>
    </w:pPr>
    <w:rPr>
      <w:rFonts w:ascii="DaneHelveticaNeue" w:eastAsia="Calibri" w:hAnsi="DaneHelveticaNeue" w:cs="Times New Roman"/>
      <w:sz w:val="18"/>
      <w:szCs w:val="20"/>
      <w:lang w:val="da-DK" w:eastAsia="en-US"/>
    </w:rPr>
  </w:style>
  <w:style w:type="paragraph" w:customStyle="1" w:styleId="oddl-nadpis0">
    <w:name w:val="oddķl-nadpis"/>
    <w:basedOn w:val="prastasis"/>
    <w:rsid w:val="00A06ABA"/>
    <w:pPr>
      <w:keepNext/>
      <w:tabs>
        <w:tab w:val="left" w:pos="567"/>
      </w:tabs>
      <w:autoSpaceDE/>
      <w:autoSpaceDN/>
      <w:adjustRightInd/>
      <w:spacing w:before="240" w:line="240" w:lineRule="exact"/>
      <w:ind w:firstLine="0"/>
    </w:pPr>
    <w:rPr>
      <w:rFonts w:eastAsia="Calibri" w:cs="Times New Roman"/>
      <w:b/>
      <w:sz w:val="22"/>
      <w:szCs w:val="20"/>
      <w:lang w:val="cs-CZ" w:eastAsia="en-US"/>
    </w:rPr>
  </w:style>
  <w:style w:type="paragraph" w:customStyle="1" w:styleId="textcslovan0">
    <w:name w:val="text cķslovanż"/>
    <w:basedOn w:val="text"/>
    <w:rsid w:val="00A06ABA"/>
    <w:pPr>
      <w:ind w:left="567" w:hanging="567"/>
    </w:pPr>
    <w:rPr>
      <w:rFonts w:cs="Times New Roman"/>
      <w:szCs w:val="20"/>
      <w:lang w:eastAsia="en-US"/>
    </w:rPr>
  </w:style>
  <w:style w:type="character" w:customStyle="1" w:styleId="DokumentoinaostekstasDiagrama">
    <w:name w:val="Dokumento išnašos tekstas Diagrama"/>
    <w:link w:val="Dokumentoinaostekstas"/>
    <w:locked/>
    <w:rsid w:val="00A06ABA"/>
    <w:rPr>
      <w:lang w:eastAsia="fi-FI"/>
    </w:rPr>
  </w:style>
  <w:style w:type="paragraph" w:styleId="Dokumentoinaostekstas">
    <w:name w:val="endnote text"/>
    <w:basedOn w:val="prastasis"/>
    <w:link w:val="DokumentoinaostekstasDiagrama"/>
    <w:rsid w:val="00A06ABA"/>
    <w:pPr>
      <w:widowControl/>
      <w:autoSpaceDE/>
      <w:autoSpaceDN/>
      <w:adjustRightInd/>
      <w:ind w:firstLine="0"/>
    </w:pPr>
    <w:rPr>
      <w:rFonts w:ascii="Times New Roman" w:hAnsi="Times New Roman" w:cs="Times New Roman"/>
      <w:szCs w:val="20"/>
      <w:lang w:eastAsia="fi-FI"/>
    </w:rPr>
  </w:style>
  <w:style w:type="character" w:customStyle="1" w:styleId="EndnoteTextChar1">
    <w:name w:val="Endnote Text Char1"/>
    <w:rsid w:val="00A06ABA"/>
    <w:rPr>
      <w:rFonts w:ascii="Arial" w:hAnsi="Arial" w:cs="Arial"/>
    </w:rPr>
  </w:style>
  <w:style w:type="paragraph" w:customStyle="1" w:styleId="ListBulletNoSpace">
    <w:name w:val="List Bullet NoSpace"/>
    <w:basedOn w:val="Sraassuenkleliais"/>
    <w:rsid w:val="00A06ABA"/>
    <w:pPr>
      <w:numPr>
        <w:numId w:val="0"/>
      </w:numPr>
      <w:spacing w:line="270" w:lineRule="atLeast"/>
      <w:ind w:left="425" w:hanging="425"/>
    </w:pPr>
    <w:rPr>
      <w:rFonts w:eastAsia="Calibri"/>
      <w:sz w:val="23"/>
      <w:szCs w:val="20"/>
      <w:lang w:val="lt-LT"/>
    </w:rPr>
  </w:style>
  <w:style w:type="paragraph" w:customStyle="1" w:styleId="ReportBullet">
    <w:name w:val="Report Bullet"/>
    <w:basedOn w:val="prastojitrauka"/>
    <w:rsid w:val="00A06ABA"/>
    <w:pPr>
      <w:tabs>
        <w:tab w:val="left" w:pos="2160"/>
      </w:tabs>
      <w:spacing w:after="200" w:line="264" w:lineRule="auto"/>
      <w:ind w:left="2160" w:hanging="432"/>
      <w:jc w:val="both"/>
    </w:pPr>
  </w:style>
  <w:style w:type="paragraph" w:styleId="prastojitrauka">
    <w:name w:val="Normal Indent"/>
    <w:basedOn w:val="prastasis"/>
    <w:rsid w:val="00A06ABA"/>
    <w:pPr>
      <w:widowControl/>
      <w:autoSpaceDE/>
      <w:autoSpaceDN/>
      <w:adjustRightInd/>
      <w:ind w:left="708" w:firstLine="0"/>
    </w:pPr>
    <w:rPr>
      <w:rFonts w:eastAsia="Calibri" w:cs="Times New Roman"/>
      <w:szCs w:val="20"/>
      <w:lang w:eastAsia="en-US"/>
    </w:rPr>
  </w:style>
  <w:style w:type="paragraph" w:customStyle="1" w:styleId="titre4">
    <w:name w:val="titre4"/>
    <w:basedOn w:val="prastasis"/>
    <w:rsid w:val="00A06ABA"/>
    <w:pPr>
      <w:widowControl/>
      <w:tabs>
        <w:tab w:val="decimal" w:pos="357"/>
      </w:tabs>
      <w:autoSpaceDE/>
      <w:autoSpaceDN/>
      <w:adjustRightInd/>
      <w:ind w:left="357" w:hanging="357"/>
    </w:pPr>
    <w:rPr>
      <w:rFonts w:eastAsia="Calibri" w:cs="Times New Roman"/>
      <w:b/>
      <w:sz w:val="24"/>
      <w:szCs w:val="20"/>
      <w:lang w:eastAsia="en-US"/>
    </w:rPr>
  </w:style>
  <w:style w:type="paragraph" w:customStyle="1" w:styleId="Blockquote">
    <w:name w:val="Blockquote"/>
    <w:basedOn w:val="prastasis"/>
    <w:rsid w:val="00A06ABA"/>
    <w:pPr>
      <w:autoSpaceDE/>
      <w:autoSpaceDN/>
      <w:adjustRightInd/>
      <w:spacing w:before="100" w:after="100"/>
      <w:ind w:left="360" w:right="360" w:firstLine="0"/>
    </w:pPr>
    <w:rPr>
      <w:rFonts w:ascii="Times New Roman" w:eastAsia="Calibri" w:hAnsi="Times New Roman" w:cs="Times New Roman"/>
      <w:sz w:val="24"/>
      <w:szCs w:val="20"/>
      <w:lang w:val="fr-FR" w:eastAsia="en-US"/>
    </w:rPr>
  </w:style>
  <w:style w:type="paragraph" w:styleId="Paprastasistekstas">
    <w:name w:val="Plain Text"/>
    <w:basedOn w:val="prastasis"/>
    <w:link w:val="PaprastasistekstasDiagrama"/>
    <w:rsid w:val="00A06ABA"/>
    <w:pPr>
      <w:widowControl/>
      <w:autoSpaceDE/>
      <w:autoSpaceDN/>
      <w:adjustRightInd/>
      <w:ind w:firstLine="0"/>
    </w:pPr>
    <w:rPr>
      <w:rFonts w:ascii="Courier New" w:eastAsia="Calibri" w:hAnsi="Courier New" w:cs="Times New Roman"/>
      <w:szCs w:val="20"/>
      <w:lang w:eastAsia="en-US"/>
    </w:rPr>
  </w:style>
  <w:style w:type="character" w:customStyle="1" w:styleId="PaprastasistekstasDiagrama">
    <w:name w:val="Paprastasis tekstas Diagrama"/>
    <w:link w:val="Paprastasistekstas"/>
    <w:rsid w:val="00A06ABA"/>
    <w:rPr>
      <w:rFonts w:ascii="Courier New" w:eastAsia="Calibri" w:hAnsi="Courier New"/>
      <w:lang w:eastAsia="en-US"/>
    </w:rPr>
  </w:style>
  <w:style w:type="paragraph" w:customStyle="1" w:styleId="Text1">
    <w:name w:val="Text 1"/>
    <w:basedOn w:val="prastasis"/>
    <w:rsid w:val="00A06ABA"/>
    <w:pPr>
      <w:widowControl/>
      <w:autoSpaceDE/>
      <w:autoSpaceDN/>
      <w:adjustRightInd/>
      <w:spacing w:before="120" w:after="120"/>
      <w:ind w:left="851" w:firstLine="0"/>
      <w:jc w:val="both"/>
    </w:pPr>
    <w:rPr>
      <w:rFonts w:ascii="Times New Roman" w:eastAsia="Calibri" w:hAnsi="Times New Roman" w:cs="Times New Roman"/>
      <w:sz w:val="24"/>
      <w:szCs w:val="20"/>
      <w:lang w:val="fr-FR" w:eastAsia="en-US"/>
    </w:rPr>
  </w:style>
  <w:style w:type="paragraph" w:customStyle="1" w:styleId="ManualNumPar1">
    <w:name w:val="Manual NumPar 1"/>
    <w:basedOn w:val="prastasis"/>
    <w:next w:val="Text1"/>
    <w:rsid w:val="00A06ABA"/>
    <w:pPr>
      <w:widowControl/>
      <w:autoSpaceDE/>
      <w:autoSpaceDN/>
      <w:adjustRightInd/>
      <w:spacing w:before="120" w:after="120"/>
      <w:ind w:left="851" w:hanging="851"/>
      <w:jc w:val="both"/>
    </w:pPr>
    <w:rPr>
      <w:rFonts w:ascii="Times New Roman" w:eastAsia="Calibri" w:hAnsi="Times New Roman" w:cs="Times New Roman"/>
      <w:sz w:val="24"/>
      <w:szCs w:val="20"/>
      <w:lang w:val="fr-FR" w:eastAsia="en-US"/>
    </w:rPr>
  </w:style>
  <w:style w:type="paragraph" w:styleId="Sraassuenkleliais2">
    <w:name w:val="List Bullet 2"/>
    <w:basedOn w:val="prastasis"/>
    <w:rsid w:val="00A06ABA"/>
    <w:pPr>
      <w:widowControl/>
      <w:numPr>
        <w:numId w:val="12"/>
      </w:numPr>
      <w:autoSpaceDE/>
      <w:autoSpaceDN/>
      <w:adjustRightInd/>
    </w:pPr>
    <w:rPr>
      <w:rFonts w:ascii="Times New Roman" w:eastAsia="Calibri" w:hAnsi="Times New Roman" w:cs="Times New Roman"/>
      <w:szCs w:val="20"/>
      <w:lang w:val="en-US" w:eastAsia="en-US"/>
    </w:rPr>
  </w:style>
  <w:style w:type="character" w:customStyle="1" w:styleId="text10">
    <w:name w:val="text1"/>
    <w:rsid w:val="00A06ABA"/>
    <w:rPr>
      <w:rFonts w:ascii="Verdana" w:hAnsi="Verdana"/>
      <w:color w:val="003984"/>
      <w:sz w:val="18"/>
    </w:rPr>
  </w:style>
  <w:style w:type="paragraph" w:customStyle="1" w:styleId="Linija0">
    <w:name w:val="Linija"/>
    <w:basedOn w:val="prastasis"/>
    <w:rsid w:val="00A06ABA"/>
    <w:pPr>
      <w:widowControl/>
      <w:autoSpaceDE/>
      <w:autoSpaceDN/>
      <w:adjustRightInd/>
      <w:ind w:firstLine="0"/>
      <w:jc w:val="center"/>
    </w:pPr>
    <w:rPr>
      <w:rFonts w:ascii="TimesLT" w:eastAsia="Calibri" w:hAnsi="TimesLT" w:cs="Times New Roman"/>
      <w:sz w:val="12"/>
      <w:szCs w:val="20"/>
      <w:lang w:val="en-US" w:eastAsia="en-US"/>
    </w:rPr>
  </w:style>
  <w:style w:type="paragraph" w:customStyle="1" w:styleId="Preformatted">
    <w:name w:val="Preformatted"/>
    <w:basedOn w:val="prastasis"/>
    <w:rsid w:val="00A06ABA"/>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adjustRightInd/>
      <w:ind w:firstLine="0"/>
    </w:pPr>
    <w:rPr>
      <w:rFonts w:ascii="Courier New" w:eastAsia="Calibri" w:hAnsi="Courier New" w:cs="Times New Roman"/>
      <w:szCs w:val="20"/>
      <w:lang w:eastAsia="en-US"/>
    </w:rPr>
  </w:style>
  <w:style w:type="character" w:customStyle="1" w:styleId="footersmall11">
    <w:name w:val="footer_small11"/>
    <w:rsid w:val="00A06ABA"/>
    <w:rPr>
      <w:rFonts w:ascii="Tahoma" w:hAnsi="Tahoma"/>
      <w:color w:val="404040"/>
      <w:sz w:val="14"/>
    </w:rPr>
  </w:style>
  <w:style w:type="paragraph" w:customStyle="1" w:styleId="pavadinimas10">
    <w:name w:val="pavadinimas1"/>
    <w:basedOn w:val="prastasis"/>
    <w:rsid w:val="00A06ABA"/>
    <w:pPr>
      <w:widowControl/>
      <w:autoSpaceDE/>
      <w:autoSpaceDN/>
      <w:adjustRightInd/>
      <w:spacing w:before="100" w:beforeAutospacing="1" w:after="100" w:afterAutospacing="1"/>
      <w:ind w:firstLine="0"/>
    </w:pPr>
    <w:rPr>
      <w:rFonts w:ascii="Arial Unicode MS" w:hAnsi="Arial Unicode MS" w:cs="Arial Unicode MS"/>
      <w:sz w:val="24"/>
      <w:lang w:val="en-GB" w:eastAsia="en-US"/>
    </w:rPr>
  </w:style>
  <w:style w:type="character" w:customStyle="1" w:styleId="textDiagrama">
    <w:name w:val="text Diagrama"/>
    <w:rsid w:val="00A06ABA"/>
    <w:rPr>
      <w:rFonts w:ascii="Arial" w:hAnsi="Arial"/>
      <w:sz w:val="24"/>
      <w:lang w:val="cs-CZ" w:eastAsia="hu-HU"/>
    </w:rPr>
  </w:style>
  <w:style w:type="paragraph" w:customStyle="1" w:styleId="Head21">
    <w:name w:val="Head 2.1"/>
    <w:basedOn w:val="prastasis"/>
    <w:rsid w:val="00A06ABA"/>
    <w:pPr>
      <w:widowControl/>
      <w:suppressAutoHyphens/>
      <w:overflowPunct w:val="0"/>
      <w:ind w:firstLine="0"/>
      <w:jc w:val="center"/>
      <w:textAlignment w:val="baseline"/>
    </w:pPr>
    <w:rPr>
      <w:rFonts w:ascii="Times New Roman" w:eastAsia="Calibri" w:hAnsi="Times New Roman" w:cs="Times New Roman"/>
      <w:b/>
      <w:sz w:val="28"/>
      <w:szCs w:val="20"/>
      <w:lang w:val="en-US" w:eastAsia="en-US"/>
    </w:rPr>
  </w:style>
  <w:style w:type="paragraph" w:customStyle="1" w:styleId="Head22">
    <w:name w:val="Head 2.2"/>
    <w:basedOn w:val="prastasis"/>
    <w:rsid w:val="00A06ABA"/>
    <w:pPr>
      <w:widowControl/>
      <w:tabs>
        <w:tab w:val="left" w:pos="360"/>
      </w:tabs>
      <w:suppressAutoHyphens/>
      <w:overflowPunct w:val="0"/>
      <w:ind w:left="360" w:hanging="360"/>
      <w:textAlignment w:val="baseline"/>
    </w:pPr>
    <w:rPr>
      <w:rFonts w:ascii="Times New Roman" w:eastAsia="Calibri" w:hAnsi="Times New Roman" w:cs="Times New Roman"/>
      <w:b/>
      <w:sz w:val="24"/>
      <w:szCs w:val="20"/>
      <w:lang w:val="en-US" w:eastAsia="en-US"/>
    </w:rPr>
  </w:style>
  <w:style w:type="paragraph" w:customStyle="1" w:styleId="Tekstas">
    <w:name w:val="Tekstas"/>
    <w:basedOn w:val="prastasis"/>
    <w:rsid w:val="00A06ABA"/>
    <w:pPr>
      <w:widowControl/>
      <w:autoSpaceDE/>
      <w:autoSpaceDN/>
      <w:adjustRightInd/>
      <w:jc w:val="both"/>
    </w:pPr>
    <w:rPr>
      <w:rFonts w:ascii="Times New Roman" w:eastAsia="Calibri" w:hAnsi="Times New Roman" w:cs="Times New Roman"/>
      <w:sz w:val="24"/>
      <w:szCs w:val="20"/>
      <w:lang w:eastAsia="en-US"/>
    </w:rPr>
  </w:style>
  <w:style w:type="paragraph" w:customStyle="1" w:styleId="Technical6">
    <w:name w:val="Technical 6"/>
    <w:rsid w:val="00A06ABA"/>
    <w:pPr>
      <w:tabs>
        <w:tab w:val="left" w:pos="-720"/>
      </w:tabs>
      <w:suppressAutoHyphens/>
      <w:overflowPunct w:val="0"/>
      <w:autoSpaceDE w:val="0"/>
      <w:autoSpaceDN w:val="0"/>
      <w:adjustRightInd w:val="0"/>
      <w:ind w:firstLine="720"/>
      <w:textAlignment w:val="baseline"/>
    </w:pPr>
    <w:rPr>
      <w:rFonts w:eastAsia="Calibri"/>
      <w:b/>
      <w:lang w:val="en-US" w:eastAsia="en-US"/>
    </w:rPr>
  </w:style>
  <w:style w:type="paragraph" w:customStyle="1" w:styleId="Rimas">
    <w:name w:val="Rimas"/>
    <w:basedOn w:val="prastasis"/>
    <w:rsid w:val="00A06ABA"/>
    <w:pPr>
      <w:widowControl/>
      <w:tabs>
        <w:tab w:val="left" w:pos="900"/>
      </w:tabs>
      <w:autoSpaceDE/>
      <w:autoSpaceDN/>
      <w:adjustRightInd/>
      <w:spacing w:before="60" w:after="60"/>
      <w:ind w:left="902" w:hanging="902"/>
      <w:jc w:val="both"/>
    </w:pPr>
    <w:rPr>
      <w:rFonts w:eastAsia="Calibri"/>
      <w:sz w:val="24"/>
      <w:lang w:eastAsia="fi-FI"/>
    </w:rPr>
  </w:style>
  <w:style w:type="paragraph" w:customStyle="1" w:styleId="centrbold">
    <w:name w:val="centrbold"/>
    <w:basedOn w:val="prastasis"/>
    <w:rsid w:val="00A06ABA"/>
    <w:pPr>
      <w:widowControl/>
      <w:autoSpaceDE/>
      <w:autoSpaceDN/>
      <w:adjustRightInd/>
      <w:spacing w:before="100" w:beforeAutospacing="1" w:after="100" w:afterAutospacing="1"/>
      <w:ind w:firstLine="0"/>
    </w:pPr>
    <w:rPr>
      <w:rFonts w:ascii="Arial Unicode MS" w:hAnsi="Arial Unicode MS" w:cs="Arial Unicode MS"/>
      <w:sz w:val="24"/>
      <w:lang w:val="en-US" w:eastAsia="en-US"/>
    </w:rPr>
  </w:style>
  <w:style w:type="paragraph" w:customStyle="1" w:styleId="mazas0">
    <w:name w:val="mazas"/>
    <w:basedOn w:val="prastasis"/>
    <w:rsid w:val="00A06ABA"/>
    <w:pPr>
      <w:widowControl/>
      <w:autoSpaceDE/>
      <w:autoSpaceDN/>
      <w:adjustRightInd/>
      <w:spacing w:before="100" w:beforeAutospacing="1" w:after="100" w:afterAutospacing="1"/>
      <w:ind w:firstLine="0"/>
    </w:pPr>
    <w:rPr>
      <w:rFonts w:ascii="Arial Unicode MS" w:hAnsi="Arial Unicode MS" w:cs="Arial Unicode MS"/>
      <w:sz w:val="24"/>
      <w:lang w:val="en-US" w:eastAsia="en-US"/>
    </w:rPr>
  </w:style>
  <w:style w:type="paragraph" w:styleId="Sraas2">
    <w:name w:val="List 2"/>
    <w:basedOn w:val="prastasis"/>
    <w:rsid w:val="00A06ABA"/>
    <w:pPr>
      <w:widowControl/>
      <w:autoSpaceDE/>
      <w:autoSpaceDN/>
      <w:adjustRightInd/>
      <w:ind w:left="566" w:hanging="283"/>
    </w:pPr>
    <w:rPr>
      <w:rFonts w:ascii="Times New Roman" w:eastAsia="Calibri" w:hAnsi="Times New Roman" w:cs="Times New Roman"/>
      <w:sz w:val="24"/>
      <w:lang w:val="en-GB" w:eastAsia="en-US"/>
    </w:rPr>
  </w:style>
  <w:style w:type="paragraph" w:styleId="Pasveikinimas">
    <w:name w:val="Salutation"/>
    <w:basedOn w:val="prastasis"/>
    <w:next w:val="prastasis"/>
    <w:link w:val="PasveikinimasDiagrama"/>
    <w:rsid w:val="00A06ABA"/>
    <w:pPr>
      <w:widowControl/>
      <w:autoSpaceDE/>
      <w:autoSpaceDN/>
      <w:adjustRightInd/>
      <w:ind w:firstLine="0"/>
    </w:pPr>
    <w:rPr>
      <w:rFonts w:ascii="Times New Roman" w:eastAsia="Calibri" w:hAnsi="Times New Roman" w:cs="Times New Roman"/>
      <w:sz w:val="24"/>
      <w:lang w:val="en-GB" w:eastAsia="en-US"/>
    </w:rPr>
  </w:style>
  <w:style w:type="character" w:customStyle="1" w:styleId="PasveikinimasDiagrama">
    <w:name w:val="Pasveikinimas Diagrama"/>
    <w:link w:val="Pasveikinimas"/>
    <w:rsid w:val="00A06ABA"/>
    <w:rPr>
      <w:rFonts w:eastAsia="Calibri"/>
      <w:sz w:val="24"/>
      <w:szCs w:val="24"/>
      <w:lang w:val="en-GB" w:eastAsia="en-US"/>
    </w:rPr>
  </w:style>
  <w:style w:type="paragraph" w:styleId="Sraotsinys2">
    <w:name w:val="List Continue 2"/>
    <w:basedOn w:val="prastasis"/>
    <w:rsid w:val="00A06ABA"/>
    <w:pPr>
      <w:widowControl/>
      <w:autoSpaceDE/>
      <w:autoSpaceDN/>
      <w:adjustRightInd/>
      <w:spacing w:after="120"/>
      <w:ind w:left="566" w:firstLine="0"/>
    </w:pPr>
    <w:rPr>
      <w:rFonts w:ascii="Times New Roman" w:eastAsia="Calibri" w:hAnsi="Times New Roman" w:cs="Times New Roman"/>
      <w:sz w:val="24"/>
      <w:lang w:val="en-GB" w:eastAsia="en-US"/>
    </w:rPr>
  </w:style>
  <w:style w:type="paragraph" w:customStyle="1" w:styleId="TableText">
    <w:name w:val="Table Text"/>
    <w:basedOn w:val="prastasis"/>
    <w:rsid w:val="00A06ABA"/>
    <w:pPr>
      <w:widowControl/>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firstLine="0"/>
      <w:jc w:val="both"/>
    </w:pPr>
    <w:rPr>
      <w:rFonts w:ascii="Times New Roman" w:eastAsia="Calibri" w:hAnsi="Times New Roman" w:cs="Times New Roman"/>
      <w:sz w:val="22"/>
      <w:szCs w:val="22"/>
      <w:lang w:val="en-GB" w:eastAsia="en-US"/>
    </w:rPr>
  </w:style>
  <w:style w:type="character" w:customStyle="1" w:styleId="Typewriter">
    <w:name w:val="Typewriter"/>
    <w:rsid w:val="00A06ABA"/>
    <w:rPr>
      <w:rFonts w:ascii="Courier New" w:hAnsi="Courier New"/>
      <w:sz w:val="20"/>
    </w:rPr>
  </w:style>
  <w:style w:type="paragraph" w:customStyle="1" w:styleId="bodytext">
    <w:name w:val="bodytext"/>
    <w:basedOn w:val="prastasis"/>
    <w:rsid w:val="00A06ABA"/>
    <w:pPr>
      <w:widowControl/>
      <w:autoSpaceDE/>
      <w:autoSpaceDN/>
      <w:adjustRightInd/>
      <w:spacing w:before="100" w:beforeAutospacing="1" w:after="100" w:afterAutospacing="1"/>
      <w:ind w:firstLine="0"/>
    </w:pPr>
    <w:rPr>
      <w:rFonts w:ascii="Times New Roman" w:eastAsia="Calibri" w:hAnsi="Times New Roman" w:cs="Times New Roman"/>
      <w:sz w:val="24"/>
      <w:lang w:val="en-US" w:eastAsia="en-US"/>
    </w:rPr>
  </w:style>
  <w:style w:type="paragraph" w:customStyle="1" w:styleId="textCharChar">
    <w:name w:val="text Char Char"/>
    <w:rsid w:val="00A06ABA"/>
    <w:pPr>
      <w:widowControl w:val="0"/>
      <w:spacing w:before="240" w:line="240" w:lineRule="exact"/>
      <w:jc w:val="both"/>
    </w:pPr>
    <w:rPr>
      <w:rFonts w:ascii="Arial" w:eastAsia="Calibri" w:hAnsi="Arial" w:cs="Arial"/>
      <w:sz w:val="24"/>
      <w:szCs w:val="24"/>
      <w:lang w:val="cs-CZ" w:eastAsia="hu-HU"/>
    </w:rPr>
  </w:style>
  <w:style w:type="paragraph" w:customStyle="1" w:styleId="textChar">
    <w:name w:val="text Char"/>
    <w:rsid w:val="00A06ABA"/>
    <w:pPr>
      <w:widowControl w:val="0"/>
      <w:spacing w:before="240" w:line="240" w:lineRule="exact"/>
      <w:jc w:val="both"/>
    </w:pPr>
    <w:rPr>
      <w:rFonts w:ascii="Arial" w:eastAsia="Calibri" w:hAnsi="Arial" w:cs="Arial"/>
      <w:sz w:val="24"/>
      <w:szCs w:val="24"/>
      <w:lang w:val="cs-CZ" w:eastAsia="hu-HU"/>
    </w:rPr>
  </w:style>
  <w:style w:type="paragraph" w:customStyle="1" w:styleId="1">
    <w:name w:val="1"/>
    <w:basedOn w:val="prastasis"/>
    <w:rsid w:val="00A06ABA"/>
    <w:pPr>
      <w:widowControl/>
      <w:autoSpaceDE/>
      <w:autoSpaceDN/>
      <w:adjustRightInd/>
      <w:spacing w:after="160" w:line="240" w:lineRule="exact"/>
      <w:ind w:firstLine="0"/>
    </w:pPr>
    <w:rPr>
      <w:rFonts w:ascii="Verdana" w:eastAsia="Calibri" w:hAnsi="Verdana" w:cs="Times New Roman"/>
      <w:szCs w:val="20"/>
      <w:lang w:val="en-US"/>
    </w:rPr>
  </w:style>
  <w:style w:type="paragraph" w:customStyle="1" w:styleId="CharChar2DiagramaDiagramaCharCharDiagramaDiagrama1CharCharDiagramaDiagrama1Diagrama">
    <w:name w:val="Char Char2 Diagrama Diagrama Char Char Diagrama Diagrama1 Char Char Diagrama Diagrama1 Diagrama"/>
    <w:basedOn w:val="prastasis"/>
    <w:rsid w:val="00A06ABA"/>
    <w:pPr>
      <w:widowControl/>
      <w:autoSpaceDE/>
      <w:autoSpaceDN/>
      <w:adjustRightInd/>
      <w:spacing w:after="160" w:line="240" w:lineRule="exact"/>
      <w:ind w:firstLine="0"/>
    </w:pPr>
    <w:rPr>
      <w:rFonts w:ascii="Tahoma" w:eastAsia="Calibri" w:hAnsi="Tahoma" w:cs="Times New Roman"/>
      <w:szCs w:val="20"/>
      <w:lang w:val="en-US" w:eastAsia="en-US"/>
    </w:rPr>
  </w:style>
  <w:style w:type="paragraph" w:customStyle="1" w:styleId="CharChar20">
    <w:name w:val="Char Char2"/>
    <w:basedOn w:val="prastasis"/>
    <w:rsid w:val="00A06ABA"/>
    <w:pPr>
      <w:widowControl/>
      <w:autoSpaceDE/>
      <w:autoSpaceDN/>
      <w:adjustRightInd/>
      <w:spacing w:after="160" w:line="240" w:lineRule="exact"/>
      <w:ind w:firstLine="0"/>
    </w:pPr>
    <w:rPr>
      <w:rFonts w:ascii="Verdana" w:eastAsia="Calibri" w:hAnsi="Verdana" w:cs="Times New Roman"/>
      <w:szCs w:val="20"/>
      <w:lang w:val="en-US"/>
    </w:rPr>
  </w:style>
  <w:style w:type="paragraph" w:customStyle="1" w:styleId="DiagramaDiagrama2">
    <w:name w:val="Diagrama Diagrama2"/>
    <w:basedOn w:val="prastasis"/>
    <w:rsid w:val="00A06ABA"/>
    <w:pPr>
      <w:widowControl/>
      <w:autoSpaceDE/>
      <w:autoSpaceDN/>
      <w:adjustRightInd/>
      <w:spacing w:after="160" w:line="240" w:lineRule="exact"/>
      <w:ind w:firstLine="0"/>
    </w:pPr>
    <w:rPr>
      <w:rFonts w:ascii="Tahoma" w:eastAsia="Calibri" w:hAnsi="Tahoma" w:cs="Times New Roman"/>
      <w:szCs w:val="20"/>
      <w:lang w:val="en-US" w:eastAsia="en-US"/>
    </w:rPr>
  </w:style>
  <w:style w:type="character" w:customStyle="1" w:styleId="FontStyle20">
    <w:name w:val="Font Style20"/>
    <w:rsid w:val="00A06ABA"/>
    <w:rPr>
      <w:rFonts w:ascii="Times New Roman" w:hAnsi="Times New Roman"/>
      <w:b/>
      <w:sz w:val="20"/>
    </w:rPr>
  </w:style>
  <w:style w:type="character" w:customStyle="1" w:styleId="FontStyle23">
    <w:name w:val="Font Style23"/>
    <w:uiPriority w:val="99"/>
    <w:rsid w:val="00A06ABA"/>
    <w:rPr>
      <w:rFonts w:ascii="Times New Roman" w:hAnsi="Times New Roman"/>
      <w:sz w:val="20"/>
    </w:rPr>
  </w:style>
  <w:style w:type="character" w:customStyle="1" w:styleId="FontStyle18">
    <w:name w:val="Font Style18"/>
    <w:rsid w:val="00A06ABA"/>
    <w:rPr>
      <w:rFonts w:ascii="Times New Roman" w:hAnsi="Times New Roman"/>
      <w:i/>
      <w:sz w:val="20"/>
    </w:rPr>
  </w:style>
  <w:style w:type="paragraph" w:customStyle="1" w:styleId="2">
    <w:name w:val="2"/>
    <w:basedOn w:val="prastasis"/>
    <w:next w:val="Paantrat"/>
    <w:link w:val="PaantratDiagrama"/>
    <w:rsid w:val="00A06ABA"/>
    <w:pPr>
      <w:keepNext/>
      <w:widowControl/>
      <w:autoSpaceDE/>
      <w:autoSpaceDN/>
      <w:adjustRightInd/>
      <w:ind w:firstLine="0"/>
      <w:jc w:val="center"/>
    </w:pPr>
    <w:rPr>
      <w:rFonts w:ascii="Times New Roman" w:eastAsia="Calibri" w:hAnsi="Times New Roman" w:cs="Times New Roman"/>
      <w:b/>
      <w:bCs/>
      <w:szCs w:val="20"/>
      <w:lang w:val="fi-FI" w:eastAsia="fi-FI"/>
    </w:rPr>
  </w:style>
  <w:style w:type="character" w:customStyle="1" w:styleId="PaantratDiagrama">
    <w:name w:val="Paantraštė Diagrama"/>
    <w:link w:val="2"/>
    <w:locked/>
    <w:rsid w:val="00A06ABA"/>
    <w:rPr>
      <w:rFonts w:eastAsia="Calibri"/>
      <w:b/>
      <w:bCs/>
      <w:lang w:val="fi-FI" w:eastAsia="fi-FI"/>
    </w:rPr>
  </w:style>
  <w:style w:type="paragraph" w:customStyle="1" w:styleId="TOCHeading1">
    <w:name w:val="TOC Heading1"/>
    <w:basedOn w:val="Antrat1"/>
    <w:next w:val="prastasis"/>
    <w:rsid w:val="00A06ABA"/>
    <w:pPr>
      <w:keepLines/>
      <w:numPr>
        <w:numId w:val="0"/>
      </w:numPr>
      <w:spacing w:before="240" w:after="0" w:line="259" w:lineRule="auto"/>
      <w:jc w:val="left"/>
      <w:outlineLvl w:val="9"/>
    </w:pPr>
    <w:rPr>
      <w:rFonts w:ascii="Calibri Light" w:eastAsia="Calibri" w:hAnsi="Calibri Light"/>
      <w:color w:val="2E74B5"/>
      <w:sz w:val="32"/>
      <w:szCs w:val="32"/>
      <w:lang w:val="en-US" w:eastAsia="en-US"/>
    </w:rPr>
  </w:style>
  <w:style w:type="paragraph" w:customStyle="1" w:styleId="BodyText2">
    <w:name w:val="Body Text2"/>
    <w:rsid w:val="00A06ABA"/>
    <w:pPr>
      <w:ind w:firstLine="312"/>
      <w:jc w:val="both"/>
    </w:pPr>
    <w:rPr>
      <w:rFonts w:ascii="TimesLT" w:eastAsia="Calibri" w:hAnsi="TimesLT"/>
      <w:lang w:val="en-US" w:eastAsia="en-US"/>
    </w:rPr>
  </w:style>
  <w:style w:type="paragraph" w:customStyle="1" w:styleId="Revision1">
    <w:name w:val="Revision1"/>
    <w:hidden/>
    <w:semiHidden/>
    <w:rsid w:val="00A06ABA"/>
    <w:rPr>
      <w:rFonts w:eastAsia="Calibri"/>
      <w:lang w:eastAsia="fi-FI"/>
    </w:rPr>
  </w:style>
  <w:style w:type="character" w:styleId="Dokumentoinaosnumeris">
    <w:name w:val="endnote reference"/>
    <w:rsid w:val="00A06ABA"/>
    <w:rPr>
      <w:vertAlign w:val="superscript"/>
    </w:rPr>
  </w:style>
  <w:style w:type="table" w:customStyle="1" w:styleId="TableGrid1">
    <w:name w:val="Table Grid1"/>
    <w:basedOn w:val="prastojilentel"/>
    <w:next w:val="Lentelstinklelis"/>
    <w:locked/>
    <w:rsid w:val="00A06A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Skyrius">
    <w:name w:val="1 Skyrius"/>
    <w:basedOn w:val="prastasis"/>
    <w:qFormat/>
    <w:rsid w:val="00A06ABA"/>
    <w:pPr>
      <w:widowControl/>
      <w:numPr>
        <w:numId w:val="26"/>
      </w:numPr>
      <w:pBdr>
        <w:top w:val="nil"/>
        <w:left w:val="nil"/>
        <w:bottom w:val="nil"/>
        <w:right w:val="nil"/>
        <w:between w:val="nil"/>
        <w:bar w:val="nil"/>
      </w:pBdr>
      <w:autoSpaceDE/>
      <w:autoSpaceDN/>
      <w:adjustRightInd/>
      <w:outlineLvl w:val="0"/>
    </w:pPr>
    <w:rPr>
      <w:rFonts w:ascii="Times New Roman" w:eastAsia="Arial Unicode MS" w:hAnsi="Times New Roman" w:cs="Arial Unicode MS"/>
      <w:b/>
      <w:bCs/>
      <w:caps/>
      <w:color w:val="434343"/>
      <w:spacing w:val="4"/>
      <w:sz w:val="22"/>
      <w:szCs w:val="22"/>
      <w:bdr w:val="nil"/>
      <w:lang w:val="en-US"/>
    </w:rPr>
  </w:style>
  <w:style w:type="character" w:customStyle="1" w:styleId="apple-tab-span">
    <w:name w:val="apple-tab-span"/>
    <w:rsid w:val="00A06ABA"/>
  </w:style>
  <w:style w:type="paragraph" w:styleId="Pataisymai">
    <w:name w:val="Revision"/>
    <w:hidden/>
    <w:uiPriority w:val="99"/>
    <w:semiHidden/>
    <w:rsid w:val="00D757D6"/>
    <w:rPr>
      <w:rFonts w:ascii="Arial" w:hAnsi="Arial" w:cs="Arial"/>
      <w:szCs w:val="24"/>
    </w:rPr>
  </w:style>
  <w:style w:type="character" w:customStyle="1" w:styleId="fontstyle01">
    <w:name w:val="fontstyle01"/>
    <w:rsid w:val="006D4807"/>
    <w:rPr>
      <w:rFonts w:ascii="Times-Bold" w:hAnsi="Times-Bold" w:hint="default"/>
      <w:b/>
      <w:bCs/>
      <w:i w:val="0"/>
      <w:iCs w:val="0"/>
      <w:color w:val="000000"/>
      <w:sz w:val="20"/>
      <w:szCs w:val="20"/>
    </w:rPr>
  </w:style>
  <w:style w:type="character" w:customStyle="1" w:styleId="fontstyle21">
    <w:name w:val="fontstyle21"/>
    <w:rsid w:val="006D4807"/>
    <w:rPr>
      <w:rFonts w:ascii="TimesNewRomanPS-BoldMT" w:hAnsi="TimesNewRomanPS-BoldMT"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488863">
      <w:bodyDiv w:val="1"/>
      <w:marLeft w:val="0"/>
      <w:marRight w:val="0"/>
      <w:marTop w:val="0"/>
      <w:marBottom w:val="0"/>
      <w:divBdr>
        <w:top w:val="none" w:sz="0" w:space="0" w:color="auto"/>
        <w:left w:val="none" w:sz="0" w:space="0" w:color="auto"/>
        <w:bottom w:val="none" w:sz="0" w:space="0" w:color="auto"/>
        <w:right w:val="none" w:sz="0" w:space="0" w:color="auto"/>
      </w:divBdr>
    </w:div>
    <w:div w:id="211504114">
      <w:bodyDiv w:val="1"/>
      <w:marLeft w:val="0"/>
      <w:marRight w:val="0"/>
      <w:marTop w:val="0"/>
      <w:marBottom w:val="0"/>
      <w:divBdr>
        <w:top w:val="none" w:sz="0" w:space="0" w:color="auto"/>
        <w:left w:val="none" w:sz="0" w:space="0" w:color="auto"/>
        <w:bottom w:val="none" w:sz="0" w:space="0" w:color="auto"/>
        <w:right w:val="none" w:sz="0" w:space="0" w:color="auto"/>
      </w:divBdr>
    </w:div>
    <w:div w:id="213808672">
      <w:bodyDiv w:val="1"/>
      <w:marLeft w:val="0"/>
      <w:marRight w:val="0"/>
      <w:marTop w:val="0"/>
      <w:marBottom w:val="0"/>
      <w:divBdr>
        <w:top w:val="none" w:sz="0" w:space="0" w:color="auto"/>
        <w:left w:val="none" w:sz="0" w:space="0" w:color="auto"/>
        <w:bottom w:val="none" w:sz="0" w:space="0" w:color="auto"/>
        <w:right w:val="none" w:sz="0" w:space="0" w:color="auto"/>
      </w:divBdr>
    </w:div>
    <w:div w:id="407849417">
      <w:bodyDiv w:val="1"/>
      <w:marLeft w:val="0"/>
      <w:marRight w:val="0"/>
      <w:marTop w:val="0"/>
      <w:marBottom w:val="0"/>
      <w:divBdr>
        <w:top w:val="none" w:sz="0" w:space="0" w:color="auto"/>
        <w:left w:val="none" w:sz="0" w:space="0" w:color="auto"/>
        <w:bottom w:val="none" w:sz="0" w:space="0" w:color="auto"/>
        <w:right w:val="none" w:sz="0" w:space="0" w:color="auto"/>
      </w:divBdr>
    </w:div>
    <w:div w:id="630526412">
      <w:bodyDiv w:val="1"/>
      <w:marLeft w:val="0"/>
      <w:marRight w:val="0"/>
      <w:marTop w:val="0"/>
      <w:marBottom w:val="0"/>
      <w:divBdr>
        <w:top w:val="none" w:sz="0" w:space="0" w:color="auto"/>
        <w:left w:val="none" w:sz="0" w:space="0" w:color="auto"/>
        <w:bottom w:val="none" w:sz="0" w:space="0" w:color="auto"/>
        <w:right w:val="none" w:sz="0" w:space="0" w:color="auto"/>
      </w:divBdr>
      <w:divsChild>
        <w:div w:id="498884502">
          <w:marLeft w:val="0"/>
          <w:marRight w:val="0"/>
          <w:marTop w:val="0"/>
          <w:marBottom w:val="0"/>
          <w:divBdr>
            <w:top w:val="none" w:sz="0" w:space="0" w:color="auto"/>
            <w:left w:val="none" w:sz="0" w:space="0" w:color="auto"/>
            <w:bottom w:val="none" w:sz="0" w:space="0" w:color="auto"/>
            <w:right w:val="none" w:sz="0" w:space="0" w:color="auto"/>
          </w:divBdr>
          <w:divsChild>
            <w:div w:id="1539856141">
              <w:marLeft w:val="0"/>
              <w:marRight w:val="0"/>
              <w:marTop w:val="0"/>
              <w:marBottom w:val="0"/>
              <w:divBdr>
                <w:top w:val="none" w:sz="0" w:space="0" w:color="auto"/>
                <w:left w:val="none" w:sz="0" w:space="0" w:color="auto"/>
                <w:bottom w:val="none" w:sz="0" w:space="0" w:color="auto"/>
                <w:right w:val="none" w:sz="0" w:space="0" w:color="auto"/>
              </w:divBdr>
              <w:divsChild>
                <w:div w:id="207768947">
                  <w:marLeft w:val="0"/>
                  <w:marRight w:val="0"/>
                  <w:marTop w:val="0"/>
                  <w:marBottom w:val="0"/>
                  <w:divBdr>
                    <w:top w:val="none" w:sz="0" w:space="0" w:color="auto"/>
                    <w:left w:val="none" w:sz="0" w:space="0" w:color="auto"/>
                    <w:bottom w:val="none" w:sz="0" w:space="0" w:color="auto"/>
                    <w:right w:val="none" w:sz="0" w:space="0" w:color="auto"/>
                  </w:divBdr>
                  <w:divsChild>
                    <w:div w:id="6823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434863">
      <w:bodyDiv w:val="1"/>
      <w:marLeft w:val="0"/>
      <w:marRight w:val="0"/>
      <w:marTop w:val="0"/>
      <w:marBottom w:val="0"/>
      <w:divBdr>
        <w:top w:val="none" w:sz="0" w:space="0" w:color="auto"/>
        <w:left w:val="none" w:sz="0" w:space="0" w:color="auto"/>
        <w:bottom w:val="none" w:sz="0" w:space="0" w:color="auto"/>
        <w:right w:val="none" w:sz="0" w:space="0" w:color="auto"/>
      </w:divBdr>
    </w:div>
    <w:div w:id="929237713">
      <w:bodyDiv w:val="1"/>
      <w:marLeft w:val="0"/>
      <w:marRight w:val="0"/>
      <w:marTop w:val="0"/>
      <w:marBottom w:val="0"/>
      <w:divBdr>
        <w:top w:val="none" w:sz="0" w:space="0" w:color="auto"/>
        <w:left w:val="none" w:sz="0" w:space="0" w:color="auto"/>
        <w:bottom w:val="none" w:sz="0" w:space="0" w:color="auto"/>
        <w:right w:val="none" w:sz="0" w:space="0" w:color="auto"/>
      </w:divBdr>
    </w:div>
    <w:div w:id="1002004514">
      <w:bodyDiv w:val="1"/>
      <w:marLeft w:val="0"/>
      <w:marRight w:val="0"/>
      <w:marTop w:val="0"/>
      <w:marBottom w:val="0"/>
      <w:divBdr>
        <w:top w:val="none" w:sz="0" w:space="0" w:color="auto"/>
        <w:left w:val="none" w:sz="0" w:space="0" w:color="auto"/>
        <w:bottom w:val="none" w:sz="0" w:space="0" w:color="auto"/>
        <w:right w:val="none" w:sz="0" w:space="0" w:color="auto"/>
      </w:divBdr>
    </w:div>
    <w:div w:id="1084490653">
      <w:bodyDiv w:val="1"/>
      <w:marLeft w:val="0"/>
      <w:marRight w:val="0"/>
      <w:marTop w:val="0"/>
      <w:marBottom w:val="0"/>
      <w:divBdr>
        <w:top w:val="none" w:sz="0" w:space="0" w:color="auto"/>
        <w:left w:val="none" w:sz="0" w:space="0" w:color="auto"/>
        <w:bottom w:val="none" w:sz="0" w:space="0" w:color="auto"/>
        <w:right w:val="none" w:sz="0" w:space="0" w:color="auto"/>
      </w:divBdr>
    </w:div>
    <w:div w:id="1178933801">
      <w:bodyDiv w:val="1"/>
      <w:marLeft w:val="0"/>
      <w:marRight w:val="0"/>
      <w:marTop w:val="0"/>
      <w:marBottom w:val="0"/>
      <w:divBdr>
        <w:top w:val="none" w:sz="0" w:space="0" w:color="auto"/>
        <w:left w:val="none" w:sz="0" w:space="0" w:color="auto"/>
        <w:bottom w:val="none" w:sz="0" w:space="0" w:color="auto"/>
        <w:right w:val="none" w:sz="0" w:space="0" w:color="auto"/>
      </w:divBdr>
      <w:divsChild>
        <w:div w:id="735516368">
          <w:marLeft w:val="600"/>
          <w:marRight w:val="0"/>
          <w:marTop w:val="0"/>
          <w:marBottom w:val="0"/>
          <w:divBdr>
            <w:top w:val="none" w:sz="0" w:space="0" w:color="auto"/>
            <w:left w:val="none" w:sz="0" w:space="0" w:color="auto"/>
            <w:bottom w:val="none" w:sz="0" w:space="0" w:color="auto"/>
            <w:right w:val="none" w:sz="0" w:space="0" w:color="auto"/>
          </w:divBdr>
          <w:divsChild>
            <w:div w:id="1811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874256">
      <w:bodyDiv w:val="1"/>
      <w:marLeft w:val="0"/>
      <w:marRight w:val="0"/>
      <w:marTop w:val="0"/>
      <w:marBottom w:val="0"/>
      <w:divBdr>
        <w:top w:val="none" w:sz="0" w:space="0" w:color="auto"/>
        <w:left w:val="none" w:sz="0" w:space="0" w:color="auto"/>
        <w:bottom w:val="none" w:sz="0" w:space="0" w:color="auto"/>
        <w:right w:val="none" w:sz="0" w:space="0" w:color="auto"/>
      </w:divBdr>
    </w:div>
    <w:div w:id="1637686682">
      <w:bodyDiv w:val="1"/>
      <w:marLeft w:val="0"/>
      <w:marRight w:val="0"/>
      <w:marTop w:val="0"/>
      <w:marBottom w:val="0"/>
      <w:divBdr>
        <w:top w:val="none" w:sz="0" w:space="0" w:color="auto"/>
        <w:left w:val="none" w:sz="0" w:space="0" w:color="auto"/>
        <w:bottom w:val="none" w:sz="0" w:space="0" w:color="auto"/>
        <w:right w:val="none" w:sz="0" w:space="0" w:color="auto"/>
      </w:divBdr>
    </w:div>
    <w:div w:id="1714500860">
      <w:bodyDiv w:val="1"/>
      <w:marLeft w:val="0"/>
      <w:marRight w:val="0"/>
      <w:marTop w:val="0"/>
      <w:marBottom w:val="0"/>
      <w:divBdr>
        <w:top w:val="none" w:sz="0" w:space="0" w:color="auto"/>
        <w:left w:val="none" w:sz="0" w:space="0" w:color="auto"/>
        <w:bottom w:val="none" w:sz="0" w:space="0" w:color="auto"/>
        <w:right w:val="none" w:sz="0" w:space="0" w:color="auto"/>
      </w:divBdr>
    </w:div>
    <w:div w:id="1776709976">
      <w:bodyDiv w:val="1"/>
      <w:marLeft w:val="0"/>
      <w:marRight w:val="0"/>
      <w:marTop w:val="0"/>
      <w:marBottom w:val="0"/>
      <w:divBdr>
        <w:top w:val="none" w:sz="0" w:space="0" w:color="auto"/>
        <w:left w:val="none" w:sz="0" w:space="0" w:color="auto"/>
        <w:bottom w:val="none" w:sz="0" w:space="0" w:color="auto"/>
        <w:right w:val="none" w:sz="0" w:space="0" w:color="auto"/>
      </w:divBdr>
    </w:div>
    <w:div w:id="1833334268">
      <w:bodyDiv w:val="1"/>
      <w:marLeft w:val="0"/>
      <w:marRight w:val="0"/>
      <w:marTop w:val="0"/>
      <w:marBottom w:val="0"/>
      <w:divBdr>
        <w:top w:val="none" w:sz="0" w:space="0" w:color="auto"/>
        <w:left w:val="none" w:sz="0" w:space="0" w:color="auto"/>
        <w:bottom w:val="none" w:sz="0" w:space="0" w:color="auto"/>
        <w:right w:val="none" w:sz="0" w:space="0" w:color="auto"/>
      </w:divBdr>
    </w:div>
    <w:div w:id="1836335393">
      <w:bodyDiv w:val="1"/>
      <w:marLeft w:val="0"/>
      <w:marRight w:val="0"/>
      <w:marTop w:val="0"/>
      <w:marBottom w:val="0"/>
      <w:divBdr>
        <w:top w:val="none" w:sz="0" w:space="0" w:color="auto"/>
        <w:left w:val="none" w:sz="0" w:space="0" w:color="auto"/>
        <w:bottom w:val="none" w:sz="0" w:space="0" w:color="auto"/>
        <w:right w:val="none" w:sz="0" w:space="0" w:color="auto"/>
      </w:divBdr>
    </w:div>
    <w:div w:id="2058821554">
      <w:bodyDiv w:val="1"/>
      <w:marLeft w:val="0"/>
      <w:marRight w:val="0"/>
      <w:marTop w:val="0"/>
      <w:marBottom w:val="0"/>
      <w:divBdr>
        <w:top w:val="none" w:sz="0" w:space="0" w:color="auto"/>
        <w:left w:val="none" w:sz="0" w:space="0" w:color="auto"/>
        <w:bottom w:val="none" w:sz="0" w:space="0" w:color="auto"/>
        <w:right w:val="none" w:sz="0" w:space="0" w:color="auto"/>
      </w:divBdr>
      <w:divsChild>
        <w:div w:id="1907911234">
          <w:marLeft w:val="600"/>
          <w:marRight w:val="0"/>
          <w:marTop w:val="0"/>
          <w:marBottom w:val="0"/>
          <w:divBdr>
            <w:top w:val="none" w:sz="0" w:space="0" w:color="auto"/>
            <w:left w:val="none" w:sz="0" w:space="0" w:color="auto"/>
            <w:bottom w:val="none" w:sz="0" w:space="0" w:color="auto"/>
            <w:right w:val="none" w:sz="0" w:space="0" w:color="auto"/>
          </w:divBdr>
          <w:divsChild>
            <w:div w:id="28377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87607">
      <w:bodyDiv w:val="1"/>
      <w:marLeft w:val="0"/>
      <w:marRight w:val="0"/>
      <w:marTop w:val="0"/>
      <w:marBottom w:val="0"/>
      <w:divBdr>
        <w:top w:val="none" w:sz="0" w:space="0" w:color="auto"/>
        <w:left w:val="none" w:sz="0" w:space="0" w:color="auto"/>
        <w:bottom w:val="none" w:sz="0" w:space="0" w:color="auto"/>
        <w:right w:val="none" w:sz="0" w:space="0" w:color="auto"/>
      </w:divBdr>
      <w:divsChild>
        <w:div w:id="1750080577">
          <w:marLeft w:val="600"/>
          <w:marRight w:val="0"/>
          <w:marTop w:val="0"/>
          <w:marBottom w:val="0"/>
          <w:divBdr>
            <w:top w:val="none" w:sz="0" w:space="0" w:color="auto"/>
            <w:left w:val="none" w:sz="0" w:space="0" w:color="auto"/>
            <w:bottom w:val="none" w:sz="0" w:space="0" w:color="auto"/>
            <w:right w:val="none" w:sz="0" w:space="0" w:color="auto"/>
          </w:divBdr>
          <w:divsChild>
            <w:div w:id="15730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fidic.org/bookshop/" TargetMode="External"/><Relationship Id="rId1" Type="http://schemas.openxmlformats.org/officeDocument/2006/relationships/hyperlink" Target="http://www.sweco.lt/lt/Lithuania/Apie-Sweco/Leidyb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BA119-1901-4613-9D0A-8EC2A726C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23</Pages>
  <Words>42775</Words>
  <Characters>24383</Characters>
  <DocSecurity>0</DocSecurity>
  <Lines>203</Lines>
  <Paragraphs>134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PATVIRTINTA</vt:lpstr>
    </vt:vector>
  </TitlesOfParts>
  <Company/>
  <LinksUpToDate>false</LinksUpToDate>
  <CharactersWithSpaces>67024</CharactersWithSpaces>
  <SharedDoc>false</SharedDoc>
  <HLinks>
    <vt:vector size="90" baseType="variant">
      <vt:variant>
        <vt:i4>851999</vt:i4>
      </vt:variant>
      <vt:variant>
        <vt:i4>36</vt:i4>
      </vt:variant>
      <vt:variant>
        <vt:i4>0</vt:i4>
      </vt:variant>
      <vt:variant>
        <vt:i4>5</vt:i4>
      </vt:variant>
      <vt:variant>
        <vt:lpwstr/>
      </vt:variant>
      <vt:variant>
        <vt:lpwstr>statybos_uzbaigimo_aktas_1_1_3_10</vt:lpwstr>
      </vt:variant>
      <vt:variant>
        <vt:i4>851999</vt:i4>
      </vt:variant>
      <vt:variant>
        <vt:i4>33</vt:i4>
      </vt:variant>
      <vt:variant>
        <vt:i4>0</vt:i4>
      </vt:variant>
      <vt:variant>
        <vt:i4>5</vt:i4>
      </vt:variant>
      <vt:variant>
        <vt:lpwstr/>
      </vt:variant>
      <vt:variant>
        <vt:lpwstr>statybos_uzbaigimo_aktas_1_1_3_10</vt:lpwstr>
      </vt:variant>
      <vt:variant>
        <vt:i4>2490425</vt:i4>
      </vt:variant>
      <vt:variant>
        <vt:i4>30</vt:i4>
      </vt:variant>
      <vt:variant>
        <vt:i4>0</vt:i4>
      </vt:variant>
      <vt:variant>
        <vt:i4>5</vt:i4>
      </vt:variant>
      <vt:variant>
        <vt:lpwstr>https://www.kaunovandenys.lt/SiteAssets/paslaugos_teikeju_saugos_reikalavimu_aprasas_2020_priedas.pdf</vt:lpwstr>
      </vt:variant>
      <vt:variant>
        <vt:lpwstr/>
      </vt:variant>
      <vt:variant>
        <vt:i4>2293778</vt:i4>
      </vt:variant>
      <vt:variant>
        <vt:i4>27</vt:i4>
      </vt:variant>
      <vt:variant>
        <vt:i4>0</vt:i4>
      </vt:variant>
      <vt:variant>
        <vt:i4>5</vt:i4>
      </vt:variant>
      <vt:variant>
        <vt:lpwstr/>
      </vt:variant>
      <vt:variant>
        <vt:lpwstr>Darbo_pradzia</vt:lpwstr>
      </vt:variant>
      <vt:variant>
        <vt:i4>4718619</vt:i4>
      </vt:variant>
      <vt:variant>
        <vt:i4>24</vt:i4>
      </vt:variant>
      <vt:variant>
        <vt:i4>0</vt:i4>
      </vt:variant>
      <vt:variant>
        <vt:i4>5</vt:i4>
      </vt:variant>
      <vt:variant>
        <vt:lpwstr>http://vpt.lrv.lt/lt/naujienos/naujausia-auksciausiojo-teismo-praktika-del-teises-pripazinimo-pazymos</vt:lpwstr>
      </vt:variant>
      <vt:variant>
        <vt:lpwstr/>
      </vt:variant>
      <vt:variant>
        <vt:i4>7405615</vt:i4>
      </vt:variant>
      <vt:variant>
        <vt:i4>21</vt:i4>
      </vt:variant>
      <vt:variant>
        <vt:i4>0</vt:i4>
      </vt:variant>
      <vt:variant>
        <vt:i4>5</vt:i4>
      </vt:variant>
      <vt:variant>
        <vt:lpwstr>http://www.spsc.lt/</vt:lpwstr>
      </vt:variant>
      <vt:variant>
        <vt:lpwstr/>
      </vt:variant>
      <vt:variant>
        <vt:i4>4784194</vt:i4>
      </vt:variant>
      <vt:variant>
        <vt:i4>18</vt:i4>
      </vt:variant>
      <vt:variant>
        <vt:i4>0</vt:i4>
      </vt:variant>
      <vt:variant>
        <vt:i4>5</vt:i4>
      </vt:variant>
      <vt:variant>
        <vt:lpwstr>http://www.vmi.lt/cms/informacija-apie-mokesciu-moketojus</vt:lpwstr>
      </vt:variant>
      <vt:variant>
        <vt:lpwstr/>
      </vt:variant>
      <vt:variant>
        <vt:i4>2687095</vt:i4>
      </vt:variant>
      <vt:variant>
        <vt:i4>15</vt:i4>
      </vt:variant>
      <vt:variant>
        <vt:i4>0</vt:i4>
      </vt:variant>
      <vt:variant>
        <vt:i4>5</vt:i4>
      </vt:variant>
      <vt:variant>
        <vt:lpwstr>http://draudejai.sodra.lt/draudeju_viesi_duomenys/</vt:lpwstr>
      </vt:variant>
      <vt:variant>
        <vt:lpwstr/>
      </vt:variant>
      <vt:variant>
        <vt:i4>3866681</vt:i4>
      </vt:variant>
      <vt:variant>
        <vt:i4>12</vt:i4>
      </vt:variant>
      <vt:variant>
        <vt:i4>0</vt:i4>
      </vt:variant>
      <vt:variant>
        <vt:i4>5</vt:i4>
      </vt:variant>
      <vt:variant>
        <vt:lpwstr>https://ebvpd.eviesiejipirkimai.lt/espd-web/filter?lang=lt</vt:lpwstr>
      </vt:variant>
      <vt:variant>
        <vt:lpwstr/>
      </vt:variant>
      <vt:variant>
        <vt:i4>5177434</vt:i4>
      </vt:variant>
      <vt:variant>
        <vt:i4>9</vt:i4>
      </vt:variant>
      <vt:variant>
        <vt:i4>0</vt:i4>
      </vt:variant>
      <vt:variant>
        <vt:i4>5</vt:i4>
      </vt:variant>
      <vt:variant>
        <vt:lpwstr>http://vpt.lrv.lt/uploads/vpt/documents/files/2_pdfsam_Naudojimosi CVPIS taisykles.pdf</vt:lpwstr>
      </vt:variant>
      <vt:variant>
        <vt:lpwstr/>
      </vt:variant>
      <vt:variant>
        <vt:i4>2031619</vt:i4>
      </vt:variant>
      <vt:variant>
        <vt:i4>6</vt:i4>
      </vt:variant>
      <vt:variant>
        <vt:i4>0</vt:i4>
      </vt:variant>
      <vt:variant>
        <vt:i4>5</vt:i4>
      </vt:variant>
      <vt:variant>
        <vt:lpwstr>https://ebvpd.eviesiejipirkimai.lt/espd-web/</vt:lpwstr>
      </vt:variant>
      <vt:variant>
        <vt:lpwstr/>
      </vt:variant>
      <vt:variant>
        <vt:i4>1441891</vt:i4>
      </vt:variant>
      <vt:variant>
        <vt:i4>3</vt:i4>
      </vt:variant>
      <vt:variant>
        <vt:i4>0</vt:i4>
      </vt:variant>
      <vt:variant>
        <vt:i4>5</vt:i4>
      </vt:variant>
      <vt:variant>
        <vt:lpwstr>mailto:Audrone.Butvidaite@kaunovandenys.lt</vt:lpwstr>
      </vt:variant>
      <vt:variant>
        <vt:lpwstr/>
      </vt:variant>
      <vt:variant>
        <vt:i4>2162724</vt:i4>
      </vt:variant>
      <vt:variant>
        <vt:i4>0</vt:i4>
      </vt:variant>
      <vt:variant>
        <vt:i4>0</vt:i4>
      </vt:variant>
      <vt:variant>
        <vt:i4>5</vt:i4>
      </vt:variant>
      <vt:variant>
        <vt:lpwstr>https://pirkimai.eviesiejipirkimai.lt/</vt:lpwstr>
      </vt:variant>
      <vt:variant>
        <vt:lpwstr/>
      </vt:variant>
      <vt:variant>
        <vt:i4>8126566</vt:i4>
      </vt:variant>
      <vt:variant>
        <vt:i4>3</vt:i4>
      </vt:variant>
      <vt:variant>
        <vt:i4>0</vt:i4>
      </vt:variant>
      <vt:variant>
        <vt:i4>5</vt:i4>
      </vt:variant>
      <vt:variant>
        <vt:lpwstr>http://fidic.org/bookshop/</vt:lpwstr>
      </vt:variant>
      <vt:variant>
        <vt:lpwstr/>
      </vt:variant>
      <vt:variant>
        <vt:i4>5570570</vt:i4>
      </vt:variant>
      <vt:variant>
        <vt:i4>0</vt:i4>
      </vt:variant>
      <vt:variant>
        <vt:i4>0</vt:i4>
      </vt:variant>
      <vt:variant>
        <vt:i4>5</vt:i4>
      </vt:variant>
      <vt:variant>
        <vt:lpwstr>http://www.sweco.lt/lt/Lithuania/Apie-Sweco/Leidyba/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2020-01-20T06:04:00Z</cp:lastPrinted>
  <dcterms:created xsi:type="dcterms:W3CDTF">2021-10-19T13:02:00Z</dcterms:created>
  <dcterms:modified xsi:type="dcterms:W3CDTF">2024-11-08T13:33:00Z</dcterms:modified>
</cp:coreProperties>
</file>